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0D6984" w:rsidP="000D6984">
      <w:pPr>
        <w:jc w:val="center"/>
        <w:rPr>
          <w:rFonts w:ascii="Arial" w:hAnsi="Arial" w:cs="Arial"/>
          <w:b/>
          <w:sz w:val="28"/>
          <w:szCs w:val="28"/>
        </w:rPr>
      </w:pPr>
      <w:r w:rsidRPr="000D6984">
        <w:rPr>
          <w:rFonts w:ascii="Arial" w:hAnsi="Arial" w:cs="Arial"/>
          <w:b/>
          <w:sz w:val="28"/>
          <w:szCs w:val="28"/>
        </w:rPr>
        <w:t>Anotações sobre lógica condicional</w:t>
      </w:r>
    </w:p>
    <w:p w:rsidR="000D6984" w:rsidRDefault="000D6984" w:rsidP="000D69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símbolos especiais quais são capazes de realizar comparações entre determinados </w:t>
      </w:r>
      <w:proofErr w:type="spellStart"/>
      <w:r>
        <w:rPr>
          <w:rFonts w:ascii="Arial" w:hAnsi="Arial" w:cs="Arial"/>
          <w:sz w:val="24"/>
          <w:szCs w:val="24"/>
        </w:rPr>
        <w:t>operandos</w:t>
      </w:r>
      <w:proofErr w:type="spellEnd"/>
      <w:r>
        <w:rPr>
          <w:rFonts w:ascii="Arial" w:hAnsi="Arial" w:cs="Arial"/>
          <w:sz w:val="24"/>
          <w:szCs w:val="24"/>
        </w:rPr>
        <w:t xml:space="preserve"> e em seguida retornar um resultado.</w:t>
      </w:r>
    </w:p>
    <w:p w:rsidR="00AB41A8" w:rsidRDefault="00AB41A8" w:rsidP="000D69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--Similaridade: igual</w:t>
      </w:r>
      <w:r w:rsidR="00A16C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(==) e diferente</w:t>
      </w:r>
      <w:r w:rsidR="00A16C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(!=).</w:t>
      </w:r>
    </w:p>
    <w:p w:rsidR="00AB41A8" w:rsidRDefault="00AB41A8" w:rsidP="000D69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--Tamanho: maior</w:t>
      </w:r>
      <w:r w:rsidR="00A16C1B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sz w:val="24"/>
          <w:szCs w:val="24"/>
        </w:rPr>
        <w:t>&gt;), maior igual</w:t>
      </w:r>
      <w:r w:rsidR="00A16C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(&gt;=), menor(&lt;), menor </w:t>
      </w:r>
      <w:r w:rsidR="000B72CF">
        <w:rPr>
          <w:rFonts w:ascii="Arial" w:hAnsi="Arial" w:cs="Arial"/>
          <w:sz w:val="24"/>
          <w:szCs w:val="24"/>
        </w:rPr>
        <w:t>igual</w:t>
      </w:r>
      <w:r w:rsidR="00A16C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(&lt;=)</w:t>
      </w:r>
      <w:r w:rsidR="00A16C1B">
        <w:rPr>
          <w:rFonts w:ascii="Arial" w:hAnsi="Arial" w:cs="Arial"/>
          <w:sz w:val="24"/>
          <w:szCs w:val="24"/>
        </w:rPr>
        <w:t>.</w:t>
      </w:r>
    </w:p>
    <w:p w:rsidR="007C29F6" w:rsidRDefault="007C29F6" w:rsidP="000D6984">
      <w:pPr>
        <w:jc w:val="both"/>
        <w:rPr>
          <w:rFonts w:ascii="Arial" w:hAnsi="Arial" w:cs="Arial"/>
          <w:sz w:val="24"/>
          <w:szCs w:val="24"/>
        </w:rPr>
      </w:pPr>
    </w:p>
    <w:p w:rsidR="000B72CF" w:rsidRDefault="000B72CF" w:rsidP="000D69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lógicos</w:t>
      </w:r>
      <w:r w:rsidR="007C29F6">
        <w:rPr>
          <w:rFonts w:ascii="Arial" w:hAnsi="Arial" w:cs="Arial"/>
          <w:sz w:val="24"/>
          <w:szCs w:val="24"/>
        </w:rPr>
        <w:t>.</w:t>
      </w:r>
    </w:p>
    <w:p w:rsidR="007C29F6" w:rsidRDefault="007C29F6" w:rsidP="000D69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símbolos especiais quais são capazes de realizar comparações lógicas entre </w:t>
      </w:r>
      <w:proofErr w:type="spellStart"/>
      <w:r>
        <w:rPr>
          <w:rFonts w:ascii="Arial" w:hAnsi="Arial" w:cs="Arial"/>
          <w:sz w:val="24"/>
          <w:szCs w:val="24"/>
        </w:rPr>
        <w:t>operandos</w:t>
      </w:r>
      <w:proofErr w:type="spellEnd"/>
      <w:r>
        <w:rPr>
          <w:rFonts w:ascii="Arial" w:hAnsi="Arial" w:cs="Arial"/>
          <w:sz w:val="24"/>
          <w:szCs w:val="24"/>
        </w:rPr>
        <w:t xml:space="preserve"> lógicos ou expressões e, em seguida, retornar um resultado.</w:t>
      </w:r>
    </w:p>
    <w:p w:rsidR="00DA212E" w:rsidRDefault="00DA212E" w:rsidP="000D69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Conjunção: Operação lógica que só é verdadeira quando ambos os operadores ou expressões envolvidas são verdades.</w:t>
      </w:r>
    </w:p>
    <w:p w:rsidR="00DA212E" w:rsidRDefault="00DA212E" w:rsidP="000D69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&amp;&amp;- simbologia</w:t>
      </w:r>
    </w:p>
    <w:p w:rsidR="00DA212E" w:rsidRDefault="00DA212E" w:rsidP="000D6984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>-</w:t>
      </w:r>
      <w:r w:rsidR="002727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terminologia</w:t>
      </w: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27278C" w:rsidTr="0027278C">
        <w:tc>
          <w:tcPr>
            <w:tcW w:w="2881" w:type="dxa"/>
            <w:shd w:val="clear" w:color="auto" w:fill="F79646" w:themeFill="accent6"/>
          </w:tcPr>
          <w:p w:rsidR="0027278C" w:rsidRDefault="0027278C" w:rsidP="00272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E-O</w:t>
            </w:r>
          </w:p>
        </w:tc>
        <w:tc>
          <w:tcPr>
            <w:tcW w:w="2881" w:type="dxa"/>
            <w:shd w:val="clear" w:color="auto" w:fill="F79646" w:themeFill="accent6"/>
          </w:tcPr>
          <w:p w:rsidR="0027278C" w:rsidRDefault="0027278C" w:rsidP="00272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E-O</w:t>
            </w:r>
          </w:p>
        </w:tc>
        <w:tc>
          <w:tcPr>
            <w:tcW w:w="2882" w:type="dxa"/>
            <w:shd w:val="clear" w:color="auto" w:fill="F79646" w:themeFill="accent6"/>
          </w:tcPr>
          <w:p w:rsidR="0027278C" w:rsidRDefault="0027278C" w:rsidP="00272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</w:tr>
      <w:tr w:rsidR="0027278C" w:rsidTr="0027278C">
        <w:tc>
          <w:tcPr>
            <w:tcW w:w="2881" w:type="dxa"/>
          </w:tcPr>
          <w:p w:rsidR="0027278C" w:rsidRDefault="003804F0" w:rsidP="00272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81" w:type="dxa"/>
          </w:tcPr>
          <w:p w:rsidR="0027278C" w:rsidRDefault="003804F0" w:rsidP="00272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82" w:type="dxa"/>
          </w:tcPr>
          <w:p w:rsidR="0027278C" w:rsidRDefault="003804F0" w:rsidP="00272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27278C" w:rsidTr="0027278C">
        <w:tc>
          <w:tcPr>
            <w:tcW w:w="2881" w:type="dxa"/>
          </w:tcPr>
          <w:p w:rsidR="0027278C" w:rsidRDefault="003804F0" w:rsidP="00272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81" w:type="dxa"/>
          </w:tcPr>
          <w:p w:rsidR="0027278C" w:rsidRDefault="003804F0" w:rsidP="00272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882" w:type="dxa"/>
          </w:tcPr>
          <w:p w:rsidR="0027278C" w:rsidRDefault="003804F0" w:rsidP="00272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27278C" w:rsidTr="0027278C">
        <w:tc>
          <w:tcPr>
            <w:tcW w:w="2881" w:type="dxa"/>
          </w:tcPr>
          <w:p w:rsidR="0027278C" w:rsidRDefault="003804F0" w:rsidP="00272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881" w:type="dxa"/>
          </w:tcPr>
          <w:p w:rsidR="0027278C" w:rsidRDefault="003804F0" w:rsidP="00272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82" w:type="dxa"/>
          </w:tcPr>
          <w:p w:rsidR="0027278C" w:rsidRDefault="001E255D" w:rsidP="00272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27278C" w:rsidTr="0027278C">
        <w:tc>
          <w:tcPr>
            <w:tcW w:w="2881" w:type="dxa"/>
          </w:tcPr>
          <w:p w:rsidR="0027278C" w:rsidRDefault="003804F0" w:rsidP="00272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881" w:type="dxa"/>
          </w:tcPr>
          <w:p w:rsidR="0027278C" w:rsidRDefault="003804F0" w:rsidP="00272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882" w:type="dxa"/>
          </w:tcPr>
          <w:p w:rsidR="0027278C" w:rsidRDefault="003804F0" w:rsidP="00272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</w:tbl>
    <w:p w:rsidR="00DA212E" w:rsidRDefault="00DA212E" w:rsidP="000D6984">
      <w:pPr>
        <w:jc w:val="both"/>
        <w:rPr>
          <w:rFonts w:ascii="Arial" w:hAnsi="Arial" w:cs="Arial"/>
          <w:sz w:val="24"/>
          <w:szCs w:val="24"/>
        </w:rPr>
      </w:pPr>
    </w:p>
    <w:p w:rsidR="00DA212E" w:rsidRDefault="00DA212E" w:rsidP="000D6984">
      <w:pPr>
        <w:jc w:val="both"/>
        <w:rPr>
          <w:rFonts w:ascii="Arial" w:hAnsi="Arial" w:cs="Arial"/>
          <w:sz w:val="24"/>
          <w:szCs w:val="24"/>
        </w:rPr>
      </w:pPr>
    </w:p>
    <w:p w:rsidR="00DA212E" w:rsidRDefault="00DA212E" w:rsidP="000D6984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Disjunção:</w:t>
      </w:r>
      <w:proofErr w:type="gramEnd"/>
      <w:r w:rsidR="004E5C92">
        <w:rPr>
          <w:rFonts w:ascii="Arial" w:hAnsi="Arial" w:cs="Arial"/>
          <w:sz w:val="24"/>
          <w:szCs w:val="24"/>
        </w:rPr>
        <w:t xml:space="preserve">Operação que só é falsa quando ambos os </w:t>
      </w:r>
      <w:proofErr w:type="spellStart"/>
      <w:r w:rsidR="004E5C92">
        <w:rPr>
          <w:rFonts w:ascii="Arial" w:hAnsi="Arial" w:cs="Arial"/>
          <w:sz w:val="24"/>
          <w:szCs w:val="24"/>
        </w:rPr>
        <w:t>operandos</w:t>
      </w:r>
      <w:proofErr w:type="spellEnd"/>
      <w:r w:rsidR="004E5C92">
        <w:rPr>
          <w:rFonts w:ascii="Arial" w:hAnsi="Arial" w:cs="Arial"/>
          <w:sz w:val="24"/>
          <w:szCs w:val="24"/>
        </w:rPr>
        <w:t xml:space="preserve"> ou expressões envolvidas são falsos.</w:t>
      </w:r>
    </w:p>
    <w:p w:rsidR="004E5C92" w:rsidRDefault="004E5C92" w:rsidP="004E5C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||- simbologia</w:t>
      </w:r>
    </w:p>
    <w:p w:rsidR="004E5C92" w:rsidRDefault="004E5C92" w:rsidP="004E5C9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>- terminologia</w:t>
      </w:r>
      <w:r w:rsidR="004820C1">
        <w:rPr>
          <w:rFonts w:ascii="Arial" w:hAnsi="Arial" w:cs="Arial"/>
          <w:sz w:val="24"/>
          <w:szCs w:val="24"/>
        </w:rPr>
        <w:t>.</w:t>
      </w: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4820C1" w:rsidTr="00AC7740">
        <w:tc>
          <w:tcPr>
            <w:tcW w:w="2881" w:type="dxa"/>
            <w:shd w:val="clear" w:color="auto" w:fill="F79646" w:themeFill="accent6"/>
          </w:tcPr>
          <w:p w:rsidR="004820C1" w:rsidRDefault="004820C1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E-O</w:t>
            </w:r>
          </w:p>
        </w:tc>
        <w:tc>
          <w:tcPr>
            <w:tcW w:w="2881" w:type="dxa"/>
            <w:shd w:val="clear" w:color="auto" w:fill="F79646" w:themeFill="accent6"/>
          </w:tcPr>
          <w:p w:rsidR="004820C1" w:rsidRDefault="004820C1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E-O</w:t>
            </w:r>
          </w:p>
        </w:tc>
        <w:tc>
          <w:tcPr>
            <w:tcW w:w="2882" w:type="dxa"/>
            <w:shd w:val="clear" w:color="auto" w:fill="F79646" w:themeFill="accent6"/>
          </w:tcPr>
          <w:p w:rsidR="004820C1" w:rsidRDefault="004820C1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</w:tr>
      <w:tr w:rsidR="004820C1" w:rsidTr="00AC7740">
        <w:tc>
          <w:tcPr>
            <w:tcW w:w="2881" w:type="dxa"/>
          </w:tcPr>
          <w:p w:rsidR="004820C1" w:rsidRDefault="004820C1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81" w:type="dxa"/>
          </w:tcPr>
          <w:p w:rsidR="004820C1" w:rsidRDefault="004820C1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82" w:type="dxa"/>
          </w:tcPr>
          <w:p w:rsidR="004820C1" w:rsidRDefault="004820C1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4820C1" w:rsidTr="00AC7740">
        <w:tc>
          <w:tcPr>
            <w:tcW w:w="2881" w:type="dxa"/>
          </w:tcPr>
          <w:p w:rsidR="004820C1" w:rsidRDefault="004820C1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81" w:type="dxa"/>
          </w:tcPr>
          <w:p w:rsidR="004820C1" w:rsidRDefault="004820C1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882" w:type="dxa"/>
          </w:tcPr>
          <w:p w:rsidR="004820C1" w:rsidRDefault="001E255D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4820C1" w:rsidTr="00AC7740">
        <w:tc>
          <w:tcPr>
            <w:tcW w:w="2881" w:type="dxa"/>
          </w:tcPr>
          <w:p w:rsidR="004820C1" w:rsidRDefault="004820C1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881" w:type="dxa"/>
          </w:tcPr>
          <w:p w:rsidR="004820C1" w:rsidRDefault="004820C1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82" w:type="dxa"/>
          </w:tcPr>
          <w:p w:rsidR="004820C1" w:rsidRDefault="001E255D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4820C1" w:rsidTr="00AC7740">
        <w:tc>
          <w:tcPr>
            <w:tcW w:w="2881" w:type="dxa"/>
          </w:tcPr>
          <w:p w:rsidR="004820C1" w:rsidRDefault="004820C1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881" w:type="dxa"/>
          </w:tcPr>
          <w:p w:rsidR="004820C1" w:rsidRDefault="004820C1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882" w:type="dxa"/>
          </w:tcPr>
          <w:p w:rsidR="004820C1" w:rsidRDefault="004820C1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</w:tbl>
    <w:p w:rsidR="004E5C92" w:rsidRDefault="004E5C92" w:rsidP="000D6984">
      <w:pPr>
        <w:jc w:val="both"/>
        <w:rPr>
          <w:rFonts w:ascii="Arial" w:hAnsi="Arial" w:cs="Arial"/>
          <w:sz w:val="24"/>
          <w:szCs w:val="24"/>
        </w:rPr>
      </w:pPr>
    </w:p>
    <w:p w:rsidR="00EA0154" w:rsidRDefault="00DA212E" w:rsidP="000D69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Disjunção </w:t>
      </w:r>
      <w:proofErr w:type="gramStart"/>
      <w:r>
        <w:rPr>
          <w:rFonts w:ascii="Arial" w:hAnsi="Arial" w:cs="Arial"/>
          <w:sz w:val="24"/>
          <w:szCs w:val="24"/>
        </w:rPr>
        <w:t>exclusiva:</w:t>
      </w:r>
      <w:proofErr w:type="gramEnd"/>
      <w:r w:rsidR="00EA0154">
        <w:rPr>
          <w:rFonts w:ascii="Arial" w:hAnsi="Arial" w:cs="Arial"/>
          <w:sz w:val="24"/>
          <w:szCs w:val="24"/>
        </w:rPr>
        <w:t xml:space="preserve">operações que só é verdade quando ambos os </w:t>
      </w:r>
      <w:proofErr w:type="spellStart"/>
      <w:r w:rsidR="00EA0154">
        <w:rPr>
          <w:rFonts w:ascii="Arial" w:hAnsi="Arial" w:cs="Arial"/>
          <w:sz w:val="24"/>
          <w:szCs w:val="24"/>
        </w:rPr>
        <w:t>operandos</w:t>
      </w:r>
      <w:proofErr w:type="spellEnd"/>
      <w:r w:rsidR="00EA0154">
        <w:rPr>
          <w:rFonts w:ascii="Arial" w:hAnsi="Arial" w:cs="Arial"/>
          <w:sz w:val="24"/>
          <w:szCs w:val="24"/>
        </w:rPr>
        <w:t xml:space="preserve"> ou expressões são opostos.</w:t>
      </w:r>
    </w:p>
    <w:p w:rsidR="00EA0154" w:rsidRDefault="00EA0154" w:rsidP="00EA01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^- simbologia</w:t>
      </w:r>
    </w:p>
    <w:p w:rsidR="00EA0154" w:rsidRDefault="00EA0154" w:rsidP="00EA015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lastRenderedPageBreak/>
        <w:t>xor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- terminologia.</w:t>
      </w: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1E255D" w:rsidTr="00AC7740">
        <w:tc>
          <w:tcPr>
            <w:tcW w:w="2881" w:type="dxa"/>
            <w:shd w:val="clear" w:color="auto" w:fill="F79646" w:themeFill="accent6"/>
          </w:tcPr>
          <w:p w:rsidR="001E255D" w:rsidRDefault="001E255D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E-O</w:t>
            </w:r>
          </w:p>
        </w:tc>
        <w:tc>
          <w:tcPr>
            <w:tcW w:w="2881" w:type="dxa"/>
            <w:shd w:val="clear" w:color="auto" w:fill="F79646" w:themeFill="accent6"/>
          </w:tcPr>
          <w:p w:rsidR="001E255D" w:rsidRDefault="001E255D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E-O</w:t>
            </w:r>
          </w:p>
        </w:tc>
        <w:tc>
          <w:tcPr>
            <w:tcW w:w="2882" w:type="dxa"/>
            <w:shd w:val="clear" w:color="auto" w:fill="F79646" w:themeFill="accent6"/>
          </w:tcPr>
          <w:p w:rsidR="001E255D" w:rsidRDefault="001E255D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</w:tr>
      <w:tr w:rsidR="001E255D" w:rsidTr="00AC7740">
        <w:tc>
          <w:tcPr>
            <w:tcW w:w="2881" w:type="dxa"/>
          </w:tcPr>
          <w:p w:rsidR="001E255D" w:rsidRDefault="001E255D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81" w:type="dxa"/>
          </w:tcPr>
          <w:p w:rsidR="001E255D" w:rsidRDefault="001E255D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82" w:type="dxa"/>
          </w:tcPr>
          <w:p w:rsidR="001E255D" w:rsidRDefault="002B4F25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1E255D" w:rsidTr="00AC7740">
        <w:tc>
          <w:tcPr>
            <w:tcW w:w="2881" w:type="dxa"/>
          </w:tcPr>
          <w:p w:rsidR="001E255D" w:rsidRDefault="001E255D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81" w:type="dxa"/>
          </w:tcPr>
          <w:p w:rsidR="001E255D" w:rsidRDefault="001E255D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882" w:type="dxa"/>
          </w:tcPr>
          <w:p w:rsidR="001E255D" w:rsidRDefault="002B4F25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1E255D" w:rsidTr="00AC7740">
        <w:tc>
          <w:tcPr>
            <w:tcW w:w="2881" w:type="dxa"/>
          </w:tcPr>
          <w:p w:rsidR="001E255D" w:rsidRDefault="001E255D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881" w:type="dxa"/>
          </w:tcPr>
          <w:p w:rsidR="001E255D" w:rsidRDefault="001E255D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82" w:type="dxa"/>
          </w:tcPr>
          <w:p w:rsidR="001E255D" w:rsidRDefault="001E255D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1E255D" w:rsidTr="00AC7740">
        <w:tc>
          <w:tcPr>
            <w:tcW w:w="2881" w:type="dxa"/>
          </w:tcPr>
          <w:p w:rsidR="001E255D" w:rsidRDefault="001E255D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881" w:type="dxa"/>
          </w:tcPr>
          <w:p w:rsidR="001E255D" w:rsidRDefault="001E255D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882" w:type="dxa"/>
          </w:tcPr>
          <w:p w:rsidR="001E255D" w:rsidRDefault="002B4F25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</w:tbl>
    <w:p w:rsidR="001E255D" w:rsidRDefault="001E255D" w:rsidP="00EA0154">
      <w:pPr>
        <w:jc w:val="both"/>
        <w:rPr>
          <w:rFonts w:ascii="Arial" w:hAnsi="Arial" w:cs="Arial"/>
          <w:sz w:val="24"/>
          <w:szCs w:val="24"/>
        </w:rPr>
      </w:pPr>
    </w:p>
    <w:p w:rsidR="00EA0154" w:rsidRDefault="00EA0154" w:rsidP="000D6984">
      <w:pPr>
        <w:jc w:val="both"/>
        <w:rPr>
          <w:rFonts w:ascii="Arial" w:hAnsi="Arial" w:cs="Arial"/>
          <w:sz w:val="24"/>
          <w:szCs w:val="24"/>
        </w:rPr>
      </w:pPr>
    </w:p>
    <w:p w:rsidR="00DA212E" w:rsidRDefault="00DA212E" w:rsidP="000D69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Negação:</w:t>
      </w:r>
      <w:r w:rsidR="00DC2530">
        <w:rPr>
          <w:rFonts w:ascii="Arial" w:hAnsi="Arial" w:cs="Arial"/>
          <w:sz w:val="24"/>
          <w:szCs w:val="24"/>
        </w:rPr>
        <w:t xml:space="preserve"> Operação que inverte o valor lógico de um operando ou expressão.</w:t>
      </w:r>
    </w:p>
    <w:p w:rsidR="00DC2530" w:rsidRDefault="00DC2530" w:rsidP="00DC25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!- simbologia</w:t>
      </w:r>
    </w:p>
    <w:p w:rsidR="00DC2530" w:rsidRDefault="00DC2530" w:rsidP="00DC2530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inverção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- terminologia.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33141E" w:rsidTr="0033141E">
        <w:tc>
          <w:tcPr>
            <w:tcW w:w="4322" w:type="dxa"/>
            <w:shd w:val="clear" w:color="auto" w:fill="F79646" w:themeFill="accent6"/>
          </w:tcPr>
          <w:p w:rsidR="0033141E" w:rsidRDefault="0033141E" w:rsidP="003314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O-E</w:t>
            </w:r>
          </w:p>
        </w:tc>
        <w:tc>
          <w:tcPr>
            <w:tcW w:w="4322" w:type="dxa"/>
            <w:shd w:val="clear" w:color="auto" w:fill="F79646" w:themeFill="accent6"/>
          </w:tcPr>
          <w:p w:rsidR="0033141E" w:rsidRDefault="0033141E" w:rsidP="003314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RESPOSTA</w:t>
            </w:r>
          </w:p>
        </w:tc>
      </w:tr>
      <w:tr w:rsidR="0033141E" w:rsidTr="0033141E">
        <w:tc>
          <w:tcPr>
            <w:tcW w:w="4322" w:type="dxa"/>
          </w:tcPr>
          <w:p w:rsidR="0033141E" w:rsidRDefault="0033141E" w:rsidP="003314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322" w:type="dxa"/>
          </w:tcPr>
          <w:p w:rsidR="0033141E" w:rsidRDefault="0033141E" w:rsidP="003314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33141E" w:rsidTr="0033141E">
        <w:tc>
          <w:tcPr>
            <w:tcW w:w="4322" w:type="dxa"/>
          </w:tcPr>
          <w:p w:rsidR="0033141E" w:rsidRDefault="0033141E" w:rsidP="003314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322" w:type="dxa"/>
          </w:tcPr>
          <w:p w:rsidR="0033141E" w:rsidRDefault="0033141E" w:rsidP="003314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</w:tbl>
    <w:p w:rsidR="0033141E" w:rsidRDefault="0033141E" w:rsidP="00DC2530">
      <w:pPr>
        <w:jc w:val="both"/>
        <w:rPr>
          <w:rFonts w:ascii="Arial" w:hAnsi="Arial" w:cs="Arial"/>
          <w:sz w:val="24"/>
          <w:szCs w:val="24"/>
        </w:rPr>
      </w:pPr>
    </w:p>
    <w:p w:rsidR="00DC2530" w:rsidRDefault="00DC2530" w:rsidP="000D6984">
      <w:pPr>
        <w:jc w:val="both"/>
        <w:rPr>
          <w:rFonts w:ascii="Arial" w:hAnsi="Arial" w:cs="Arial"/>
          <w:sz w:val="24"/>
          <w:szCs w:val="24"/>
        </w:rPr>
      </w:pPr>
    </w:p>
    <w:p w:rsidR="00AB41A8" w:rsidRDefault="0033141E" w:rsidP="000D69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Operadores </w:t>
      </w:r>
      <w:proofErr w:type="spellStart"/>
      <w:r>
        <w:rPr>
          <w:rFonts w:ascii="Arial" w:hAnsi="Arial" w:cs="Arial"/>
          <w:sz w:val="24"/>
          <w:szCs w:val="24"/>
        </w:rPr>
        <w:t>bitwise</w:t>
      </w:r>
      <w:proofErr w:type="spellEnd"/>
      <w:r>
        <w:rPr>
          <w:rFonts w:ascii="Arial" w:hAnsi="Arial" w:cs="Arial"/>
          <w:sz w:val="24"/>
          <w:szCs w:val="24"/>
        </w:rPr>
        <w:t>: &amp; e I</w:t>
      </w:r>
    </w:p>
    <w:p w:rsidR="0033141E" w:rsidRDefault="0033141E" w:rsidP="000D69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Operadores </w:t>
      </w:r>
      <w:proofErr w:type="spellStart"/>
      <w:r>
        <w:rPr>
          <w:rFonts w:ascii="Arial" w:hAnsi="Arial" w:cs="Arial"/>
          <w:sz w:val="24"/>
          <w:szCs w:val="24"/>
        </w:rPr>
        <w:t>shift</w:t>
      </w:r>
      <w:proofErr w:type="spellEnd"/>
      <w:r>
        <w:rPr>
          <w:rFonts w:ascii="Arial" w:hAnsi="Arial" w:cs="Arial"/>
          <w:sz w:val="24"/>
          <w:szCs w:val="24"/>
        </w:rPr>
        <w:t>: ~, &gt;&gt;, &gt;&gt;&gt;,&lt;&lt;,&lt;&lt;&lt;</w:t>
      </w:r>
    </w:p>
    <w:p w:rsidR="00423BAB" w:rsidRDefault="00423BAB" w:rsidP="000D6984">
      <w:pPr>
        <w:jc w:val="both"/>
        <w:rPr>
          <w:rFonts w:ascii="Arial" w:hAnsi="Arial" w:cs="Arial"/>
          <w:sz w:val="24"/>
          <w:szCs w:val="24"/>
        </w:rPr>
      </w:pPr>
    </w:p>
    <w:p w:rsidR="00423BAB" w:rsidRDefault="00423BAB" w:rsidP="000D69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fluxo</w:t>
      </w:r>
    </w:p>
    <w:p w:rsidR="00423BAB" w:rsidRDefault="00423BAB" w:rsidP="000D69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estruturas que tem a capacidade de direcionar o fluxo de execução do código.</w:t>
      </w:r>
    </w:p>
    <w:p w:rsidR="00423BAB" w:rsidRDefault="00423BAB" w:rsidP="000D69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Decisão: Estrutura </w:t>
      </w:r>
      <w:proofErr w:type="spellStart"/>
      <w:r>
        <w:rPr>
          <w:rFonts w:ascii="Arial" w:hAnsi="Arial" w:cs="Arial"/>
          <w:sz w:val="24"/>
          <w:szCs w:val="24"/>
        </w:rPr>
        <w:t>qua</w:t>
      </w:r>
      <w:proofErr w:type="spellEnd"/>
      <w:r>
        <w:rPr>
          <w:rFonts w:ascii="Arial" w:hAnsi="Arial" w:cs="Arial"/>
          <w:sz w:val="24"/>
          <w:szCs w:val="24"/>
        </w:rPr>
        <w:t xml:space="preserve"> avalia uma condição booleana ou variável para direcionar o fluxo de execução.</w:t>
      </w:r>
    </w:p>
    <w:p w:rsidR="00423BAB" w:rsidRDefault="00423BAB" w:rsidP="00423BA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</w:t>
      </w:r>
    </w:p>
    <w:p w:rsidR="00423BAB" w:rsidRDefault="00423BAB" w:rsidP="00423BA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IF-else</w:t>
      </w:r>
      <w:proofErr w:type="spellEnd"/>
    </w:p>
    <w:p w:rsidR="00423BAB" w:rsidRDefault="00423BAB" w:rsidP="00423BA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IF-else-if</w:t>
      </w:r>
      <w:proofErr w:type="spellEnd"/>
    </w:p>
    <w:p w:rsidR="00423BAB" w:rsidRDefault="00423BAB" w:rsidP="00423BA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Switch</w:t>
      </w:r>
    </w:p>
    <w:p w:rsidR="00423BAB" w:rsidRDefault="00423BAB" w:rsidP="00423BA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 ternário</w:t>
      </w:r>
    </w:p>
    <w:p w:rsidR="00423BAB" w:rsidRDefault="00423BAB" w:rsidP="00423BA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23BAB" w:rsidRDefault="00423BAB" w:rsidP="00423B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Repetição:</w:t>
      </w:r>
    </w:p>
    <w:p w:rsidR="00423BAB" w:rsidRDefault="00423BAB" w:rsidP="00423BA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</w:t>
      </w:r>
    </w:p>
    <w:p w:rsidR="00423BAB" w:rsidRDefault="00423BAB" w:rsidP="00423BA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</w:p>
    <w:p w:rsidR="00423BAB" w:rsidRDefault="00423BAB" w:rsidP="00423BA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Do-while</w:t>
      </w:r>
      <w:proofErr w:type="spellEnd"/>
    </w:p>
    <w:p w:rsidR="00423BAB" w:rsidRDefault="00423BAB" w:rsidP="00423BA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23BAB" w:rsidRDefault="00423BAB" w:rsidP="00423B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Interrupção</w:t>
      </w:r>
    </w:p>
    <w:p w:rsidR="00423BAB" w:rsidRDefault="00423BAB" w:rsidP="00423BA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Break</w:t>
      </w:r>
      <w:proofErr w:type="spellEnd"/>
    </w:p>
    <w:p w:rsidR="00423BAB" w:rsidRDefault="00423BAB" w:rsidP="00423BA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Continue</w:t>
      </w:r>
    </w:p>
    <w:p w:rsidR="00423BAB" w:rsidRDefault="00487EBE" w:rsidP="00423BA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</w:t>
      </w:r>
      <w:r w:rsidR="00423BAB">
        <w:rPr>
          <w:rFonts w:ascii="Arial" w:hAnsi="Arial" w:cs="Arial"/>
          <w:sz w:val="24"/>
          <w:szCs w:val="24"/>
        </w:rPr>
        <w:t>eturn</w:t>
      </w:r>
      <w:proofErr w:type="spellEnd"/>
    </w:p>
    <w:p w:rsidR="00487EBE" w:rsidRDefault="00487EBE" w:rsidP="00487EB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87EBE" w:rsidRDefault="00487EBE" w:rsidP="00487EB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87EBE" w:rsidRDefault="00487EBE" w:rsidP="00487EB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113155"/>
            <wp:effectExtent l="19050" t="0" r="0" b="0"/>
            <wp:docPr id="1" name="Imagem 0" descr="tern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nari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BE" w:rsidRDefault="00487EBE" w:rsidP="00487EB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87EBE" w:rsidRDefault="00487EBE" w:rsidP="00487EBE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Boas Práticas</w:t>
      </w:r>
    </w:p>
    <w:p w:rsidR="00487EBE" w:rsidRDefault="00487EBE" w:rsidP="00487EBE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405890"/>
            <wp:effectExtent l="19050" t="0" r="0" b="0"/>
            <wp:docPr id="2" name="Imagem 1" descr="pratic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tica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82" w:rsidRDefault="00DB0A82" w:rsidP="00487EBE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:rsidR="00DB0A82" w:rsidRDefault="00DB0A82" w:rsidP="00DB0A82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Blocos</w:t>
      </w:r>
    </w:p>
    <w:p w:rsidR="00DB0A82" w:rsidRDefault="00DB0A82" w:rsidP="00DB0A82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 grupo de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  <w:r>
        <w:rPr>
          <w:rFonts w:ascii="Arial" w:hAnsi="Arial" w:cs="Arial"/>
          <w:sz w:val="24"/>
          <w:szCs w:val="24"/>
        </w:rPr>
        <w:t xml:space="preserve"> ou mais códigos quais trabalham em conjunto para executar uma operação.</w:t>
      </w:r>
    </w:p>
    <w:p w:rsidR="00DB0A82" w:rsidRDefault="00DB0A82" w:rsidP="00DB0A8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DB0A82" w:rsidRDefault="00DB0A82" w:rsidP="00DB0A82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Locais</w:t>
      </w:r>
    </w:p>
    <w:p w:rsidR="00DB0A82" w:rsidRDefault="00DB0A82" w:rsidP="00DB0A82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{</w:t>
      </w:r>
    </w:p>
    <w:p w:rsidR="00DB0A82" w:rsidRDefault="00DB0A82" w:rsidP="00DB0A82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</w:t>
      </w:r>
      <w:proofErr w:type="gramEnd"/>
    </w:p>
    <w:p w:rsidR="00DB0A82" w:rsidRDefault="00DB0A82" w:rsidP="00DB0A82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}</w:t>
      </w:r>
      <w:proofErr w:type="gramEnd"/>
    </w:p>
    <w:p w:rsidR="00DB0A82" w:rsidRDefault="00DB0A82" w:rsidP="00DB0A8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DB0A82" w:rsidRDefault="00DB0A82" w:rsidP="00DB0A82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Estáticos</w:t>
      </w:r>
    </w:p>
    <w:p w:rsidR="00DB0A82" w:rsidRPr="00423BAB" w:rsidRDefault="00DB0A82" w:rsidP="00DB0A82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Instância</w:t>
      </w:r>
    </w:p>
    <w:sectPr w:rsidR="00DB0A82" w:rsidRPr="00423BAB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76EED"/>
    <w:multiLevelType w:val="hybridMultilevel"/>
    <w:tmpl w:val="CC4AA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FB43FE"/>
    <w:multiLevelType w:val="hybridMultilevel"/>
    <w:tmpl w:val="5CD25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9C7C35"/>
    <w:multiLevelType w:val="hybridMultilevel"/>
    <w:tmpl w:val="F8E03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0D6984"/>
    <w:rsid w:val="00085923"/>
    <w:rsid w:val="000B72CF"/>
    <w:rsid w:val="000D6984"/>
    <w:rsid w:val="00122FF8"/>
    <w:rsid w:val="001E255D"/>
    <w:rsid w:val="0027278C"/>
    <w:rsid w:val="002B4F25"/>
    <w:rsid w:val="00307C80"/>
    <w:rsid w:val="0033141E"/>
    <w:rsid w:val="003804F0"/>
    <w:rsid w:val="00423BAB"/>
    <w:rsid w:val="0042730C"/>
    <w:rsid w:val="004820C1"/>
    <w:rsid w:val="00487EBE"/>
    <w:rsid w:val="004E5C92"/>
    <w:rsid w:val="005D7B93"/>
    <w:rsid w:val="006F56AC"/>
    <w:rsid w:val="007C29F6"/>
    <w:rsid w:val="00985AD3"/>
    <w:rsid w:val="00A16C1B"/>
    <w:rsid w:val="00AB41A8"/>
    <w:rsid w:val="00BB369A"/>
    <w:rsid w:val="00DA212E"/>
    <w:rsid w:val="00DB0A82"/>
    <w:rsid w:val="00DC2530"/>
    <w:rsid w:val="00E47F30"/>
    <w:rsid w:val="00E83418"/>
    <w:rsid w:val="00E877C2"/>
    <w:rsid w:val="00EA0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table" w:styleId="Tabelacomgrade">
    <w:name w:val="Table Grid"/>
    <w:basedOn w:val="Tabelanormal"/>
    <w:uiPriority w:val="59"/>
    <w:rsid w:val="00272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27278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27278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27278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27278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487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7E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17</cp:revision>
  <dcterms:created xsi:type="dcterms:W3CDTF">2021-12-07T18:46:00Z</dcterms:created>
  <dcterms:modified xsi:type="dcterms:W3CDTF">2021-12-08T00:09:00Z</dcterms:modified>
</cp:coreProperties>
</file>