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FBD935" w14:textId="77777777" w:rsidR="006F56AC" w:rsidRDefault="003129F4" w:rsidP="003129F4">
      <w:pPr>
        <w:jc w:val="center"/>
        <w:rPr>
          <w:rFonts w:ascii="Arial" w:hAnsi="Arial" w:cs="Arial"/>
          <w:b/>
          <w:sz w:val="28"/>
        </w:rPr>
      </w:pPr>
      <w:r w:rsidRPr="003129F4">
        <w:rPr>
          <w:rFonts w:ascii="Arial" w:hAnsi="Arial" w:cs="Arial"/>
          <w:b/>
          <w:sz w:val="28"/>
        </w:rPr>
        <w:t>A</w:t>
      </w:r>
      <w:r>
        <w:rPr>
          <w:rFonts w:ascii="Arial" w:hAnsi="Arial" w:cs="Arial"/>
          <w:b/>
          <w:sz w:val="28"/>
        </w:rPr>
        <w:t>n</w:t>
      </w:r>
      <w:r w:rsidRPr="003129F4">
        <w:rPr>
          <w:rFonts w:ascii="Arial" w:hAnsi="Arial" w:cs="Arial"/>
          <w:b/>
          <w:sz w:val="28"/>
        </w:rPr>
        <w:t xml:space="preserve">otações sobre </w:t>
      </w:r>
      <w:proofErr w:type="spellStart"/>
      <w:r w:rsidRPr="003129F4">
        <w:rPr>
          <w:rFonts w:ascii="Arial" w:hAnsi="Arial" w:cs="Arial"/>
          <w:b/>
          <w:sz w:val="28"/>
        </w:rPr>
        <w:t>collections</w:t>
      </w:r>
      <w:proofErr w:type="spellEnd"/>
    </w:p>
    <w:p w14:paraId="4EC8AFAD" w14:textId="77777777" w:rsidR="003129F4" w:rsidRDefault="003129F4" w:rsidP="003129F4">
      <w:pPr>
        <w:jc w:val="both"/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sz w:val="28"/>
        </w:rPr>
        <w:t>Collection</w:t>
      </w:r>
      <w:proofErr w:type="spellEnd"/>
      <w:r>
        <w:rPr>
          <w:rFonts w:ascii="Arial" w:hAnsi="Arial" w:cs="Arial"/>
          <w:sz w:val="28"/>
        </w:rPr>
        <w:t xml:space="preserve"> é um objeto que agrupa múltiplos elementos dentro de uma única unidade. Elas servem para armazenar e processar conjuntos de dados de forma </w:t>
      </w:r>
      <w:proofErr w:type="gramStart"/>
      <w:r>
        <w:rPr>
          <w:rFonts w:ascii="Arial" w:hAnsi="Arial" w:cs="Arial"/>
          <w:sz w:val="28"/>
        </w:rPr>
        <w:t>eficiente.Antes</w:t>
      </w:r>
      <w:proofErr w:type="gramEnd"/>
      <w:r>
        <w:rPr>
          <w:rFonts w:ascii="Arial" w:hAnsi="Arial" w:cs="Arial"/>
          <w:sz w:val="28"/>
        </w:rPr>
        <w:t xml:space="preserve"> do Java a implementação de coleções na linguagem incluía poucas classes e não tinha organização de um framework.</w:t>
      </w:r>
    </w:p>
    <w:p w14:paraId="04086F92" w14:textId="77777777" w:rsidR="00386450" w:rsidRDefault="00386450" w:rsidP="0038645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Interfaces</w:t>
      </w:r>
    </w:p>
    <w:p w14:paraId="52ACE0D8" w14:textId="77777777" w:rsidR="00386450" w:rsidRPr="00386450" w:rsidRDefault="00386450" w:rsidP="00386450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É um contrato que quando assumido por uma classe deve ser implementado;</w:t>
      </w:r>
    </w:p>
    <w:p w14:paraId="4D3AB022" w14:textId="77777777" w:rsidR="00386450" w:rsidRDefault="00386450" w:rsidP="0038645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Implementações ou classes</w:t>
      </w:r>
    </w:p>
    <w:p w14:paraId="5F83F73E" w14:textId="77777777" w:rsidR="00C403F6" w:rsidRPr="00C403F6" w:rsidRDefault="00C403F6" w:rsidP="00C403F6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São materializações a codificação das interfaces</w:t>
      </w:r>
    </w:p>
    <w:p w14:paraId="64B0FF21" w14:textId="77777777" w:rsidR="00386450" w:rsidRDefault="006B262E" w:rsidP="0038645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A</w:t>
      </w:r>
      <w:r w:rsidR="00386450">
        <w:rPr>
          <w:rFonts w:ascii="Arial" w:hAnsi="Arial" w:cs="Arial"/>
          <w:sz w:val="28"/>
        </w:rPr>
        <w:t>lgoritmos</w:t>
      </w:r>
    </w:p>
    <w:p w14:paraId="75388D9F" w14:textId="77777777" w:rsidR="006B262E" w:rsidRDefault="006B262E" w:rsidP="006B262E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Sequencia lógica, finita e definida de instruções que devem ser seguidas para resolver um problema.</w:t>
      </w:r>
    </w:p>
    <w:p w14:paraId="159DF78A" w14:textId="77777777" w:rsidR="006B262E" w:rsidRDefault="006B262E" w:rsidP="006B262E">
      <w:pPr>
        <w:jc w:val="both"/>
        <w:rPr>
          <w:rFonts w:ascii="Arial" w:hAnsi="Arial" w:cs="Arial"/>
          <w:sz w:val="28"/>
        </w:rPr>
      </w:pPr>
    </w:p>
    <w:p w14:paraId="682E1676" w14:textId="77777777" w:rsidR="006B262E" w:rsidRPr="006B262E" w:rsidRDefault="006B262E" w:rsidP="006B262E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  <w:lang w:eastAsia="pt-BR"/>
        </w:rPr>
        <w:drawing>
          <wp:inline distT="0" distB="0" distL="0" distR="0" wp14:anchorId="3B8FFA05" wp14:editId="1D7771CD">
            <wp:extent cx="4695825" cy="3810000"/>
            <wp:effectExtent l="19050" t="0" r="9525" b="0"/>
            <wp:docPr id="1" name="Imagem 0" descr="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0A8F3" w14:textId="77777777" w:rsidR="003129F4" w:rsidRDefault="003129F4" w:rsidP="003129F4">
      <w:pPr>
        <w:jc w:val="both"/>
        <w:rPr>
          <w:rFonts w:ascii="Arial" w:hAnsi="Arial" w:cs="Arial"/>
          <w:sz w:val="28"/>
        </w:rPr>
      </w:pPr>
    </w:p>
    <w:p w14:paraId="3EFE4453" w14:textId="3C3A7EFA" w:rsidR="003129F4" w:rsidRPr="006F76E7" w:rsidRDefault="00F942EF" w:rsidP="00F942EF">
      <w:pPr>
        <w:jc w:val="center"/>
        <w:rPr>
          <w:rFonts w:ascii="Arial" w:hAnsi="Arial" w:cs="Arial"/>
          <w:b/>
          <w:bCs/>
          <w:sz w:val="28"/>
        </w:rPr>
      </w:pPr>
      <w:proofErr w:type="spellStart"/>
      <w:proofErr w:type="gramStart"/>
      <w:r w:rsidRPr="006F76E7">
        <w:rPr>
          <w:rFonts w:ascii="Arial" w:hAnsi="Arial" w:cs="Arial"/>
          <w:b/>
          <w:bCs/>
          <w:sz w:val="28"/>
        </w:rPr>
        <w:lastRenderedPageBreak/>
        <w:t>Java.until.list</w:t>
      </w:r>
      <w:proofErr w:type="spellEnd"/>
      <w:proofErr w:type="gramEnd"/>
    </w:p>
    <w:p w14:paraId="2B26219A" w14:textId="480AC96D" w:rsidR="00F942EF" w:rsidRDefault="006F76E7" w:rsidP="00F942EF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Elementos duplicados e garante ordem de inserção</w:t>
      </w:r>
    </w:p>
    <w:p w14:paraId="60DE2AC5" w14:textId="788D27D8" w:rsidR="006F76E7" w:rsidRDefault="006F76E7" w:rsidP="00F942EF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O </w:t>
      </w:r>
      <w:proofErr w:type="spellStart"/>
      <w:r>
        <w:rPr>
          <w:rFonts w:ascii="Arial" w:hAnsi="Arial" w:cs="Arial"/>
          <w:sz w:val="28"/>
        </w:rPr>
        <w:t>ArrayList</w:t>
      </w:r>
      <w:proofErr w:type="spellEnd"/>
      <w:r>
        <w:rPr>
          <w:rFonts w:ascii="Arial" w:hAnsi="Arial" w:cs="Arial"/>
          <w:sz w:val="28"/>
        </w:rPr>
        <w:t xml:space="preserve"> e o vetor implementam só a interface </w:t>
      </w:r>
      <w:proofErr w:type="spellStart"/>
      <w:r>
        <w:rPr>
          <w:rFonts w:ascii="Arial" w:hAnsi="Arial" w:cs="Arial"/>
          <w:sz w:val="28"/>
        </w:rPr>
        <w:t>List</w:t>
      </w:r>
      <w:proofErr w:type="spellEnd"/>
    </w:p>
    <w:p w14:paraId="5A3E70F2" w14:textId="35D69A58" w:rsidR="006F76E7" w:rsidRDefault="006F76E7" w:rsidP="00F942EF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A </w:t>
      </w:r>
      <w:proofErr w:type="spellStart"/>
      <w:r>
        <w:rPr>
          <w:rFonts w:ascii="Arial" w:hAnsi="Arial" w:cs="Arial"/>
          <w:sz w:val="28"/>
        </w:rPr>
        <w:t>LinkedList</w:t>
      </w:r>
      <w:proofErr w:type="spellEnd"/>
      <w:r>
        <w:rPr>
          <w:rFonts w:ascii="Arial" w:hAnsi="Arial" w:cs="Arial"/>
          <w:sz w:val="28"/>
        </w:rPr>
        <w:t xml:space="preserve"> e o </w:t>
      </w:r>
      <w:proofErr w:type="spellStart"/>
      <w:r>
        <w:rPr>
          <w:rFonts w:ascii="Arial" w:hAnsi="Arial" w:cs="Arial"/>
          <w:sz w:val="28"/>
        </w:rPr>
        <w:t>PriorityQueue</w:t>
      </w:r>
      <w:proofErr w:type="spellEnd"/>
      <w:r>
        <w:rPr>
          <w:rFonts w:ascii="Arial" w:hAnsi="Arial" w:cs="Arial"/>
          <w:sz w:val="28"/>
        </w:rPr>
        <w:t xml:space="preserve"> implementam a interface </w:t>
      </w:r>
      <w:proofErr w:type="spellStart"/>
      <w:r>
        <w:rPr>
          <w:rFonts w:ascii="Arial" w:hAnsi="Arial" w:cs="Arial"/>
          <w:sz w:val="28"/>
        </w:rPr>
        <w:t>Queue</w:t>
      </w:r>
      <w:proofErr w:type="spellEnd"/>
    </w:p>
    <w:p w14:paraId="31D0833D" w14:textId="77777777" w:rsidR="006F76E7" w:rsidRPr="003129F4" w:rsidRDefault="006F76E7" w:rsidP="00F942EF">
      <w:pPr>
        <w:jc w:val="both"/>
        <w:rPr>
          <w:rFonts w:ascii="Arial" w:hAnsi="Arial" w:cs="Arial"/>
          <w:sz w:val="28"/>
        </w:rPr>
      </w:pPr>
    </w:p>
    <w:sectPr w:rsidR="006F76E7" w:rsidRPr="003129F4" w:rsidSect="006F56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1F4C81"/>
    <w:multiLevelType w:val="hybridMultilevel"/>
    <w:tmpl w:val="7F36CE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29F4"/>
    <w:rsid w:val="00085923"/>
    <w:rsid w:val="00122FF8"/>
    <w:rsid w:val="00307C80"/>
    <w:rsid w:val="003129F4"/>
    <w:rsid w:val="00386450"/>
    <w:rsid w:val="005D7B93"/>
    <w:rsid w:val="00612A81"/>
    <w:rsid w:val="006B262E"/>
    <w:rsid w:val="006F56AC"/>
    <w:rsid w:val="006F76E7"/>
    <w:rsid w:val="00985AD3"/>
    <w:rsid w:val="00BB369A"/>
    <w:rsid w:val="00C403F6"/>
    <w:rsid w:val="00E47F30"/>
    <w:rsid w:val="00E83418"/>
    <w:rsid w:val="00F94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906D1"/>
  <w15:docId w15:val="{89648F28-0F9C-4750-AB77-1E258182B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5AD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985AD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985AD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grafodaLista">
    <w:name w:val="List Paragraph"/>
    <w:basedOn w:val="Normal"/>
    <w:uiPriority w:val="34"/>
    <w:qFormat/>
    <w:rsid w:val="00985AD3"/>
    <w:pPr>
      <w:ind w:left="720"/>
      <w:contextualSpacing/>
    </w:pPr>
  </w:style>
  <w:style w:type="character" w:styleId="TtulodoLivro">
    <w:name w:val="Book Title"/>
    <w:basedOn w:val="Fontepargpadro"/>
    <w:uiPriority w:val="33"/>
    <w:qFormat/>
    <w:rsid w:val="00985AD3"/>
    <w:rPr>
      <w:b/>
      <w:bCs/>
      <w:smallCaps/>
      <w:spacing w:val="5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B26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B26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iagem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Franklin Gothic Book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118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Força Jovem</dc:creator>
  <cp:keywords/>
  <dc:description/>
  <cp:lastModifiedBy>JUAN FARIAS DA ROCHA</cp:lastModifiedBy>
  <cp:revision>6</cp:revision>
  <dcterms:created xsi:type="dcterms:W3CDTF">2021-07-14T18:29:00Z</dcterms:created>
  <dcterms:modified xsi:type="dcterms:W3CDTF">2021-07-14T21:37:00Z</dcterms:modified>
</cp:coreProperties>
</file>