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7F9E5" w14:textId="32D126EB" w:rsidR="006F56AC" w:rsidRDefault="003D7980" w:rsidP="003D7980">
      <w:pPr>
        <w:jc w:val="center"/>
        <w:rPr>
          <w:rFonts w:ascii="Arial" w:hAnsi="Arial" w:cs="Arial"/>
          <w:b/>
          <w:sz w:val="32"/>
          <w:szCs w:val="32"/>
        </w:rPr>
      </w:pPr>
      <w:r w:rsidRPr="003D7980">
        <w:rPr>
          <w:rFonts w:ascii="Arial" w:hAnsi="Arial" w:cs="Arial"/>
          <w:b/>
          <w:sz w:val="32"/>
          <w:szCs w:val="32"/>
        </w:rPr>
        <w:t>Anotações sobre java</w:t>
      </w:r>
    </w:p>
    <w:p w14:paraId="1CCECC08" w14:textId="3AAEB81C" w:rsidR="00B90999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</w:t>
      </w:r>
      <w:r w:rsidR="00EF7B3C" w:rsidRPr="00292DF4">
        <w:rPr>
          <w:rFonts w:ascii="Arial" w:hAnsi="Arial" w:cs="Arial"/>
          <w:bCs/>
          <w:sz w:val="24"/>
          <w:szCs w:val="24"/>
        </w:rPr>
        <w:t>O maven</w:t>
      </w:r>
      <w:r w:rsidRPr="00292DF4">
        <w:rPr>
          <w:rFonts w:ascii="Arial" w:hAnsi="Arial" w:cs="Arial"/>
          <w:bCs/>
          <w:sz w:val="24"/>
          <w:szCs w:val="24"/>
        </w:rPr>
        <w:t xml:space="preserve"> </w:t>
      </w:r>
      <w:r w:rsidR="00EF7B3C" w:rsidRPr="00292DF4">
        <w:rPr>
          <w:rFonts w:ascii="Arial" w:hAnsi="Arial" w:cs="Arial"/>
          <w:bCs/>
          <w:sz w:val="24"/>
          <w:szCs w:val="24"/>
        </w:rPr>
        <w:t xml:space="preserve">(baseado em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xml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, nasceu para substituir 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Ant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) é mais antigo que o Gradle que é uma ferramenta que está ficando bem popular e usa uma linguagem de programação chamada de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groov</w:t>
      </w:r>
      <w:r w:rsidR="00BE4A12" w:rsidRPr="00292DF4">
        <w:rPr>
          <w:rFonts w:ascii="Arial" w:hAnsi="Arial" w:cs="Arial"/>
          <w:bCs/>
          <w:sz w:val="24"/>
          <w:szCs w:val="24"/>
        </w:rPr>
        <w:t>y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(os dois são ferramentas de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bilding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>).</w:t>
      </w:r>
    </w:p>
    <w:p w14:paraId="1B726DC6" w14:textId="61162A56" w:rsidR="003B1152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Um dos problemas de usar essas ferramentas e que se o trabalho for colaborativo todos os participantes </w:t>
      </w:r>
      <w:r w:rsidR="00292DF4" w:rsidRPr="00292DF4">
        <w:rPr>
          <w:rFonts w:ascii="Arial" w:hAnsi="Arial" w:cs="Arial"/>
          <w:bCs/>
          <w:sz w:val="24"/>
          <w:szCs w:val="24"/>
        </w:rPr>
        <w:t>têm</w:t>
      </w:r>
      <w:r w:rsidRPr="00292DF4">
        <w:rPr>
          <w:rFonts w:ascii="Arial" w:hAnsi="Arial" w:cs="Arial"/>
          <w:bCs/>
          <w:sz w:val="24"/>
          <w:szCs w:val="24"/>
        </w:rPr>
        <w:t xml:space="preserve"> que ter a mesma versão.</w:t>
      </w:r>
    </w:p>
    <w:p w14:paraId="266EE9D0" w14:textId="05543071" w:rsidR="00292DF4" w:rsidRPr="00292DF4" w:rsidRDefault="00292DF4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O Maven e o Gradle têm ciclos de vida de tarefas diferentes, eles seguem o mesmo conceito, mas fazem coisas diferentes.</w:t>
      </w:r>
    </w:p>
    <w:p w14:paraId="50CF8EB0" w14:textId="77777777" w:rsid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p w14:paraId="2CB84E02" w14:textId="77777777" w:rsidR="003B1152" w:rsidRP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sectPr w:rsidR="003B1152" w:rsidRPr="003B1152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980"/>
    <w:rsid w:val="00085923"/>
    <w:rsid w:val="00122FF8"/>
    <w:rsid w:val="00243811"/>
    <w:rsid w:val="00292DF4"/>
    <w:rsid w:val="00307C80"/>
    <w:rsid w:val="003B1152"/>
    <w:rsid w:val="003D7980"/>
    <w:rsid w:val="005D7B93"/>
    <w:rsid w:val="006F56AC"/>
    <w:rsid w:val="00985AD3"/>
    <w:rsid w:val="00B90999"/>
    <w:rsid w:val="00BB369A"/>
    <w:rsid w:val="00BE4A12"/>
    <w:rsid w:val="00E47F30"/>
    <w:rsid w:val="00E83418"/>
    <w:rsid w:val="00E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78505"/>
  <w15:docId w15:val="{9C8F0E44-7BC2-4AC7-8785-1D01806D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JUAN FARIAS DA ROCHA</cp:lastModifiedBy>
  <cp:revision>6</cp:revision>
  <dcterms:created xsi:type="dcterms:W3CDTF">2021-07-12T20:10:00Z</dcterms:created>
  <dcterms:modified xsi:type="dcterms:W3CDTF">2021-07-12T23:54:00Z</dcterms:modified>
</cp:coreProperties>
</file>