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9.png" ContentType="image/png"/>
  <Override PartName="/word/media/rId20.png" ContentType="image/png"/>
  <Override PartName="/word/media/rId57.png" ContentType="image/png"/>
  <Override PartName="/word/media/rId38.png" ContentType="image/png"/>
  <Override PartName="/word/media/rId48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Analysing</w:t>
      </w:r>
      <w:r>
        <w:t xml:space="preserve"> </w:t>
      </w:r>
      <w:r>
        <w:t xml:space="preserve">penguin</w:t>
      </w:r>
      <w:r>
        <w:t xml:space="preserve"> </w:t>
      </w:r>
      <w:r>
        <w:t xml:space="preserve">data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Inhaltsverzeichnisberschrift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7" w:name="introduction"/>
    <w:p>
      <w:pPr>
        <w:pStyle w:val="berschrift1"/>
      </w:pPr>
      <w:r>
        <w:t xml:space="preserve">1. Introduction</w:t>
      </w:r>
    </w:p>
    <w:bookmarkStart w:id="25" w:name="the-data-set"/>
    <w:p>
      <w:pPr>
        <w:pStyle w:val="berschrift2"/>
      </w:pPr>
      <w:r>
        <w:t xml:space="preserve">1.1 The data set</w:t>
      </w:r>
    </w:p>
    <w:p>
      <w:pPr>
        <w:pStyle w:val="FirstParagraph"/>
      </w:pPr>
      <w:r>
        <w:t xml:space="preserve">As everyone always says, penguins are very cute, so let’s work with penguin data today.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3" w:name="fig-penguins"/>
          <w:p>
            <w:pPr>
              <w:jc w:val="left"/>
            </w:pPr>
            <w:r>
              <w:drawing>
                <wp:inline>
                  <wp:extent cx="3599999" cy="2147999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img/penguin_species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9999" cy="21479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pPr>
              <w:jc w:val="start"/>
              <w:spacing w:before="200"/>
              <w:pStyle w:val="ImageCaption"/>
            </w:pPr>
            <w:r>
              <w:t xml:space="preserve">Figure 1: Penguin species drawing by Allison Horst</w:t>
            </w:r>
          </w:p>
          <w:bookmarkEnd w:id="23"/>
        </w:tc>
      </w:tr>
    </w:tbl>
    <w:p>
      <w:pPr>
        <w:pStyle w:val="Textkrper"/>
      </w:pPr>
      <w:r>
        <w:t xml:space="preserve">Note that the palmerpenguins dataset is meant as an alternative to the commonly used iris data.</w:t>
      </w:r>
    </w:p>
    <w:p>
      <w:pPr>
        <w:pStyle w:val="Textkrper"/>
      </w:pPr>
      <w:r>
        <w:t xml:space="preserve">More information on this data set is available on</w:t>
      </w:r>
      <w:r>
        <w:t xml:space="preserve"> </w:t>
      </w:r>
      <w:hyperlink r:id="rId24">
        <w:r>
          <w:rPr>
            <w:rStyle w:val="Hyperlink"/>
          </w:rPr>
          <w:t xml:space="preserve">Allison Horst’s Github page.</w:t>
        </w:r>
      </w:hyperlink>
    </w:p>
    <w:p>
      <w:pPr>
        <w:pStyle w:val="Textkrper"/>
      </w:pPr>
    </w:p>
    <w:bookmarkEnd w:id="25"/>
    <w:bookmarkStart w:id="26" w:name="data-source"/>
    <w:p>
      <w:pPr>
        <w:pStyle w:val="berschrift2"/>
      </w:pPr>
      <w:r>
        <w:t xml:space="preserve">1.2 Data source</w:t>
      </w:r>
    </w:p>
    <w:p>
      <w:pPr>
        <w:pStyle w:val="FirstParagraph"/>
      </w:pPr>
      <w:r>
        <w:t xml:space="preserve">Data were collected and made available by Dr. Kristen Gorman and the Palmer Station, Antarctica LTER, a member of the Long Term Ecological Research Network.</w:t>
      </w:r>
    </w:p>
    <w:p>
      <w:pPr>
        <w:pStyle w:val="Textkrper"/>
      </w:pPr>
      <w:r>
        <w:t xml:space="preserve">This data can also be used via the {palmerpenguins} package</w:t>
      </w:r>
      <w:r>
        <w:t xml:space="preserve"> </w:t>
      </w:r>
      <w:r>
        <w:t xml:space="preserve">(</w:t>
      </w:r>
      <w:hyperlink w:anchor="ref-Horst.2020">
        <w:r>
          <w:rPr>
            <w:rStyle w:val="Hyperlink"/>
          </w:rPr>
          <w:t xml:space="preserve">Horst et al., 2020</w:t>
        </w:r>
      </w:hyperlink>
      <w:r>
        <w:t xml:space="preserve">)</w:t>
      </w:r>
      <w:r>
        <w:t xml:space="preserve"> </w:t>
      </w:r>
      <w:r>
        <w:t xml:space="preserve">and was originally introduced in</w:t>
      </w:r>
      <w:r>
        <w:t xml:space="preserve"> </w:t>
      </w:r>
      <w:r>
        <w:t xml:space="preserve">Gorman et al. (</w:t>
      </w:r>
      <w:hyperlink w:anchor="ref-Gorman.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Textkrper"/>
      </w:pPr>
    </w:p>
    <w:p>
      <w:pPr>
        <w:pStyle w:val="Textkrper"/>
      </w:pPr>
    </w:p>
    <w:bookmarkEnd w:id="26"/>
    <w:bookmarkEnd w:id="27"/>
    <w:bookmarkStart w:id="36" w:name="descriptive-statistics"/>
    <w:p>
      <w:pPr>
        <w:pStyle w:val="berschrift1"/>
      </w:pPr>
      <w:r>
        <w:t xml:space="preserve">2. Descriptive statistics</w:t>
      </w:r>
    </w:p>
    <w:p>
      <w:pPr>
        <w:pStyle w:val="FirstParagraph"/>
      </w:pPr>
      <w:r>
        <w:t xml:space="preserve">We’ve removed missing values here, which means that the data has 333 rows</w:t>
      </w:r>
      <w:r>
        <w:rPr>
          <w:rStyle w:val="Funotenzeichen"/>
        </w:rPr>
        <w:footnoteReference w:id="28"/>
      </w:r>
      <w:r>
        <w:t xml:space="preserve">.</w:t>
      </w:r>
    </w:p>
    <w:bookmarkStart w:id="33" w:name="overall-statistics"/>
    <w:p>
      <w:pPr>
        <w:pStyle w:val="berschrift2"/>
      </w:pPr>
      <w:r>
        <w:t xml:space="preserve">2.1 Overall statistics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2" w:name="fig-bill"/>
          <w:p>
            <w:pPr>
              <w:jc w:val="left"/>
            </w:pPr>
            <w:r>
              <w:drawing>
                <wp:inline>
                  <wp:extent cx="3599999" cy="2317262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img/culmen_depth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9999" cy="23172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pPr>
              <w:jc w:val="start"/>
              <w:spacing w:before="200"/>
              <w:pStyle w:val="ImageCaption"/>
            </w:pPr>
            <w:r>
              <w:t xml:space="preserve">Figure 2: Explaining bill dimensions</w:t>
            </w:r>
          </w:p>
          <w:bookmarkEnd w:id="32"/>
        </w:tc>
      </w:tr>
    </w:tbl>
    <w:p>
      <w:pPr>
        <w:pStyle w:val="Textkrper"/>
      </w:pPr>
      <w:r>
        <w:t xml:space="preserve">Some descriptive statistics:</w:t>
      </w:r>
    </w:p>
    <w:p>
      <w:pPr>
        <w:pStyle w:val="Textkrper"/>
      </w:pPr>
      <w:r>
        <w:t xml:space="preserve">The data was collected between</w:t>
      </w:r>
      <w:r>
        <w:t xml:space="preserve"> </w:t>
      </w:r>
      <w:r>
        <w:t xml:space="preserve"> </w:t>
      </w:r>
      <w:r>
        <w:t xml:space="preserve">and -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bill lengths and depths</w:t>
      </w:r>
    </w:p>
    <w:p>
      <w:pPr>
        <w:numPr>
          <w:ilvl w:val="1"/>
          <w:numId w:val="1002"/>
        </w:numPr>
        <w:pStyle w:val="Compact"/>
      </w:pPr>
      <w:r>
        <w:t xml:space="preserve">the average bill length is 43.9927928 mm</w:t>
      </w:r>
    </w:p>
    <w:p>
      <w:pPr>
        <w:numPr>
          <w:ilvl w:val="1"/>
          <w:numId w:val="1002"/>
        </w:numPr>
        <w:pStyle w:val="Compact"/>
      </w:pPr>
      <w:r>
        <w:t xml:space="preserve">the average bill depth is 17.1648649 mm</w:t>
      </w:r>
    </w:p>
    <w:p>
      <w:pPr>
        <w:pStyle w:val="FirstParagraph"/>
      </w:pPr>
      <w:r>
        <w:t xml:space="preserve">Penguins on the island Torgersen have the smallest average bill length.</w:t>
      </w:r>
    </w:p>
    <w:p>
      <w:pPr>
        <w:numPr>
          <w:ilvl w:val="0"/>
          <w:numId w:val="1003"/>
        </w:numPr>
        <w:pStyle w:val="Compact"/>
      </w:pPr>
      <w:r>
        <w:t xml:space="preserve">body mass</w:t>
      </w:r>
    </w:p>
    <w:p>
      <w:pPr>
        <w:numPr>
          <w:ilvl w:val="1"/>
          <w:numId w:val="1004"/>
        </w:numPr>
        <w:pStyle w:val="Compact"/>
      </w:pPr>
      <w:r>
        <w:t xml:space="preserve">the average weight is 4207.0570571 g</w:t>
      </w:r>
    </w:p>
    <w:bookmarkEnd w:id="33"/>
    <w:bookmarkStart w:id="35" w:name="separate-per-species"/>
    <w:p>
      <w:pPr>
        <w:pStyle w:val="berschrift2"/>
      </w:pPr>
      <w:r>
        <w:t xml:space="preserve">2.2 Separate per species</w:t>
      </w:r>
    </w:p>
    <w:p>
      <w:pPr>
        <w:pStyle w:val="FirstParagraph"/>
      </w:pPr>
      <w:hyperlink w:anchor="tbl-bill">
        <w:r>
          <w:rPr>
            <w:rStyle w:val="Hyperlink"/>
          </w:rPr>
          <w:t xml:space="preserve">Table 1</w:t>
        </w:r>
      </w:hyperlink>
      <w:r>
        <w:t xml:space="preserve"> </w:t>
      </w:r>
      <w:r>
        <w:t xml:space="preserve">shows bill lengths for each of the three species of penguin in the data.</w:t>
      </w:r>
    </w:p>
    <w:bookmarkStart w:id="34" w:name="tbl-bill"/>
    <w:p>
      <w:pPr>
        <w:pStyle w:val="TableCaption"/>
      </w:pPr>
      <w:r>
        <w:t xml:space="preserve">Table 1: Bill lengths (in mm) by species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e 1: Bill lengths (in mm) by species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average bill length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variance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 deviation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38.82397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7.089421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2.662597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Gentoo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47.56807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9.647955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3.106116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Chinstrap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48.83382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11.150630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3.339256</w:t>
            </w:r>
          </w:p>
        </w:tc>
      </w:tr>
    </w:tbl>
    <w:bookmarkEnd w:id="34"/>
    <w:p>
      <w:pPr>
        <w:pStyle w:val="Textkrper"/>
      </w:pPr>
    </w:p>
    <w:p>
      <w:pPr>
        <w:pStyle w:val="Textkrper"/>
      </w:pPr>
    </w:p>
    <w:bookmarkEnd w:id="35"/>
    <w:bookmarkEnd w:id="36"/>
    <w:bookmarkStart w:id="54" w:name="graphs"/>
    <w:p>
      <w:pPr>
        <w:pStyle w:val="berschrift1"/>
      </w:pPr>
      <w:r>
        <w:t xml:space="preserve">3. Graphs</w:t>
      </w:r>
    </w:p>
    <w:p>
      <w:pPr>
        <w:pStyle w:val="FirstParagraph"/>
      </w:pPr>
      <w:r>
        <w:rPr>
          <w:iCs/>
          <w:i/>
          <w:bCs/>
          <w:b/>
        </w:rPr>
        <w:t xml:space="preserve">Hypotheses:</w:t>
      </w:r>
    </w:p>
    <w:p>
      <w:pPr>
        <w:numPr>
          <w:ilvl w:val="0"/>
          <w:numId w:val="1005"/>
        </w:numPr>
        <w:pStyle w:val="Compact"/>
      </w:pPr>
      <w:r>
        <w:t xml:space="preserve">Flipper length and body mass are positively associated.</w:t>
      </w:r>
    </w:p>
    <w:p>
      <w:pPr>
        <w:numPr>
          <w:ilvl w:val="0"/>
          <w:numId w:val="1005"/>
        </w:numPr>
        <w:pStyle w:val="Compact"/>
      </w:pPr>
      <w:r>
        <w:t xml:space="preserve">This is true for all three species in the data.</w:t>
      </w:r>
    </w:p>
    <w:bookmarkStart w:id="53" w:name="weight-and-flipper-length"/>
    <w:p>
      <w:pPr>
        <w:pStyle w:val="berschrift2"/>
      </w:pPr>
      <w:r>
        <w:t xml:space="preserve">3.1 Weight and flipper length</w:t>
      </w:r>
    </w:p>
    <w:p>
      <w:pPr>
        <w:pStyle w:val="FirstParagraph"/>
      </w:pPr>
      <w:r>
        <w:t xml:space="preserve">The following graphs are slightly simplified versions from the</w:t>
      </w:r>
      <w:r>
        <w:t xml:space="preserve"> </w:t>
      </w:r>
      <w:hyperlink r:id="rId37">
        <w:r>
          <w:rPr>
            <w:rStyle w:val="Hyperlink"/>
          </w:rPr>
          <w:t xml:space="preserve">vignette for the {palmerpenguins} package.</w:t>
        </w:r>
      </w:hyperlink>
    </w:p>
    <w:p>
      <w:pPr>
        <w:pStyle w:val="Textkrper"/>
      </w:pPr>
    </w:p>
    <w:bookmarkStart w:id="42" w:name="entire-data"/>
    <w:p>
      <w:pPr>
        <w:pStyle w:val="berschrift3"/>
      </w:pPr>
      <w:r>
        <w:t xml:space="preserve">3.1.1 Entire data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1" w:name="fig-entire"/>
          <w:p>
            <w:pPr>
              <w:jc w:val="left"/>
            </w:pPr>
            <w:r>
              <w:drawing>
                <wp:inline>
                  <wp:extent cx="5544151" cy="3234088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penguins_analysis_files/figure-docx/fig-entire-1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51" cy="3234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pPr>
              <w:jc w:val="start"/>
              <w:spacing w:before="200"/>
              <w:pStyle w:val="ImageCaption"/>
            </w:pPr>
            <w:r>
              <w:t xml:space="preserve">Figure 3: Penguin flipper length and body mass</w:t>
            </w:r>
          </w:p>
          <w:bookmarkEnd w:id="41"/>
        </w:tc>
      </w:tr>
    </w:tbl>
    <w:p>
      <w:pPr>
        <w:pStyle w:val="Textkrper"/>
      </w:pPr>
      <w:r>
        <w:t xml:space="preserve">Refer to</w:t>
      </w:r>
      <w:r>
        <w:t xml:space="preserve"> </w:t>
      </w:r>
      <w:hyperlink w:anchor="fig-bill">
        <w:r>
          <w:rPr>
            <w:rStyle w:val="Hyperlink"/>
          </w:rPr>
          <w:t xml:space="preserve">Figure 2</w:t>
        </w:r>
      </w:hyperlink>
      <w:r>
        <w:t xml:space="preserve"> </w:t>
      </w:r>
      <w:r>
        <w:t xml:space="preserve">for an explanation of the measurements.</w:t>
      </w:r>
    </w:p>
    <w:p>
      <w:pPr>
        <w:pStyle w:val="Textkrper"/>
      </w:pPr>
    </w:p>
    <w:bookmarkEnd w:id="42"/>
    <w:bookmarkStart w:id="47" w:name="separated-by-species"/>
    <w:p>
      <w:pPr>
        <w:pStyle w:val="berschrift3"/>
      </w:pPr>
      <w:r>
        <w:t xml:space="preserve">3.1.2 Separated by species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6" w:name="fig-species"/>
          <w:p>
            <w:pPr>
              <w:jc w:val="left"/>
            </w:pPr>
            <w:r>
              <w:drawing>
                <wp:inline>
                  <wp:extent cx="5544151" cy="323408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penguins_analysis_files/figure-docx/fig-species-1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51" cy="3234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pPr>
              <w:jc w:val="start"/>
              <w:spacing w:before="200"/>
              <w:pStyle w:val="ImageCaption"/>
            </w:pPr>
            <w:r>
              <w:t xml:space="preserve">Figure 4: Penguin flipper length and body mass, separately by species</w:t>
            </w:r>
          </w:p>
          <w:bookmarkEnd w:id="46"/>
        </w:tc>
      </w:tr>
    </w:tbl>
    <w:p>
      <w:pPr>
        <w:pStyle w:val="Textkrper"/>
      </w:pPr>
      <w:hyperlink w:anchor="fig-entire">
        <w:r>
          <w:rPr>
            <w:rStyle w:val="Hyperlink"/>
          </w:rPr>
          <w:t xml:space="preserve">Figure 3</w:t>
        </w:r>
      </w:hyperlink>
      <w:r>
        <w:t xml:space="preserve"> </w:t>
      </w:r>
      <w:r>
        <w:t xml:space="preserve">does not separate the data by species, while</w:t>
      </w:r>
      <w:r>
        <w:t xml:space="preserve"> </w:t>
      </w:r>
      <w:hyperlink w:anchor="fig-species">
        <w:r>
          <w:rPr>
            <w:rStyle w:val="Hyperlink"/>
          </w:rPr>
          <w:t xml:space="preserve">Figure 4</w:t>
        </w:r>
      </w:hyperlink>
      <w:r>
        <w:t xml:space="preserve"> </w:t>
      </w:r>
      <w:r>
        <w:t xml:space="preserve">does.</w:t>
      </w:r>
    </w:p>
    <w:p>
      <w:pPr>
        <w:pStyle w:val="Textkrper"/>
      </w:pPr>
    </w:p>
    <w:bookmarkEnd w:id="47"/>
    <w:bookmarkStart w:id="52" w:name="separated-by-species-and-sex"/>
    <w:p>
      <w:pPr>
        <w:pStyle w:val="berschrift3"/>
      </w:pPr>
      <w:r>
        <w:t xml:space="preserve">3.1.3 Separated by species and sex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1" w:name="fig-sex"/>
          <w:p>
            <w:pPr>
              <w:jc w:val="left"/>
            </w:pPr>
            <w:r>
              <w:drawing>
                <wp:inline>
                  <wp:extent cx="5544151" cy="3234088"/>
                  <wp:effectExtent b="0" l="0" r="0" t="0"/>
                  <wp:docPr descr="" title="" id="49" name="Picture"/>
                  <a:graphic>
                    <a:graphicData uri="http://schemas.openxmlformats.org/drawingml/2006/picture">
                      <pic:pic>
                        <pic:nvPicPr>
                          <pic:cNvPr descr="penguins_analysis_files/figure-docx/fig-sex-1.pn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51" cy="3234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pPr>
              <w:jc w:val="start"/>
              <w:spacing w:before="200"/>
              <w:pStyle w:val="ImageCaption"/>
            </w:pPr>
            <w:r>
              <w:t xml:space="preserve">Figure 5: Penguin flipper length and body mass, separately by species and sex</w:t>
            </w:r>
          </w:p>
          <w:bookmarkEnd w:id="51"/>
        </w:tc>
      </w:tr>
    </w:tbl>
    <w:p>
      <w:pPr>
        <w:pStyle w:val="Textkrper"/>
      </w:pPr>
    </w:p>
    <w:p>
      <w:pPr>
        <w:pStyle w:val="Textkrper"/>
      </w:pPr>
    </w:p>
    <w:bookmarkEnd w:id="52"/>
    <w:bookmarkEnd w:id="53"/>
    <w:bookmarkEnd w:id="54"/>
    <w:bookmarkStart w:id="62" w:name="modeling"/>
    <w:p>
      <w:pPr>
        <w:pStyle w:val="berschrift1"/>
      </w:pPr>
      <w:r>
        <w:t xml:space="preserve">4. Modeling</w:t>
      </w:r>
    </w:p>
    <w:bookmarkStart w:id="56" w:name="model-output"/>
    <w:p>
      <w:pPr>
        <w:pStyle w:val="berschrift2"/>
      </w:pPr>
      <w:r>
        <w:t xml:space="preserve">4.1 Model output</w:t>
      </w:r>
    </w:p>
    <w:p>
      <w:pPr>
        <w:pStyle w:val="FirstParagraph"/>
      </w:pPr>
      <w:r>
        <w:t xml:space="preserve">We’ve constructed a mixed-effects model that predicts bill length by bill depth, body mass, and their interaction, with island as a random intercept.</w:t>
      </w:r>
    </w:p>
    <w:bookmarkStart w:id="55" w:name="tbl-penguinsMdl"/>
    <w:p>
      <w:pPr>
        <w:pStyle w:val="TableCaption"/>
      </w:pPr>
      <w:r>
        <w:t xml:space="preserve">Table 2: Model output - Predicting penguin bill lengths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e 2: Model output - Predicting penguin bill length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standard error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-6.3638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19.2569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Bill depth (in mm)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1.7408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Body mass (in 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Bill depth : Body mass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0.1027</w:t>
            </w:r>
          </w:p>
        </w:tc>
      </w:tr>
    </w:tbl>
    <w:bookmarkEnd w:id="55"/>
    <w:p>
      <w:pPr>
        <w:pStyle w:val="Textkrper"/>
      </w:pPr>
      <w:r>
        <w:t xml:space="preserve">The model output is shown in</w:t>
      </w:r>
      <w:r>
        <w:t xml:space="preserve"> </w:t>
      </w:r>
      <w:hyperlink w:anchor="tbl-penguinsMdl">
        <w:r>
          <w:rPr>
            <w:rStyle w:val="Hyperlink"/>
          </w:rPr>
          <w:t xml:space="preserve">Table 2</w:t>
        </w:r>
      </w:hyperlink>
      <w:r>
        <w:t xml:space="preserve">. Only the slope for body mass is significant at p &lt; 0.05 (b = 0.0121, SE = 0.0044).</w:t>
      </w:r>
    </w:p>
    <w:p>
      <w:pPr>
        <w:pStyle w:val="Textkrper"/>
      </w:pPr>
    </w:p>
    <w:bookmarkEnd w:id="56"/>
    <w:bookmarkStart w:id="61" w:name="model-predictions"/>
    <w:p>
      <w:pPr>
        <w:pStyle w:val="berschrift2"/>
      </w:pPr>
      <w:r>
        <w:t xml:space="preserve">4.2 Model predictions</w:t>
      </w:r>
    </w:p>
    <w:p>
      <w:pPr>
        <w:pStyle w:val="FirstParagraph"/>
      </w:pPr>
      <w:r>
        <w:t xml:space="preserve">The model predictions are visualised in</w:t>
      </w:r>
      <w:r>
        <w:t xml:space="preserve"> </w:t>
      </w:r>
      <w:hyperlink w:anchor="fig-MdlPred">
        <w:r>
          <w:rPr>
            <w:rStyle w:val="Hyperlink"/>
          </w:rPr>
          <w:t xml:space="preserve">Figure 6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0" w:name="fig-MdlPred"/>
          <w:p>
            <w:pPr>
              <w:jc w:val="left"/>
            </w:pPr>
            <w:r>
              <w:drawing>
                <wp:inline>
                  <wp:extent cx="5544151" cy="3234088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penguins_analysis_files/figure-docx/fig-MdlPred-1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51" cy="3234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pPr>
              <w:jc w:val="start"/>
              <w:spacing w:before="200"/>
              <w:pStyle w:val="ImageCaption"/>
            </w:pPr>
            <w:r>
              <w:t xml:space="preserve">Figure 6: Model predictions for bill lengths for different body masses</w:t>
            </w:r>
          </w:p>
          <w:bookmarkEnd w:id="60"/>
        </w:tc>
      </w:tr>
    </w:tbl>
    <w:p>
      <w:r>
        <w:br w:type="page"/>
      </w:r>
    </w:p>
    <w:bookmarkEnd w:id="61"/>
    <w:bookmarkEnd w:id="62"/>
    <w:bookmarkStart w:id="68" w:name="bibliography"/>
    <w:p>
      <w:pPr>
        <w:pStyle w:val="berschrift1"/>
      </w:pPr>
      <w:r>
        <w:t xml:space="preserve">5. Bibliography</w:t>
      </w:r>
    </w:p>
    <w:bookmarkStart w:id="67" w:name="refs"/>
    <w:bookmarkStart w:id="64" w:name="ref-Gorman.2014"/>
    <w:p>
      <w:pPr>
        <w:pStyle w:val="Literaturverzeichnis"/>
      </w:pPr>
      <w:r>
        <w:t xml:space="preserve">Gorman, K. B., Williams, T. D., &amp; Fraser, W. R. (2014). Ecological sexual dimorphism and environmental variability within a community of antarctic penguins (genus pygoscelis).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9</w:t>
      </w:r>
      <w:r>
        <w:t xml:space="preserve">(3), e90081.</w:t>
      </w:r>
      <w:r>
        <w:t xml:space="preserve"> </w:t>
      </w:r>
      <w:hyperlink r:id="rId63">
        <w:r>
          <w:rPr>
            <w:rStyle w:val="Hyperlink"/>
          </w:rPr>
          <w:t xml:space="preserve">https://doi.org/10.1371/journal.pone.0090081</w:t>
        </w:r>
      </w:hyperlink>
    </w:p>
    <w:bookmarkEnd w:id="64"/>
    <w:bookmarkStart w:id="66" w:name="ref-Horst.2020"/>
    <w:p>
      <w:pPr>
        <w:pStyle w:val="Literaturverzeichnis"/>
      </w:pPr>
      <w:r>
        <w:t xml:space="preserve">Horst, A. M., Presmanes Hill, A., &amp; Gorman, K. B. (2020).</w:t>
      </w:r>
      <w:r>
        <w:t xml:space="preserve"> </w:t>
      </w:r>
      <w:r>
        <w:rPr>
          <w:iCs/>
          <w:i/>
        </w:rPr>
        <w:t xml:space="preserve">Palmerpenguins: Palmer archipelago (antarctica) penguin data. R package version 0.1.0.</w:t>
      </w:r>
      <w:r>
        <w:t xml:space="preserve"> Zenodo.</w:t>
      </w:r>
      <w:r>
        <w:t xml:space="preserve"> </w:t>
      </w:r>
      <w:hyperlink r:id="rId65">
        <w:r>
          <w:rPr>
            <w:rStyle w:val="Hyperlink"/>
          </w:rPr>
          <w:t xml:space="preserve">https://doi.org/10.5281/zenodo.3960218</w:t>
        </w:r>
      </w:hyperlink>
    </w:p>
    <w:bookmarkEnd w:id="66"/>
    <w:bookmarkEnd w:id="67"/>
    <w:bookmarkEnd w:id="68"/>
    <w:sectPr w:rsidR="00B764A5" w:rsidRPr="00853D4D" w:rsidSect="007B69AF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code="9" w:h="16838" w:w="11906"/>
      <w:pgMar w:bottom="1134" w:footer="720" w:gutter="0" w:header="720" w:left="1134" w:right="1134" w:top="1134"/>
      <w:cols w:space="720"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ire Sans Light">
    <w:altName w:val="Calibri"/>
    <w:charset w:val="00"/>
    <w:family w:val="swiss"/>
    <w:pitch w:val="variable"/>
    <w:sig w:usb0="8000002F" w:usb1="0000000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BCB66" w14:textId="77777777" w:rsidR="0095660A" w:rsidRDefault="0095660A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6376F" w14:textId="6C33F4E9" w:rsidR="0095660A" w:rsidRPr="0095660A" w:rsidRDefault="0095660A" w:rsidP="0095660A">
    <w:pPr>
      <w:pStyle w:val="Fuzeile"/>
      <w:tabs>
        <w:tab w:val="center" w:pos="4819"/>
        <w:tab w:val="left" w:pos="5298"/>
      </w:tabs>
      <w:jc w:val="left"/>
      <w:rPr>
        <w:sz w:val="20"/>
        <w:szCs w:val="20"/>
      </w:rPr>
    </w:pPr>
    <w:r w:rsidRPr="0095660A">
      <w:rPr>
        <w:sz w:val="20"/>
        <w:szCs w:val="20"/>
      </w:rPr>
      <w:tab/>
    </w:r>
    <w:r w:rsidRPr="0095660A">
      <w:rPr>
        <w:sz w:val="20"/>
        <w:szCs w:val="20"/>
      </w:rPr>
      <w:tab/>
    </w:r>
    <w:sdt>
      <w:sdtPr>
        <w:rPr>
          <w:sz w:val="20"/>
          <w:szCs w:val="20"/>
        </w:rPr>
        <w:id w:val="-1990776069"/>
        <w:docPartObj>
          <w:docPartGallery w:val="Page Numbers (Bottom of Page)"/>
          <w:docPartUnique/>
        </w:docPartObj>
      </w:sdtPr>
      <w:sdtContent>
        <w:r w:rsidRPr="0095660A">
          <w:rPr>
            <w:sz w:val="20"/>
            <w:szCs w:val="20"/>
          </w:rPr>
          <w:fldChar w:fldCharType="begin"/>
        </w:r>
        <w:r w:rsidRPr="0095660A">
          <w:rPr>
            <w:sz w:val="20"/>
            <w:szCs w:val="20"/>
          </w:rPr>
          <w:instrText>PAGE   \* MERGEFORMAT</w:instrText>
        </w:r>
        <w:r w:rsidRPr="0095660A">
          <w:rPr>
            <w:sz w:val="20"/>
            <w:szCs w:val="20"/>
          </w:rPr>
          <w:fldChar w:fldCharType="separate"/>
        </w:r>
        <w:r w:rsidRPr="0095660A">
          <w:rPr>
            <w:sz w:val="20"/>
            <w:szCs w:val="20"/>
            <w:lang w:val="de-DE"/>
          </w:rPr>
          <w:t>2</w:t>
        </w:r>
        <w:r w:rsidRPr="0095660A">
          <w:rPr>
            <w:sz w:val="20"/>
            <w:szCs w:val="20"/>
          </w:rPr>
          <w:fldChar w:fldCharType="end"/>
        </w:r>
      </w:sdtContent>
    </w:sdt>
    <w:r w:rsidRPr="0095660A">
      <w:rPr>
        <w:sz w:val="20"/>
        <w:szCs w:val="20"/>
      </w:rPr>
      <w:tab/>
    </w:r>
  </w:p>
  <w:p w14:paraId="32EC5F89" w14:textId="77777777" w:rsidR="0095660A" w:rsidRPr="0095660A" w:rsidRDefault="0095660A">
    <w:pPr>
      <w:pStyle w:val="Fuzeile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440CA" w14:textId="77777777" w:rsidR="0095660A" w:rsidRDefault="0095660A">
    <w:pPr>
      <w:pStyle w:val="Fuzeile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8">
    <w:p>
      <w:pPr>
        <w:pStyle w:val="Funotentext"/>
      </w:pPr>
      <w:r>
        <w:rPr>
          <w:rStyle w:val="Funotenzeichen"/>
        </w:rPr>
        <w:footnoteRef/>
      </w:r>
      <w:r>
        <w:t xml:space="preserve"> </w:t>
      </w:r>
      <w:r>
        <w:t xml:space="preserve">Note that this removes any rows with missing values!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8EFAC" w14:textId="77777777" w:rsidR="0095660A" w:rsidRDefault="0095660A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BEBEE" w14:textId="77777777" w:rsidR="0095660A" w:rsidRDefault="0095660A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3FBF1" w14:textId="77777777" w:rsidR="0095660A" w:rsidRDefault="0095660A">
    <w:pPr>
      <w:pStyle w:val="Kopfzeile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000A990"/>
    <w:multiLevelType w:val="multilevel"/>
    <w:tmpl w:val="B810ABF0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678000528"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1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toc 1" w:uiPriority="39"/>
    <w:lsdException w:name="toc 2" w:uiPriority="39"/>
    <w:lsdException w:name="toc 3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Standard" w:type="paragraph">
    <w:name w:val="Normal"/>
    <w:qFormat/>
    <w:rsid w:val="007C11EE"/>
    <w:pPr>
      <w:spacing w:after="120" w:line="276" w:lineRule="auto"/>
      <w:jc w:val="both"/>
    </w:pPr>
    <w:rPr>
      <w:rFonts w:ascii="Quire Sans Light" w:hAnsi="Quire Sans Light"/>
      <w:sz w:val="22"/>
      <w:szCs w:val="22"/>
    </w:rPr>
  </w:style>
  <w:style w:styleId="berschrift1" w:type="paragraph">
    <w:name w:val="heading 1"/>
    <w:basedOn w:val="Standard"/>
    <w:next w:val="Textkrper"/>
    <w:uiPriority w:val="9"/>
    <w:qFormat/>
    <w:rsid w:val="00853D4D"/>
    <w:pPr>
      <w:keepNext/>
      <w:keepLines/>
      <w:spacing w:after="360" w:before="480"/>
      <w:outlineLvl w:val="0"/>
    </w:pPr>
    <w:rPr>
      <w:rFonts w:cstheme="majorBidi" w:eastAsiaTheme="majorEastAsia"/>
      <w:b/>
      <w:bCs/>
      <w:sz w:val="32"/>
      <w:szCs w:val="32"/>
    </w:rPr>
  </w:style>
  <w:style w:styleId="berschrift2" w:type="paragraph">
    <w:name w:val="heading 2"/>
    <w:basedOn w:val="Standard"/>
    <w:next w:val="Textkrper"/>
    <w:uiPriority w:val="9"/>
    <w:unhideWhenUsed/>
    <w:qFormat/>
    <w:rsid w:val="00853D4D"/>
    <w:pPr>
      <w:keepNext/>
      <w:keepLines/>
      <w:spacing w:after="240" w:before="200"/>
      <w:outlineLvl w:val="1"/>
    </w:pPr>
    <w:rPr>
      <w:rFonts w:cstheme="majorBidi" w:eastAsiaTheme="majorEastAsia"/>
      <w:b/>
      <w:bCs/>
      <w:sz w:val="28"/>
      <w:szCs w:val="28"/>
    </w:rPr>
  </w:style>
  <w:style w:styleId="berschrift3" w:type="paragraph">
    <w:name w:val="heading 3"/>
    <w:basedOn w:val="Standard"/>
    <w:next w:val="Textkrper"/>
    <w:uiPriority w:val="9"/>
    <w:unhideWhenUsed/>
    <w:qFormat/>
    <w:rsid w:val="00853D4D"/>
    <w:pPr>
      <w:keepNext/>
      <w:keepLines/>
      <w:spacing w:before="360"/>
      <w:outlineLvl w:val="2"/>
    </w:pPr>
    <w:rPr>
      <w:rFonts w:cstheme="majorBidi" w:eastAsiaTheme="majorEastAsia"/>
      <w:b/>
      <w:bCs/>
      <w:sz w:val="24"/>
      <w:szCs w:val="24"/>
    </w:rPr>
  </w:style>
  <w:style w:styleId="berschrift4" w:type="paragraph">
    <w:name w:val="heading 4"/>
    <w:basedOn w:val="Standard"/>
    <w:next w:val="Textkrper"/>
    <w:uiPriority w:val="9"/>
    <w:unhideWhenUsed/>
    <w:qFormat/>
    <w:rsid w:val="00853D4D"/>
    <w:pPr>
      <w:keepNext/>
      <w:keepLines/>
      <w:spacing w:before="360"/>
      <w:outlineLvl w:val="3"/>
    </w:pPr>
    <w:rPr>
      <w:rFonts w:cstheme="majorBidi" w:eastAsiaTheme="majorEastAsia"/>
      <w:bCs/>
      <w:i/>
      <w:sz w:val="24"/>
      <w:szCs w:val="24"/>
    </w:rPr>
  </w:style>
  <w:style w:styleId="berschrift5" w:type="paragraph">
    <w:name w:val="heading 5"/>
    <w:basedOn w:val="Standard"/>
    <w:next w:val="Textkrper"/>
    <w:uiPriority w:val="9"/>
    <w:unhideWhenUsed/>
    <w:qFormat/>
    <w:rsid w:val="00853D4D"/>
    <w:pPr>
      <w:keepNext/>
      <w:keepLines/>
      <w:spacing w:before="360"/>
      <w:outlineLvl w:val="4"/>
    </w:pPr>
    <w:rPr>
      <w:rFonts w:cstheme="majorBidi" w:eastAsiaTheme="majorEastAsia"/>
      <w:i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qFormat/>
    <w:pPr>
      <w:spacing w:after="180" w:before="1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Verzeichnis1"/>
    <w:qFormat/>
    <w:rsid w:val="007C11EE"/>
    <w:pPr>
      <w:spacing w:after="0" w:line="240" w:lineRule="auto"/>
    </w:pPr>
  </w:style>
  <w:style w:styleId="Titel" w:type="paragraph">
    <w:name w:val="Title"/>
    <w:basedOn w:val="Standard"/>
    <w:next w:val="Textkrper"/>
    <w:qFormat/>
    <w:rsid w:val="00F10F45"/>
    <w:pPr>
      <w:keepNext/>
      <w:keepLines/>
      <w:spacing w:after="240" w:before="480"/>
      <w:jc w:val="center"/>
    </w:pPr>
    <w:rPr>
      <w:rFonts w:cstheme="majorBidi" w:eastAsiaTheme="majorEastAsia"/>
      <w:b/>
      <w:bCs/>
      <w:sz w:val="40"/>
      <w:szCs w:val="40"/>
    </w:rPr>
  </w:style>
  <w:style w:styleId="Untertitel" w:type="paragraph">
    <w:name w:val="Subtitle"/>
    <w:basedOn w:val="Titel"/>
    <w:next w:val="Textkrper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Textkrper"/>
    <w:qFormat/>
    <w:pPr>
      <w:keepNext/>
      <w:keepLines/>
      <w:jc w:val="center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pPr>
      <w:keepNext/>
      <w:keepLines/>
      <w:spacing w:after="300" w:before="300"/>
    </w:pPr>
    <w:rPr>
      <w:sz w:val="20"/>
      <w:szCs w:val="20"/>
    </w:rPr>
  </w:style>
  <w:style w:styleId="Literaturverzeichnis" w:type="paragraph">
    <w:name w:val="Bibliography"/>
    <w:basedOn w:val="Standard"/>
    <w:qFormat/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  <w:ind w:left="480" w:right="480"/>
    </w:pPr>
  </w:style>
  <w:style w:styleId="Funotentext" w:type="paragraph">
    <w:name w:val="footnote text"/>
    <w:basedOn w:val="Standard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rPr>
      <w:i/>
    </w:rPr>
  </w:style>
  <w:style w:customStyle="1" w:styleId="TableCaption" w:type="paragraph">
    <w:name w:val="Table Caption"/>
    <w:basedOn w:val="Beschriftung"/>
    <w:pPr>
      <w:keepNext/>
    </w:pPr>
  </w:style>
  <w:style w:customStyle="1" w:styleId="ImageCaption" w:type="paragraph">
    <w:name w:val="Image Caption"/>
    <w:basedOn w:val="Beschriftung"/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BeschriftungZchn"/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uiPriority w:val="99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7C11EE"/>
    <w:pPr>
      <w:spacing w:after="240" w:before="120" w:line="259" w:lineRule="auto"/>
      <w:outlineLvl w:val="9"/>
    </w:pPr>
    <w:rPr>
      <w:rFonts w:cstheme="minorBidi" w:eastAsiaTheme="minorHAnsi"/>
    </w:rPr>
  </w:style>
  <w:style w:customStyle="1" w:styleId="SourceCode" w:type="paragraph">
    <w:name w:val="Source Code"/>
    <w:basedOn w:val="Standard"/>
    <w:link w:val="VerbatimChar"/>
    <w:pPr>
      <w:shd w:color="auto" w:fill="F1F3F5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color w:val="003B4F"/>
      <w:sz w:val="22"/>
      <w:shd w:color="auto" w:fill="F1F3F5" w:val="clear"/>
    </w:rPr>
  </w:style>
  <w:style w:customStyle="1" w:styleId="DataTypeTok" w:type="character">
    <w:name w:val="DataTypeTok"/>
    <w:basedOn w:val="VerbatimChar"/>
    <w:rPr>
      <w:rFonts w:ascii="Consolas" w:hAnsi="Consolas"/>
      <w:color w:val="AD0000"/>
      <w:sz w:val="22"/>
      <w:shd w:color="auto" w:fill="F1F3F5" w:val="clear"/>
    </w:rPr>
  </w:style>
  <w:style w:customStyle="1" w:styleId="DecValTok" w:type="character">
    <w:name w:val="DecValTok"/>
    <w:basedOn w:val="VerbatimChar"/>
    <w:rPr>
      <w:rFonts w:ascii="Consolas" w:hAnsi="Consolas"/>
      <w:color w:val="AD0000"/>
      <w:sz w:val="22"/>
      <w:shd w:color="auto" w:fill="F1F3F5" w:val="clear"/>
    </w:rPr>
  </w:style>
  <w:style w:customStyle="1" w:styleId="BaseNTok" w:type="character">
    <w:name w:val="BaseNTok"/>
    <w:basedOn w:val="VerbatimChar"/>
    <w:rPr>
      <w:rFonts w:ascii="Consolas" w:hAnsi="Consolas"/>
      <w:color w:val="AD0000"/>
      <w:sz w:val="22"/>
      <w:shd w:color="auto" w:fill="F1F3F5" w:val="clear"/>
    </w:rPr>
  </w:style>
  <w:style w:customStyle="1" w:styleId="FloatTok" w:type="character">
    <w:name w:val="FloatTok"/>
    <w:basedOn w:val="VerbatimChar"/>
    <w:rPr>
      <w:rFonts w:ascii="Consolas" w:hAnsi="Consolas"/>
      <w:color w:val="AD0000"/>
      <w:sz w:val="22"/>
      <w:shd w:color="auto" w:fill="F1F3F5" w:val="clear"/>
    </w:rPr>
  </w:style>
  <w:style w:customStyle="1" w:styleId="ConstantTok" w:type="character">
    <w:name w:val="ConstantTok"/>
    <w:basedOn w:val="VerbatimChar"/>
    <w:rPr>
      <w:rFonts w:ascii="Consolas" w:hAnsi="Consolas"/>
      <w:color w:val="8F5902"/>
      <w:sz w:val="22"/>
      <w:shd w:color="auto" w:fill="F1F3F5" w:val="clear"/>
    </w:rPr>
  </w:style>
  <w:style w:customStyle="1" w:styleId="CharTok" w:type="character">
    <w:name w:val="CharTok"/>
    <w:basedOn w:val="VerbatimChar"/>
    <w:rPr>
      <w:rFonts w:ascii="Consolas" w:hAnsi="Consolas"/>
      <w:color w:val="20794D"/>
      <w:sz w:val="22"/>
      <w:shd w:color="auto" w:fill="F1F3F5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5E5E5E"/>
      <w:sz w:val="22"/>
      <w:shd w:color="auto" w:fill="F1F3F5" w:val="clear"/>
    </w:rPr>
  </w:style>
  <w:style w:customStyle="1" w:styleId="StringTok" w:type="character">
    <w:name w:val="StringTok"/>
    <w:basedOn w:val="VerbatimChar"/>
    <w:rPr>
      <w:rFonts w:ascii="Consolas" w:hAnsi="Consolas"/>
      <w:color w:val="20794D"/>
      <w:sz w:val="22"/>
      <w:shd w:color="auto" w:fill="F1F3F5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20794D"/>
      <w:sz w:val="22"/>
      <w:shd w:color="auto" w:fill="F1F3F5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20794D"/>
      <w:sz w:val="22"/>
      <w:shd w:color="auto" w:fill="F1F3F5" w:val="clear"/>
    </w:rPr>
  </w:style>
  <w:style w:customStyle="1" w:styleId="ImportTok" w:type="character">
    <w:name w:val="ImportTok"/>
    <w:basedOn w:val="VerbatimChar"/>
    <w:rPr>
      <w:rFonts w:ascii="Consolas" w:hAnsi="Consolas"/>
      <w:color w:val="00769E"/>
      <w:sz w:val="22"/>
      <w:shd w:color="auto" w:fill="F1F3F5" w:val="clear"/>
    </w:rPr>
  </w:style>
  <w:style w:customStyle="1" w:styleId="CommentTok" w:type="character">
    <w:name w:val="CommentTok"/>
    <w:basedOn w:val="VerbatimChar"/>
    <w:rPr>
      <w:rFonts w:ascii="Consolas" w:hAnsi="Consolas"/>
      <w:color w:val="5E5E5E"/>
      <w:sz w:val="22"/>
      <w:shd w:color="auto" w:fill="F1F3F5" w:val="clear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AnnotationTok" w:type="character">
    <w:name w:val="AnnotationTok"/>
    <w:basedOn w:val="VerbatimChar"/>
    <w:rPr>
      <w:rFonts w:ascii="Consolas" w:hAnsi="Consolas"/>
      <w:color w:val="5E5E5E"/>
      <w:sz w:val="22"/>
      <w:shd w:color="auto" w:fill="F1F3F5" w:val="clear"/>
    </w:rPr>
  </w:style>
  <w:style w:customStyle="1" w:styleId="CommentVarTok" w:type="character">
    <w:name w:val="CommentVar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OtherTok" w:type="character">
    <w:name w:val="OtherTok"/>
    <w:basedOn w:val="VerbatimChar"/>
    <w:rPr>
      <w:rFonts w:ascii="Consolas" w:hAnsi="Consolas"/>
      <w:color w:val="003B4F"/>
      <w:sz w:val="22"/>
      <w:shd w:color="auto" w:fill="F1F3F5" w:val="clear"/>
    </w:rPr>
  </w:style>
  <w:style w:customStyle="1" w:styleId="FunctionTok" w:type="character">
    <w:name w:val="FunctionTok"/>
    <w:basedOn w:val="VerbatimChar"/>
    <w:rPr>
      <w:rFonts w:ascii="Consolas" w:hAnsi="Consolas"/>
      <w:color w:val="4758AB"/>
      <w:sz w:val="22"/>
      <w:shd w:color="auto" w:fill="F1F3F5" w:val="clear"/>
    </w:rPr>
  </w:style>
  <w:style w:customStyle="1" w:styleId="VariableTok" w:type="character">
    <w:name w:val="VariableTok"/>
    <w:basedOn w:val="VerbatimChar"/>
    <w:rPr>
      <w:rFonts w:ascii="Consolas" w:hAnsi="Consolas"/>
      <w:color w:val="111111"/>
      <w:sz w:val="22"/>
      <w:shd w:color="auto" w:fill="F1F3F5" w:val="clear"/>
    </w:rPr>
  </w:style>
  <w:style w:customStyle="1" w:styleId="ControlFlowTok" w:type="character">
    <w:name w:val="ControlFlowTok"/>
    <w:basedOn w:val="VerbatimChar"/>
    <w:rPr>
      <w:rFonts w:ascii="Consolas" w:hAnsi="Consolas"/>
      <w:color w:val="003B4F"/>
      <w:sz w:val="22"/>
      <w:shd w:color="auto" w:fill="F1F3F5" w:val="clear"/>
    </w:rPr>
  </w:style>
  <w:style w:customStyle="1" w:styleId="OperatorTok" w:type="character">
    <w:name w:val="OperatorTok"/>
    <w:basedOn w:val="VerbatimChar"/>
    <w:rPr>
      <w:rFonts w:ascii="Consolas" w:hAnsi="Consolas"/>
      <w:color w:val="5E5E5E"/>
      <w:sz w:val="22"/>
      <w:shd w:color="auto" w:fill="F1F3F5" w:val="clear"/>
    </w:rPr>
  </w:style>
  <w:style w:customStyle="1" w:styleId="BuiltInTok" w:type="character">
    <w:name w:val="BuiltInTok"/>
    <w:basedOn w:val="VerbatimChar"/>
    <w:rPr>
      <w:rFonts w:ascii="Consolas" w:hAnsi="Consolas"/>
      <w:color w:val="003B4F"/>
      <w:sz w:val="22"/>
      <w:shd w:color="auto" w:fill="F1F3F5" w:val="clear"/>
    </w:rPr>
  </w:style>
  <w:style w:customStyle="1" w:styleId="ExtensionTok" w:type="character">
    <w:name w:val="ExtensionTok"/>
    <w:basedOn w:val="VerbatimChar"/>
    <w:rPr>
      <w:rFonts w:ascii="Consolas" w:hAnsi="Consolas"/>
      <w:color w:val="003B4F"/>
      <w:sz w:val="22"/>
      <w:shd w:color="auto" w:fill="F1F3F5" w:val="clear"/>
    </w:rPr>
  </w:style>
  <w:style w:customStyle="1" w:styleId="PreprocessorTok" w:type="character">
    <w:name w:val="PreprocessorTok"/>
    <w:basedOn w:val="VerbatimChar"/>
    <w:rPr>
      <w:rFonts w:ascii="Consolas" w:hAnsi="Consolas"/>
      <w:color w:val="AD0000"/>
      <w:sz w:val="22"/>
      <w:shd w:color="auto" w:fill="F1F3F5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657422"/>
      <w:sz w:val="22"/>
      <w:shd w:color="auto" w:fill="F1F3F5" w:val="clear"/>
    </w:rPr>
  </w:style>
  <w:style w:customStyle="1" w:styleId="RegionMarkerTok" w:type="character">
    <w:name w:val="RegionMarkerTok"/>
    <w:basedOn w:val="VerbatimChar"/>
    <w:rPr>
      <w:rFonts w:ascii="Consolas" w:hAnsi="Consolas"/>
      <w:color w:val="003B4F"/>
      <w:sz w:val="22"/>
      <w:shd w:color="auto" w:fill="F1F3F5" w:val="clear"/>
    </w:rPr>
  </w:style>
  <w:style w:customStyle="1" w:styleId="InformationTok" w:type="character">
    <w:name w:val="InformationTok"/>
    <w:basedOn w:val="VerbatimChar"/>
    <w:rPr>
      <w:rFonts w:ascii="Consolas" w:hAnsi="Consolas"/>
      <w:color w:val="5E5E5E"/>
      <w:sz w:val="22"/>
      <w:shd w:color="auto" w:fill="F1F3F5" w:val="clear"/>
    </w:rPr>
  </w:style>
  <w:style w:customStyle="1" w:styleId="WarningTok" w:type="character">
    <w:name w:val="Warning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AlertTok" w:type="character">
    <w:name w:val="AlertTok"/>
    <w:basedOn w:val="VerbatimChar"/>
    <w:rPr>
      <w:rFonts w:ascii="Consolas" w:hAnsi="Consolas"/>
      <w:color w:val="AD0000"/>
      <w:sz w:val="22"/>
      <w:shd w:color="auto" w:fill="F1F3F5" w:val="clear"/>
    </w:rPr>
  </w:style>
  <w:style w:customStyle="1" w:styleId="ErrorTok" w:type="character">
    <w:name w:val="ErrorTok"/>
    <w:basedOn w:val="VerbatimChar"/>
    <w:rPr>
      <w:rFonts w:ascii="Consolas" w:hAnsi="Consolas"/>
      <w:color w:val="AD0000"/>
      <w:sz w:val="22"/>
      <w:shd w:color="auto" w:fill="F1F3F5" w:val="clear"/>
    </w:rPr>
  </w:style>
  <w:style w:customStyle="1" w:styleId="NormalTok" w:type="character">
    <w:name w:val="NormalTok"/>
    <w:basedOn w:val="VerbatimChar"/>
    <w:rPr>
      <w:rFonts w:ascii="Consolas" w:hAnsi="Consolas"/>
      <w:color w:val="003B4F"/>
      <w:sz w:val="22"/>
      <w:shd w:color="auto" w:fill="F1F3F5" w:val="clear"/>
    </w:rPr>
  </w:style>
  <w:style w:styleId="Verzeichnis1" w:type="paragraph">
    <w:name w:val="toc 1"/>
    <w:basedOn w:val="Standard"/>
    <w:next w:val="Standard"/>
    <w:autoRedefine/>
    <w:uiPriority w:val="39"/>
    <w:rsid w:val="007C11EE"/>
    <w:pPr>
      <w:spacing w:after="100"/>
    </w:pPr>
  </w:style>
  <w:style w:styleId="Verzeichnis2" w:type="paragraph">
    <w:name w:val="toc 2"/>
    <w:basedOn w:val="Standard"/>
    <w:next w:val="Standard"/>
    <w:autoRedefine/>
    <w:uiPriority w:val="39"/>
    <w:rsid w:val="007C11EE"/>
    <w:pPr>
      <w:spacing w:after="100"/>
      <w:ind w:left="240"/>
    </w:pPr>
  </w:style>
  <w:style w:styleId="Verzeichnis3" w:type="paragraph">
    <w:name w:val="toc 3"/>
    <w:basedOn w:val="Standard"/>
    <w:next w:val="Standard"/>
    <w:autoRedefine/>
    <w:uiPriority w:val="39"/>
    <w:rsid w:val="007C11EE"/>
    <w:pPr>
      <w:spacing w:after="100"/>
      <w:ind w:left="480"/>
    </w:pPr>
  </w:style>
  <w:style w:styleId="Kopfzeile" w:type="paragraph">
    <w:name w:val="header"/>
    <w:basedOn w:val="Standard"/>
    <w:link w:val="KopfzeileZchn"/>
    <w:rsid w:val="0095660A"/>
    <w:pPr>
      <w:tabs>
        <w:tab w:pos="4536" w:val="center"/>
        <w:tab w:pos="9072" w:val="right"/>
      </w:tabs>
      <w:spacing w:after="0" w:line="240" w:lineRule="auto"/>
    </w:pPr>
  </w:style>
  <w:style w:customStyle="1" w:styleId="KopfzeileZchn" w:type="character">
    <w:name w:val="Kopfzeile Zchn"/>
    <w:basedOn w:val="Absatz-Standardschriftart"/>
    <w:link w:val="Kopfzeile"/>
    <w:rsid w:val="0095660A"/>
    <w:rPr>
      <w:rFonts w:ascii="Quire Sans Light" w:hAnsi="Quire Sans Light"/>
      <w:sz w:val="22"/>
      <w:szCs w:val="22"/>
    </w:rPr>
  </w:style>
  <w:style w:styleId="Fuzeile" w:type="paragraph">
    <w:name w:val="footer"/>
    <w:basedOn w:val="Standard"/>
    <w:link w:val="FuzeileZchn"/>
    <w:uiPriority w:val="99"/>
    <w:rsid w:val="0095660A"/>
    <w:pPr>
      <w:tabs>
        <w:tab w:pos="4536" w:val="center"/>
        <w:tab w:pos="9072" w:val="right"/>
      </w:tabs>
      <w:spacing w:after="0" w:line="240" w:lineRule="auto"/>
    </w:pPr>
  </w:style>
  <w:style w:customStyle="1" w:styleId="FuzeileZchn" w:type="character">
    <w:name w:val="Fußzeile Zchn"/>
    <w:basedOn w:val="Absatz-Standardschriftart"/>
    <w:link w:val="Fuzeile"/>
    <w:uiPriority w:val="99"/>
    <w:rsid w:val="0095660A"/>
    <w:rPr>
      <w:rFonts w:ascii="Quire Sans Light" w:hAnsi="Quire Sans Light"/>
      <w:sz w:val="22"/>
      <w:szCs w:val="22"/>
    </w:rPr>
  </w:style>
  <w:style w:styleId="NichtaufgelsteErwhnung" w:type="character">
    <w:name w:val="Unresolved Mention"/>
    <w:basedOn w:val="Absatz-Standardschriftart"/>
    <w:uiPriority w:val="99"/>
    <w:semiHidden/>
    <w:unhideWhenUsed/>
    <w:rsid w:val="000E0B44"/>
    <w:rPr>
      <w:color w:val="605E5C"/>
      <w:shd w:color="auto" w:fill="E1DFDD" w:val="cle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20" Target="media/rId20.png" /><Relationship Type="http://schemas.openxmlformats.org/officeDocument/2006/relationships/image" Id="rId57" Target="media/rId57.png" /><Relationship Type="http://schemas.openxmlformats.org/officeDocument/2006/relationships/image" Id="rId38" Target="media/rId38.png" /><Relationship Type="http://schemas.openxmlformats.org/officeDocument/2006/relationships/image" Id="rId48" Target="media/rId48.png" /><Relationship Type="http://schemas.openxmlformats.org/officeDocument/2006/relationships/image" Id="rId43" Target="media/rId43.png" /><Relationship Type="http://schemas.openxmlformats.org/officeDocument/2006/relationships/hyperlink" Id="rId24" Target="https://allisonhorst.github.io/palmerpenguins/" TargetMode="External" /><Relationship Type="http://schemas.openxmlformats.org/officeDocument/2006/relationships/hyperlink" Id="rId37" Target="https://allisonhorst.github.io/palmerpenguins/articles/examples.html" TargetMode="External" /><Relationship Type="http://schemas.openxmlformats.org/officeDocument/2006/relationships/hyperlink" Id="rId63" Target="https://doi.org/10.1371/journal.pone.0090081" TargetMode="External" /><Relationship Type="http://schemas.openxmlformats.org/officeDocument/2006/relationships/hyperlink" Id="rId65" Target="https://doi.org/10.5281/zenodo.396021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s://allisonhorst.github.io/palmerpenguins/" TargetMode="External" /><Relationship Type="http://schemas.openxmlformats.org/officeDocument/2006/relationships/hyperlink" Id="rId37" Target="https://allisonhorst.github.io/palmerpenguins/articles/examples.html" TargetMode="External" /><Relationship Type="http://schemas.openxmlformats.org/officeDocument/2006/relationships/hyperlink" Id="rId63" Target="https://doi.org/10.1371/journal.pone.0090081" TargetMode="External" /><Relationship Type="http://schemas.openxmlformats.org/officeDocument/2006/relationships/hyperlink" Id="rId65" Target="https://doi.org/10.5281/zenodo.396021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Analysing penguin data</dc:title>
  <dc:creator/>
  <cp:keywords/>
  <dcterms:created xsi:type="dcterms:W3CDTF">2023-12-14T11:38:24Z</dcterms:created>
  <dcterms:modified xsi:type="dcterms:W3CDTF">2023-12-14T11:38:24Z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penguins.bib</vt:lpwstr>
  </property>
  <property fmtid="{D5CDD505-2E9C-101B-9397-08002B2CF9AE}" pid="4" name="csl">
    <vt:lpwstr>apa-single-spaced.csl</vt:lpwstr>
  </property>
  <property fmtid="{D5CDD505-2E9C-101B-9397-08002B2CF9AE}" pid="5" name="execute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link-citations">
    <vt:lpwstr>True</vt:lpwstr>
  </property>
  <property fmtid="{D5CDD505-2E9C-101B-9397-08002B2CF9AE}" pid="11" name="papersize">
    <vt:lpwstr>a4</vt:lpwstr>
  </property>
  <property fmtid="{D5CDD505-2E9C-101B-9397-08002B2CF9AE}" pid="12" name="toc-title">
    <vt:lpwstr>Table of contents</vt:lpwstr>
  </property>
</Properties>
</file>