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eastAsia="Calibri"/>
          <w:b/>
          <w:i w:val="0"/>
          <w:color w:val="1A1A1A"/>
          <w:sz w:val="44"/>
        </w:rPr>
        <w:t>Republishing partner case studies</w:t>
      </w:r>
    </w:p>
    <w:p>
      <w:pPr>
        <w:spacing w:after="200" w:before="0" w:line="259" w:lineRule="auto"/>
      </w:pPr>
      <w:r>
        <w:rPr>
          <w:rFonts w:ascii="Calibri" w:hAnsi="Calibri" w:eastAsia="Calibri"/>
          <w:b w:val="0"/>
          <w:i/>
          <w:color w:val="1A1A1A"/>
          <w:sz w:val="24"/>
        </w:rPr>
        <w:t>Process specification</w:t>
      </w:r>
    </w:p>
    <w:p>
      <w:pPr>
        <w:spacing w:before="280" w:after="120"/>
      </w:pPr>
      <w:r>
        <w:rPr>
          <w:rFonts w:ascii="Calibri" w:hAnsi="Calibri" w:eastAsia="Calibri"/>
          <w:b/>
          <w:i w:val="0"/>
          <w:color w:val="1A1A1A"/>
          <w:sz w:val="32"/>
        </w:rPr>
        <w:t>Table of contents</w:t>
      </w:r>
    </w:p>
    <w:p>
      <w:pPr>
        <w:spacing w:after="20" w:before="0" w:line="259" w:lineRule="auto"/>
        <w:ind w:left="0"/>
      </w:pPr>
      <w:r>
        <w:rPr>
          <w:rFonts w:ascii="Calibri" w:hAnsi="Calibri" w:eastAsia="Calibri"/>
          <w:b w:val="0"/>
          <w:i w:val="0"/>
          <w:color w:val="1A1A1A"/>
          <w:sz w:val="22"/>
        </w:rPr>
        <w:t>1. Introduction</w:t>
      </w:r>
    </w:p>
    <w:p>
      <w:pPr>
        <w:spacing w:after="20" w:before="0" w:line="259" w:lineRule="auto"/>
        <w:ind w:left="0"/>
      </w:pPr>
      <w:r>
        <w:rPr>
          <w:rFonts w:ascii="Calibri" w:hAnsi="Calibri" w:eastAsia="Calibri"/>
          <w:b w:val="0"/>
          <w:i w:val="0"/>
          <w:color w:val="1A1A1A"/>
          <w:sz w:val="22"/>
        </w:rPr>
        <w:t>2. Objectives</w:t>
      </w:r>
    </w:p>
    <w:p>
      <w:pPr>
        <w:spacing w:after="20" w:before="0" w:line="259" w:lineRule="auto"/>
        <w:ind w:left="0"/>
      </w:pPr>
      <w:r>
        <w:rPr>
          <w:rFonts w:ascii="Calibri" w:hAnsi="Calibri" w:eastAsia="Calibri"/>
          <w:b w:val="0"/>
          <w:i w:val="0"/>
          <w:color w:val="1A1A1A"/>
          <w:sz w:val="22"/>
        </w:rPr>
        <w:t>3. Requirements</w:t>
      </w:r>
    </w:p>
    <w:p>
      <w:pPr>
        <w:spacing w:after="20" w:before="0" w:line="259" w:lineRule="auto"/>
        <w:ind w:left="504"/>
      </w:pPr>
      <w:r>
        <w:rPr>
          <w:rFonts w:ascii="Calibri" w:hAnsi="Calibri" w:eastAsia="Calibri"/>
          <w:b w:val="0"/>
          <w:i w:val="0"/>
          <w:color w:val="1A1A1A"/>
          <w:sz w:val="22"/>
        </w:rPr>
        <w:t>3.1 Republished story</w:t>
      </w:r>
    </w:p>
    <w:p>
      <w:pPr>
        <w:spacing w:after="20" w:before="0" w:line="259" w:lineRule="auto"/>
        <w:ind w:left="1008"/>
      </w:pPr>
      <w:r>
        <w:rPr>
          <w:rFonts w:ascii="Calibri" w:hAnsi="Calibri" w:eastAsia="Calibri"/>
          <w:b w:val="0"/>
          <w:i w:val="0"/>
          <w:color w:val="1A1A1A"/>
          <w:sz w:val="22"/>
        </w:rPr>
        <w:t>3.1.1 Purpose</w:t>
      </w:r>
    </w:p>
    <w:p>
      <w:pPr>
        <w:spacing w:after="20" w:before="0" w:line="259" w:lineRule="auto"/>
        <w:ind w:left="1008"/>
      </w:pPr>
      <w:r>
        <w:rPr>
          <w:rFonts w:ascii="Calibri" w:hAnsi="Calibri" w:eastAsia="Calibri"/>
          <w:b w:val="0"/>
          <w:i w:val="0"/>
          <w:color w:val="1A1A1A"/>
          <w:sz w:val="22"/>
        </w:rPr>
        <w:t>3.1.2 Scope</w:t>
      </w:r>
    </w:p>
    <w:p>
      <w:pPr>
        <w:spacing w:after="20" w:before="0" w:line="259" w:lineRule="auto"/>
        <w:ind w:left="1008"/>
      </w:pPr>
      <w:r>
        <w:rPr>
          <w:rFonts w:ascii="Calibri" w:hAnsi="Calibri" w:eastAsia="Calibri"/>
          <w:b w:val="0"/>
          <w:i w:val="0"/>
          <w:color w:val="1A1A1A"/>
          <w:sz w:val="22"/>
        </w:rPr>
        <w:t>3.1.3 Fields required</w:t>
      </w:r>
    </w:p>
    <w:p>
      <w:pPr>
        <w:spacing w:after="20" w:before="0" w:line="259" w:lineRule="auto"/>
        <w:ind w:left="1008"/>
      </w:pPr>
      <w:r>
        <w:rPr>
          <w:rFonts w:ascii="Calibri" w:hAnsi="Calibri" w:eastAsia="Calibri"/>
          <w:b w:val="0"/>
          <w:i w:val="0"/>
          <w:color w:val="1A1A1A"/>
          <w:sz w:val="22"/>
        </w:rPr>
        <w:t>3.1.4 Data source</w:t>
      </w:r>
    </w:p>
    <w:p>
      <w:pPr>
        <w:spacing w:after="20" w:before="0" w:line="259" w:lineRule="auto"/>
        <w:ind w:left="1008"/>
      </w:pPr>
      <w:r>
        <w:rPr>
          <w:rFonts w:ascii="Calibri" w:hAnsi="Calibri" w:eastAsia="Calibri"/>
          <w:b w:val="0"/>
          <w:i w:val="0"/>
          <w:color w:val="1A1A1A"/>
          <w:sz w:val="22"/>
        </w:rPr>
        <w:t>3.1.5 Data usage / flow</w:t>
      </w:r>
    </w:p>
    <w:p>
      <w:pPr>
        <w:spacing w:after="20" w:before="0" w:line="259" w:lineRule="auto"/>
        <w:ind w:left="504"/>
      </w:pPr>
      <w:r>
        <w:rPr>
          <w:rFonts w:ascii="Calibri" w:hAnsi="Calibri" w:eastAsia="Calibri"/>
          <w:b w:val="0"/>
          <w:i w:val="0"/>
          <w:color w:val="1A1A1A"/>
          <w:sz w:val="22"/>
        </w:rPr>
        <w:t>3.2 Permission record</w:t>
      </w:r>
    </w:p>
    <w:p>
      <w:pPr>
        <w:spacing w:after="20" w:before="0" w:line="259" w:lineRule="auto"/>
        <w:ind w:left="1008"/>
      </w:pPr>
      <w:r>
        <w:rPr>
          <w:rFonts w:ascii="Calibri" w:hAnsi="Calibri" w:eastAsia="Calibri"/>
          <w:b w:val="0"/>
          <w:i w:val="0"/>
          <w:color w:val="1A1A1A"/>
          <w:sz w:val="22"/>
        </w:rPr>
        <w:t>3.2.1 Purpose</w:t>
      </w:r>
    </w:p>
    <w:p>
      <w:pPr>
        <w:spacing w:after="20" w:before="0" w:line="259" w:lineRule="auto"/>
        <w:ind w:left="1008"/>
      </w:pPr>
      <w:r>
        <w:rPr>
          <w:rFonts w:ascii="Calibri" w:hAnsi="Calibri" w:eastAsia="Calibri"/>
          <w:b w:val="0"/>
          <w:i w:val="0"/>
          <w:color w:val="1A1A1A"/>
          <w:sz w:val="22"/>
        </w:rPr>
        <w:t>3.2.2 Scope</w:t>
      </w:r>
    </w:p>
    <w:p>
      <w:pPr>
        <w:spacing w:after="20" w:before="0" w:line="259" w:lineRule="auto"/>
        <w:ind w:left="1008"/>
      </w:pPr>
      <w:r>
        <w:rPr>
          <w:rFonts w:ascii="Calibri" w:hAnsi="Calibri" w:eastAsia="Calibri"/>
          <w:b w:val="0"/>
          <w:i w:val="0"/>
          <w:color w:val="1A1A1A"/>
          <w:sz w:val="22"/>
        </w:rPr>
        <w:t>3.2.3 Fields required</w:t>
      </w:r>
    </w:p>
    <w:p>
      <w:pPr>
        <w:spacing w:after="20" w:before="0" w:line="259" w:lineRule="auto"/>
        <w:ind w:left="1008"/>
      </w:pPr>
      <w:r>
        <w:rPr>
          <w:rFonts w:ascii="Calibri" w:hAnsi="Calibri" w:eastAsia="Calibri"/>
          <w:b w:val="0"/>
          <w:i w:val="0"/>
          <w:color w:val="1A1A1A"/>
          <w:sz w:val="22"/>
        </w:rPr>
        <w:t>3.2.4 Data source</w:t>
      </w:r>
    </w:p>
    <w:p>
      <w:pPr>
        <w:spacing w:after="20" w:before="0" w:line="259" w:lineRule="auto"/>
        <w:ind w:left="1008"/>
      </w:pPr>
      <w:r>
        <w:rPr>
          <w:rFonts w:ascii="Calibri" w:hAnsi="Calibri" w:eastAsia="Calibri"/>
          <w:b w:val="0"/>
          <w:i w:val="0"/>
          <w:color w:val="1A1A1A"/>
          <w:sz w:val="22"/>
        </w:rPr>
        <w:t>3.2.5 Data usage / flow</w:t>
      </w:r>
    </w:p>
    <w:p>
      <w:pPr>
        <w:spacing w:after="20" w:before="0" w:line="259" w:lineRule="auto"/>
        <w:ind w:left="0"/>
      </w:pPr>
      <w:r>
        <w:rPr>
          <w:rFonts w:ascii="Calibri" w:hAnsi="Calibri" w:eastAsia="Calibri"/>
          <w:b w:val="0"/>
          <w:i w:val="0"/>
          <w:color w:val="1A1A1A"/>
          <w:sz w:val="22"/>
        </w:rPr>
        <w:t>4. Cross-record data mapping</w:t>
      </w:r>
    </w:p>
    <w:p>
      <w:pPr>
        <w:spacing w:after="20" w:before="0" w:line="259" w:lineRule="auto"/>
        <w:ind w:left="504"/>
      </w:pPr>
      <w:r>
        <w:rPr>
          <w:rFonts w:ascii="Calibri" w:hAnsi="Calibri" w:eastAsia="Calibri"/>
          <w:b w:val="0"/>
          <w:i w:val="0"/>
          <w:color w:val="1A1A1A"/>
          <w:sz w:val="22"/>
        </w:rPr>
        <w:t>4.1 Partner section to republished story</w:t>
      </w:r>
    </w:p>
    <w:p>
      <w:pPr>
        <w:spacing w:after="20" w:before="0" w:line="259" w:lineRule="auto"/>
        <w:ind w:left="0"/>
      </w:pPr>
      <w:r>
        <w:rPr>
          <w:rFonts w:ascii="Calibri" w:hAnsi="Calibri" w:eastAsia="Calibri"/>
          <w:b w:val="0"/>
          <w:i w:val="0"/>
          <w:color w:val="1A1A1A"/>
          <w:sz w:val="22"/>
        </w:rPr>
        <w:t>5. Conclusion</w:t>
      </w:r>
    </w:p>
    <w:p>
      <w:pPr>
        <w:spacing w:before="280" w:after="120"/>
      </w:pPr>
      <w:r>
        <w:rPr>
          <w:rFonts w:ascii="Calibri" w:hAnsi="Calibri" w:eastAsia="Calibri"/>
          <w:b/>
          <w:i w:val="0"/>
          <w:color w:val="1A1A1A"/>
          <w:sz w:val="32"/>
        </w:rPr>
        <w:t>1. Introduction</w:t>
      </w:r>
    </w:p>
    <w:p>
      <w:pPr>
        <w:spacing w:after="160" w:before="0" w:line="259" w:lineRule="auto"/>
      </w:pPr>
      <w:r>
        <w:rPr>
          <w:rFonts w:ascii="Calibri" w:hAnsi="Calibri" w:eastAsia="Calibri"/>
          <w:b w:val="0"/>
          <w:i w:val="0"/>
          <w:color w:val="1A1A1A"/>
          <w:sz w:val="22"/>
        </w:rPr>
        <w:t>Partners have already published case studies on their own sites and shared them with us. This work puts those stories on Zoho's customers page, in Zoho's format.</w:t>
      </w:r>
    </w:p>
    <w:p>
      <w:pPr>
        <w:spacing w:after="160" w:before="0" w:line="259" w:lineRule="auto"/>
      </w:pPr>
      <w:r>
        <w:rPr>
          <w:rFonts w:ascii="Calibri" w:hAnsi="Calibri" w:eastAsia="Calibri"/>
          <w:b w:val="0"/>
          <w:i w:val="0"/>
          <w:color w:val="1A1A1A"/>
          <w:sz w:val="22"/>
        </w:rPr>
        <w:t>This document specifies the two records that work needs: the republished story, and the permission record that has to exist before that story goes live. It also specifies how a partner's text maps onto our page, and how the work runs from the first partner through the Find a Partner list and the partner-led webinars.</w:t>
      </w:r>
    </w:p>
    <w:p>
      <w:pPr>
        <w:spacing w:before="280" w:after="120"/>
      </w:pPr>
      <w:r>
        <w:rPr>
          <w:rFonts w:ascii="Calibri" w:hAnsi="Calibri" w:eastAsia="Calibri"/>
          <w:b/>
          <w:i w:val="0"/>
          <w:color w:val="1A1A1A"/>
          <w:sz w:val="32"/>
        </w:rPr>
        <w:t>2. Objectives</w:t>
      </w:r>
    </w:p>
    <w:p>
      <w:pPr>
        <w:pStyle w:val="ListBullet"/>
        <w:spacing w:after="40" w:before="0"/>
      </w:pPr>
      <w:r>
        <w:rPr>
          <w:rFonts w:ascii="Calibri" w:hAnsi="Calibri" w:eastAsia="Calibri"/>
          <w:b w:val="0"/>
          <w:i w:val="0"/>
          <w:color w:val="1A1A1A"/>
          <w:sz w:val="22"/>
        </w:rPr>
        <w:t>Publish the story in our format, in the present tense.</w:t>
      </w:r>
    </w:p>
    <w:p>
      <w:pPr>
        <w:pStyle w:val="ListBullet"/>
        <w:spacing w:after="40" w:before="0"/>
      </w:pPr>
      <w:r>
        <w:rPr>
          <w:rFonts w:ascii="Calibri" w:hAnsi="Calibri" w:eastAsia="Calibri"/>
          <w:b w:val="0"/>
          <w:i w:val="0"/>
          <w:color w:val="1A1A1A"/>
          <w:sz w:val="22"/>
        </w:rPr>
        <w:t>The customer's quote names the Zoho product and the outcome. The partner's name is added to that quote when it is required.</w:t>
      </w:r>
    </w:p>
    <w:p>
      <w:pPr>
        <w:pStyle w:val="ListBullet"/>
        <w:spacing w:after="40" w:before="0"/>
      </w:pPr>
      <w:r>
        <w:rPr>
          <w:rFonts w:ascii="Calibri" w:hAnsi="Calibri" w:eastAsia="Calibri"/>
          <w:b w:val="0"/>
          <w:i w:val="0"/>
          <w:color w:val="1A1A1A"/>
          <w:sz w:val="22"/>
        </w:rPr>
        <w:t>The partner stays in the story, in Partner engagement.</w:t>
      </w:r>
    </w:p>
    <w:p>
      <w:pPr>
        <w:pStyle w:val="ListBullet"/>
        <w:spacing w:after="40" w:before="0"/>
      </w:pPr>
      <w:r>
        <w:rPr>
          <w:rFonts w:ascii="Calibri" w:hAnsi="Calibri" w:eastAsia="Calibri"/>
          <w:b w:val="0"/>
          <w:i w:val="0"/>
          <w:color w:val="1A1A1A"/>
          <w:sz w:val="22"/>
        </w:rPr>
        <w:t>The partner talks to the customer. Customer marketing does not. Partner account managers stay on the thread with us.</w:t>
      </w:r>
    </w:p>
    <w:p>
      <w:pPr>
        <w:pStyle w:val="ListBullet"/>
        <w:spacing w:after="40" w:before="0"/>
      </w:pPr>
      <w:r>
        <w:rPr>
          <w:rFonts w:ascii="Calibri" w:hAnsi="Calibri" w:eastAsia="Calibri"/>
          <w:b w:val="0"/>
          <w:i w:val="0"/>
          <w:color w:val="1A1A1A"/>
          <w:sz w:val="22"/>
        </w:rPr>
        <w:t>Nothing goes live without the partner's approval of the draft and the customer's permission for Zoho's website.</w:t>
      </w:r>
    </w:p>
    <w:p>
      <w:pPr>
        <w:pStyle w:val="ListBullet"/>
        <w:spacing w:after="40" w:before="0"/>
      </w:pPr>
      <w:r>
        <w:rPr>
          <w:rFonts w:ascii="Calibri" w:hAnsi="Calibri" w:eastAsia="Calibri"/>
          <w:b w:val="0"/>
          <w:i w:val="0"/>
          <w:color w:val="1A1A1A"/>
          <w:sz w:val="22"/>
        </w:rPr>
        <w:t>One process, so a conversation with a partner is not a fresh negotiation.</w:t>
      </w:r>
    </w:p>
    <w:p>
      <w:pPr>
        <w:pStyle w:val="ListBullet"/>
        <w:spacing w:after="40" w:before="0"/>
      </w:pPr>
      <w:r>
        <w:rPr>
          <w:rFonts w:ascii="Calibri" w:hAnsi="Calibri" w:eastAsia="Calibri"/>
          <w:b w:val="0"/>
          <w:i w:val="0"/>
          <w:color w:val="1A1A1A"/>
          <w:sz w:val="22"/>
        </w:rPr>
        <w:t>Partner Store points stay as they are. An approved study is worth 10 points, up to 5 studies. This page does not add or remove points.</w:t>
      </w:r>
    </w:p>
    <w:p>
      <w:pPr>
        <w:pStyle w:val="ListBullet"/>
        <w:spacing w:after="40" w:before="0"/>
      </w:pPr>
      <w:r>
        <w:rPr>
          <w:rFonts w:ascii="Calibri" w:hAnsi="Calibri" w:eastAsia="Calibri"/>
          <w:b w:val="0"/>
          <w:i w:val="0"/>
          <w:color w:val="1A1A1A"/>
          <w:sz w:val="22"/>
        </w:rPr>
        <w:t>Later, a new story arrives in this format, with the consent form already filled in.</w:t>
      </w:r>
    </w:p>
    <w:p>
      <w:pPr>
        <w:spacing w:before="280" w:after="120"/>
      </w:pPr>
      <w:r>
        <w:rPr>
          <w:rFonts w:ascii="Calibri" w:hAnsi="Calibri" w:eastAsia="Calibri"/>
          <w:b/>
          <w:i w:val="0"/>
          <w:color w:val="1A1A1A"/>
          <w:sz w:val="32"/>
        </w:rPr>
        <w:t>3. Requirements</w:t>
      </w:r>
    </w:p>
    <w:p>
      <w:pPr>
        <w:spacing w:before="280" w:after="120"/>
      </w:pPr>
      <w:r>
        <w:rPr>
          <w:rFonts w:ascii="Calibri" w:hAnsi="Calibri" w:eastAsia="Calibri"/>
          <w:b/>
          <w:i w:val="0"/>
          <w:color w:val="1A1A1A"/>
          <w:sz w:val="28"/>
        </w:rPr>
        <w:t>3.1 Republished story</w:t>
      </w:r>
    </w:p>
    <w:p>
      <w:pPr>
        <w:spacing w:before="200" w:after="120"/>
      </w:pPr>
      <w:r>
        <w:rPr>
          <w:rFonts w:ascii="Calibri" w:hAnsi="Calibri" w:eastAsia="Calibri"/>
          <w:b/>
          <w:i w:val="0"/>
          <w:color w:val="1A1A1A"/>
          <w:sz w:val="24"/>
        </w:rPr>
        <w:t>3.1.1 Purpose</w:t>
      </w:r>
    </w:p>
    <w:p>
      <w:pPr>
        <w:spacing w:after="160" w:before="0" w:line="259" w:lineRule="auto"/>
      </w:pPr>
      <w:r>
        <w:rPr>
          <w:rFonts w:ascii="Calibri" w:hAnsi="Calibri" w:eastAsia="Calibri"/>
          <w:b w:val="0"/>
          <w:i w:val="0"/>
          <w:color w:val="1A1A1A"/>
          <w:sz w:val="22"/>
        </w:rPr>
        <w:t>The customers-page record of one customer. It is the story we publish.</w:t>
      </w:r>
    </w:p>
    <w:p>
      <w:pPr>
        <w:spacing w:before="200" w:after="120"/>
      </w:pPr>
      <w:r>
        <w:rPr>
          <w:rFonts w:ascii="Calibri" w:hAnsi="Calibri" w:eastAsia="Calibri"/>
          <w:b/>
          <w:i w:val="0"/>
          <w:color w:val="1A1A1A"/>
          <w:sz w:val="24"/>
        </w:rPr>
        <w:t>3.1.2 Scope</w:t>
      </w:r>
    </w:p>
    <w:p>
      <w:pPr>
        <w:spacing w:after="80" w:before="0" w:line="259" w:lineRule="auto"/>
      </w:pPr>
      <w:r>
        <w:rPr>
          <w:rFonts w:ascii="Calibri" w:hAnsi="Calibri" w:eastAsia="Calibri"/>
          <w:b/>
          <w:i w:val="0"/>
          <w:color w:val="1A1A1A"/>
          <w:sz w:val="22"/>
        </w:rPr>
        <w:t>In scope:</w:t>
      </w:r>
    </w:p>
    <w:p>
      <w:pPr>
        <w:pStyle w:val="ListBullet"/>
        <w:spacing w:after="40" w:before="0"/>
      </w:pPr>
      <w:r>
        <w:rPr>
          <w:rFonts w:ascii="Calibri" w:hAnsi="Calibri" w:eastAsia="Calibri"/>
          <w:b w:val="0"/>
          <w:i w:val="0"/>
          <w:color w:val="1A1A1A"/>
          <w:sz w:val="22"/>
        </w:rPr>
        <w:t>Stories already published on the partner's website and shared with us, or submitted to Partner Store.</w:t>
      </w:r>
    </w:p>
    <w:p>
      <w:pPr>
        <w:pStyle w:val="ListBullet"/>
        <w:spacing w:after="40" w:before="0"/>
      </w:pPr>
      <w:r>
        <w:rPr>
          <w:rFonts w:ascii="Calibri" w:hAnsi="Calibri" w:eastAsia="Calibri"/>
          <w:b w:val="0"/>
          <w:i w:val="0"/>
          <w:color w:val="1A1A1A"/>
          <w:sz w:val="22"/>
        </w:rPr>
        <w:t>Products: CRM, Desk, and Campaigns.</w:t>
      </w:r>
    </w:p>
    <w:p>
      <w:pPr>
        <w:pStyle w:val="ListBullet"/>
        <w:spacing w:after="40" w:before="0"/>
      </w:pPr>
      <w:r>
        <w:rPr>
          <w:rFonts w:ascii="Calibri" w:hAnsi="Calibri" w:eastAsia="Calibri"/>
          <w:b w:val="0"/>
          <w:i w:val="0"/>
          <w:color w:val="1A1A1A"/>
          <w:sz w:val="22"/>
        </w:rPr>
        <w:t>One partner at a time. An agreed set, sent in batches of five, six, or seven.</w:t>
      </w:r>
    </w:p>
    <w:p>
      <w:pPr>
        <w:pStyle w:val="ListBullet"/>
        <w:spacing w:after="40" w:before="0"/>
      </w:pPr>
      <w:r>
        <w:rPr>
          <w:rFonts w:ascii="Calibri" w:hAnsi="Calibri" w:eastAsia="Calibri"/>
          <w:b w:val="0"/>
          <w:i w:val="0"/>
          <w:color w:val="1A1A1A"/>
          <w:sz w:val="22"/>
        </w:rPr>
        <w:t>Seven in a batch when the person quoted is still there and the facts are current. Five when we need new quotes.</w:t>
      </w:r>
    </w:p>
    <w:p>
      <w:pPr>
        <w:pStyle w:val="ListBullet"/>
        <w:spacing w:after="40" w:before="0"/>
      </w:pPr>
      <w:r>
        <w:rPr>
          <w:rFonts w:ascii="Calibri" w:hAnsi="Calibri" w:eastAsia="Calibri"/>
          <w:b w:val="0"/>
          <w:i w:val="0"/>
          <w:color w:val="1A1A1A"/>
          <w:sz w:val="22"/>
        </w:rPr>
        <w:t>One revision after the partner reviews. Then we publish or we hold.</w:t>
      </w:r>
    </w:p>
    <w:p>
      <w:pPr>
        <w:spacing w:after="80" w:before="160" w:line="259" w:lineRule="auto"/>
      </w:pPr>
      <w:r>
        <w:rPr>
          <w:rFonts w:ascii="Calibri" w:hAnsi="Calibri" w:eastAsia="Calibri"/>
          <w:b/>
          <w:i w:val="0"/>
          <w:color w:val="1A1A1A"/>
          <w:sz w:val="22"/>
        </w:rPr>
        <w:t>Out of scope:</w:t>
      </w:r>
    </w:p>
    <w:p>
      <w:pPr>
        <w:pStyle w:val="ListBullet"/>
        <w:spacing w:after="40" w:before="0"/>
      </w:pPr>
      <w:r>
        <w:rPr>
          <w:rFonts w:ascii="Calibri" w:hAnsi="Calibri" w:eastAsia="Calibri"/>
          <w:b w:val="0"/>
          <w:i w:val="0"/>
          <w:color w:val="1A1A1A"/>
          <w:sz w:val="22"/>
        </w:rPr>
        <w:t>Customer marketing contacting the customer.</w:t>
      </w:r>
    </w:p>
    <w:p>
      <w:pPr>
        <w:pStyle w:val="ListBullet"/>
        <w:spacing w:after="40" w:before="0"/>
      </w:pPr>
      <w:r>
        <w:rPr>
          <w:rFonts w:ascii="Calibri" w:hAnsi="Calibri" w:eastAsia="Calibri"/>
          <w:b w:val="0"/>
          <w:i w:val="0"/>
          <w:color w:val="1A1A1A"/>
          <w:sz w:val="22"/>
        </w:rPr>
        <w:t>A new customer with no story yet. They are introduced to the marketer who already writes original stories with partners. That work stays as it is.</w:t>
      </w:r>
    </w:p>
    <w:p>
      <w:pPr>
        <w:pStyle w:val="ListBullet"/>
        <w:spacing w:after="40" w:before="0"/>
      </w:pPr>
      <w:r>
        <w:rPr>
          <w:rFonts w:ascii="Calibri" w:hAnsi="Calibri" w:eastAsia="Calibri"/>
          <w:b w:val="0"/>
          <w:i w:val="0"/>
          <w:color w:val="1A1A1A"/>
          <w:sz w:val="22"/>
        </w:rPr>
        <w:t>A second submission to Partner Store. An approved study cannot be resubmitted.</w:t>
      </w:r>
    </w:p>
    <w:p>
      <w:pPr>
        <w:pStyle w:val="ListBullet"/>
        <w:spacing w:after="40" w:before="0"/>
      </w:pPr>
      <w:r>
        <w:rPr>
          <w:rFonts w:ascii="Calibri" w:hAnsi="Calibri" w:eastAsia="Calibri"/>
          <w:b w:val="0"/>
          <w:i w:val="0"/>
          <w:color w:val="1A1A1A"/>
          <w:sz w:val="22"/>
        </w:rPr>
        <w:t>Changing tier points.</w:t>
      </w:r>
    </w:p>
    <w:p>
      <w:pPr>
        <w:pStyle w:val="ListBullet"/>
        <w:spacing w:after="40" w:before="0"/>
      </w:pPr>
      <w:r>
        <w:rPr>
          <w:rFonts w:ascii="Calibri" w:hAnsi="Calibri" w:eastAsia="Calibri"/>
          <w:b w:val="0"/>
          <w:i w:val="0"/>
          <w:color w:val="1A1A1A"/>
          <w:sz w:val="22"/>
        </w:rPr>
        <w:t>Holding a story until the page template can show the partner's name, logo, and link.</w:t>
      </w:r>
    </w:p>
    <w:p>
      <w:pPr>
        <w:pStyle w:val="ListBullet"/>
        <w:spacing w:after="40" w:before="0"/>
      </w:pPr>
      <w:r>
        <w:rPr>
          <w:rFonts w:ascii="Calibri" w:hAnsi="Calibri" w:eastAsia="Calibri"/>
          <w:b w:val="0"/>
          <w:i w:val="0"/>
          <w:color w:val="1A1A1A"/>
          <w:sz w:val="22"/>
        </w:rPr>
        <w:t>Holding a story so it can debut in a webinar.</w:t>
      </w:r>
    </w:p>
    <w:p>
      <w:pPr>
        <w:spacing w:before="200" w:after="120"/>
      </w:pPr>
      <w:r>
        <w:rPr>
          <w:rFonts w:ascii="Calibri" w:hAnsi="Calibri" w:eastAsia="Calibri"/>
          <w:b/>
          <w:i w:val="0"/>
          <w:color w:val="1A1A1A"/>
          <w:sz w:val="24"/>
        </w:rPr>
        <w:t>3.1.3 Fields required</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shd w:val="clear" w:color="auto" w:fill="E8EEF4"/>
          </w:tcPr>
          <w:p>
            <w:pPr>
              <w:spacing w:after="0"/>
            </w:pPr>
            <w:r/>
            <w:r>
              <w:rPr>
                <w:rFonts w:ascii="Calibri" w:hAnsi="Calibri" w:eastAsia="Calibri"/>
                <w:b/>
                <w:i w:val="0"/>
                <w:color w:val="1A1A1A"/>
                <w:sz w:val="22"/>
              </w:rPr>
              <w:t>Field name</w:t>
            </w:r>
          </w:p>
        </w:tc>
        <w:tc>
          <w:tcPr>
            <w:tcW w:type="dxa" w:w="3264"/>
            <w:shd w:val="clear" w:color="auto" w:fill="E8EEF4"/>
          </w:tcPr>
          <w:p>
            <w:pPr>
              <w:spacing w:after="0"/>
            </w:pPr>
            <w:r/>
            <w:r>
              <w:rPr>
                <w:rFonts w:ascii="Calibri" w:hAnsi="Calibri" w:eastAsia="Calibri"/>
                <w:b/>
                <w:i w:val="0"/>
                <w:color w:val="1A1A1A"/>
                <w:sz w:val="22"/>
              </w:rPr>
              <w:t>Type</w:t>
            </w:r>
          </w:p>
        </w:tc>
        <w:tc>
          <w:tcPr>
            <w:tcW w:type="dxa" w:w="3264"/>
            <w:shd w:val="clear" w:color="auto" w:fill="E8EEF4"/>
          </w:tcPr>
          <w:p>
            <w:pPr>
              <w:spacing w:after="0"/>
            </w:pPr>
            <w:r/>
            <w:r>
              <w:rPr>
                <w:rFonts w:ascii="Calibri" w:hAnsi="Calibri" w:eastAsia="Calibri"/>
                <w:b/>
                <w:i w:val="0"/>
                <w:color w:val="1A1A1A"/>
                <w:sz w:val="22"/>
              </w:rPr>
              <w:t>Description</w:t>
            </w:r>
          </w:p>
        </w:tc>
      </w:tr>
      <w:tr>
        <w:tc>
          <w:tcPr>
            <w:tcW w:type="dxa" w:w="3264"/>
          </w:tcPr>
          <w:p>
            <w:pPr>
              <w:spacing w:after="0"/>
            </w:pPr>
            <w:r/>
            <w:r>
              <w:rPr>
                <w:rFonts w:ascii="Calibri" w:hAnsi="Calibri" w:eastAsia="Calibri"/>
                <w:b w:val="0"/>
                <w:i w:val="0"/>
                <w:color w:val="1A1A1A"/>
                <w:sz w:val="22"/>
              </w:rPr>
              <w:t>Title</w:t>
            </w:r>
          </w:p>
        </w:tc>
        <w:tc>
          <w:tcPr>
            <w:tcW w:type="dxa" w:w="3264"/>
          </w:tcPr>
          <w:p>
            <w:pPr>
              <w:spacing w:after="0"/>
            </w:pPr>
            <w:r/>
            <w:r>
              <w:rPr>
                <w:rFonts w:ascii="Calibri" w:hAnsi="Calibri" w:eastAsia="Calibri"/>
                <w:b w:val="0"/>
                <w:i w:val="0"/>
                <w:color w:val="1A1A1A"/>
                <w:sz w:val="22"/>
              </w:rPr>
              <w:t>Text</w:t>
            </w:r>
          </w:p>
        </w:tc>
        <w:tc>
          <w:tcPr>
            <w:tcW w:type="dxa" w:w="3264"/>
          </w:tcPr>
          <w:p>
            <w:pPr>
              <w:spacing w:after="0"/>
            </w:pPr>
            <w:r/>
            <w:r>
              <w:rPr>
                <w:rFonts w:ascii="Calibri" w:hAnsi="Calibri" w:eastAsia="Calibri"/>
                <w:b w:val="0"/>
                <w:i w:val="0"/>
                <w:color w:val="1A1A1A"/>
                <w:sz w:val="22"/>
              </w:rPr>
              <w:t>The customer, what changed, the product, and the partner's name. The partner's name is not in the title today.</w:t>
            </w:r>
          </w:p>
        </w:tc>
      </w:tr>
      <w:tr>
        <w:tc>
          <w:tcPr>
            <w:tcW w:type="dxa" w:w="3264"/>
            <w:shd w:val="clear" w:color="auto" w:fill="F7F8FA"/>
          </w:tcPr>
          <w:p>
            <w:pPr>
              <w:spacing w:after="0"/>
            </w:pPr>
            <w:r/>
            <w:r>
              <w:rPr>
                <w:rFonts w:ascii="Calibri" w:hAnsi="Calibri" w:eastAsia="Calibri"/>
                <w:b w:val="0"/>
                <w:i w:val="0"/>
                <w:color w:val="1A1A1A"/>
                <w:sz w:val="22"/>
              </w:rPr>
              <w:t>Customer quote</w:t>
            </w:r>
          </w:p>
        </w:tc>
        <w:tc>
          <w:tcPr>
            <w:tcW w:type="dxa" w:w="3264"/>
            <w:shd w:val="clear" w:color="auto" w:fill="F7F8FA"/>
          </w:tcPr>
          <w:p>
            <w:pPr>
              <w:spacing w:after="0"/>
            </w:pPr>
            <w:r/>
            <w:r>
              <w:rPr>
                <w:rFonts w:ascii="Calibri" w:hAnsi="Calibri" w:eastAsia="Calibri"/>
                <w:b w:val="0"/>
                <w:i w:val="0"/>
                <w:color w:val="1A1A1A"/>
                <w:sz w:val="22"/>
              </w:rPr>
              <w:t>Long text</w:t>
            </w:r>
          </w:p>
        </w:tc>
        <w:tc>
          <w:tcPr>
            <w:tcW w:type="dxa" w:w="3264"/>
            <w:shd w:val="clear" w:color="auto" w:fill="F7F8FA"/>
          </w:tcPr>
          <w:p>
            <w:pPr>
              <w:spacing w:after="0"/>
            </w:pPr>
            <w:r/>
            <w:r>
              <w:rPr>
                <w:rFonts w:ascii="Calibri" w:hAnsi="Calibri" w:eastAsia="Calibri"/>
                <w:b w:val="0"/>
                <w:i w:val="0"/>
                <w:color w:val="1A1A1A"/>
                <w:sz w:val="22"/>
              </w:rPr>
              <w:t>Product and outcome. Partner's name only when required.</w:t>
            </w:r>
          </w:p>
        </w:tc>
      </w:tr>
      <w:tr>
        <w:tc>
          <w:tcPr>
            <w:tcW w:type="dxa" w:w="3264"/>
          </w:tcPr>
          <w:p>
            <w:pPr>
              <w:spacing w:after="0"/>
            </w:pPr>
            <w:r/>
            <w:r>
              <w:rPr>
                <w:rFonts w:ascii="Calibri" w:hAnsi="Calibri" w:eastAsia="Calibri"/>
                <w:b w:val="0"/>
                <w:i w:val="0"/>
                <w:color w:val="1A1A1A"/>
                <w:sz w:val="22"/>
              </w:rPr>
              <w:t>The company</w:t>
            </w:r>
          </w:p>
        </w:tc>
        <w:tc>
          <w:tcPr>
            <w:tcW w:type="dxa" w:w="3264"/>
          </w:tcPr>
          <w:p>
            <w:pPr>
              <w:spacing w:after="0"/>
            </w:pPr>
            <w:r/>
            <w:r>
              <w:rPr>
                <w:rFonts w:ascii="Calibri" w:hAnsi="Calibri" w:eastAsia="Calibri"/>
                <w:b w:val="0"/>
                <w:i w:val="0"/>
                <w:color w:val="1A1A1A"/>
                <w:sz w:val="22"/>
              </w:rPr>
              <w:t>Long text</w:t>
            </w:r>
          </w:p>
        </w:tc>
        <w:tc>
          <w:tcPr>
            <w:tcW w:type="dxa" w:w="3264"/>
          </w:tcPr>
          <w:p>
            <w:pPr>
              <w:spacing w:after="0"/>
            </w:pPr>
            <w:r/>
            <w:r>
              <w:rPr>
                <w:rFonts w:ascii="Calibri" w:hAnsi="Calibri" w:eastAsia="Calibri"/>
                <w:b w:val="0"/>
                <w:i w:val="0"/>
                <w:color w:val="1A1A1A"/>
                <w:sz w:val="22"/>
              </w:rPr>
              <w:t>Who the customer is.</w:t>
            </w:r>
          </w:p>
        </w:tc>
      </w:tr>
      <w:tr>
        <w:tc>
          <w:tcPr>
            <w:tcW w:type="dxa" w:w="3264"/>
            <w:shd w:val="clear" w:color="auto" w:fill="F7F8FA"/>
          </w:tcPr>
          <w:p>
            <w:pPr>
              <w:spacing w:after="0"/>
            </w:pPr>
            <w:r/>
            <w:r>
              <w:rPr>
                <w:rFonts w:ascii="Calibri" w:hAnsi="Calibri" w:eastAsia="Calibri"/>
                <w:b w:val="0"/>
                <w:i w:val="0"/>
                <w:color w:val="1A1A1A"/>
                <w:sz w:val="22"/>
              </w:rPr>
              <w:t>The challenge</w:t>
            </w:r>
          </w:p>
        </w:tc>
        <w:tc>
          <w:tcPr>
            <w:tcW w:type="dxa" w:w="3264"/>
            <w:shd w:val="clear" w:color="auto" w:fill="F7F8FA"/>
          </w:tcPr>
          <w:p>
            <w:pPr>
              <w:spacing w:after="0"/>
            </w:pPr>
            <w:r/>
            <w:r>
              <w:rPr>
                <w:rFonts w:ascii="Calibri" w:hAnsi="Calibri" w:eastAsia="Calibri"/>
                <w:b w:val="0"/>
                <w:i w:val="0"/>
                <w:color w:val="1A1A1A"/>
                <w:sz w:val="22"/>
              </w:rPr>
              <w:t>Long text</w:t>
            </w:r>
          </w:p>
        </w:tc>
        <w:tc>
          <w:tcPr>
            <w:tcW w:type="dxa" w:w="3264"/>
            <w:shd w:val="clear" w:color="auto" w:fill="F7F8FA"/>
          </w:tcPr>
          <w:p>
            <w:pPr>
              <w:spacing w:after="0"/>
            </w:pPr>
            <w:r/>
            <w:r>
              <w:rPr>
                <w:rFonts w:ascii="Calibri" w:hAnsi="Calibri" w:eastAsia="Calibri"/>
                <w:b w:val="0"/>
                <w:i w:val="0"/>
                <w:color w:val="1A1A1A"/>
                <w:sz w:val="22"/>
              </w:rPr>
              <w:t>The problem, as it is now.</w:t>
            </w:r>
          </w:p>
        </w:tc>
      </w:tr>
      <w:tr>
        <w:tc>
          <w:tcPr>
            <w:tcW w:type="dxa" w:w="3264"/>
          </w:tcPr>
          <w:p>
            <w:pPr>
              <w:spacing w:after="0"/>
            </w:pPr>
            <w:r/>
            <w:r>
              <w:rPr>
                <w:rFonts w:ascii="Calibri" w:hAnsi="Calibri" w:eastAsia="Calibri"/>
                <w:b w:val="0"/>
                <w:i w:val="0"/>
                <w:color w:val="1A1A1A"/>
                <w:sz w:val="22"/>
              </w:rPr>
              <w:t>The solution</w:t>
            </w:r>
          </w:p>
        </w:tc>
        <w:tc>
          <w:tcPr>
            <w:tcW w:type="dxa" w:w="3264"/>
          </w:tcPr>
          <w:p>
            <w:pPr>
              <w:spacing w:after="0"/>
            </w:pPr>
            <w:r/>
            <w:r>
              <w:rPr>
                <w:rFonts w:ascii="Calibri" w:hAnsi="Calibri" w:eastAsia="Calibri"/>
                <w:b w:val="0"/>
                <w:i w:val="0"/>
                <w:color w:val="1A1A1A"/>
                <w:sz w:val="22"/>
              </w:rPr>
              <w:t>Long text</w:t>
            </w:r>
          </w:p>
        </w:tc>
        <w:tc>
          <w:tcPr>
            <w:tcW w:type="dxa" w:w="3264"/>
          </w:tcPr>
          <w:p>
            <w:pPr>
              <w:spacing w:after="0"/>
            </w:pPr>
            <w:r/>
            <w:r>
              <w:rPr>
                <w:rFonts w:ascii="Calibri" w:hAnsi="Calibri" w:eastAsia="Calibri"/>
                <w:b w:val="0"/>
                <w:i w:val="0"/>
                <w:color w:val="1A1A1A"/>
                <w:sz w:val="22"/>
              </w:rPr>
              <w:t>What the product does now.</w:t>
            </w:r>
          </w:p>
        </w:tc>
      </w:tr>
      <w:tr>
        <w:tc>
          <w:tcPr>
            <w:tcW w:type="dxa" w:w="3264"/>
            <w:shd w:val="clear" w:color="auto" w:fill="F7F8FA"/>
          </w:tcPr>
          <w:p>
            <w:pPr>
              <w:spacing w:after="0"/>
            </w:pPr>
            <w:r/>
            <w:r>
              <w:rPr>
                <w:rFonts w:ascii="Calibri" w:hAnsi="Calibri" w:eastAsia="Calibri"/>
                <w:b w:val="0"/>
                <w:i w:val="0"/>
                <w:color w:val="1A1A1A"/>
                <w:sz w:val="22"/>
              </w:rPr>
              <w:t>Benefits and ROI</w:t>
            </w:r>
          </w:p>
        </w:tc>
        <w:tc>
          <w:tcPr>
            <w:tcW w:type="dxa" w:w="3264"/>
            <w:shd w:val="clear" w:color="auto" w:fill="F7F8FA"/>
          </w:tcPr>
          <w:p>
            <w:pPr>
              <w:spacing w:after="0"/>
            </w:pPr>
            <w:r/>
            <w:r>
              <w:rPr>
                <w:rFonts w:ascii="Calibri" w:hAnsi="Calibri" w:eastAsia="Calibri"/>
                <w:b w:val="0"/>
                <w:i w:val="0"/>
                <w:color w:val="1A1A1A"/>
                <w:sz w:val="22"/>
              </w:rPr>
              <w:t>Long text</w:t>
            </w:r>
          </w:p>
        </w:tc>
        <w:tc>
          <w:tcPr>
            <w:tcW w:type="dxa" w:w="3264"/>
            <w:shd w:val="clear" w:color="auto" w:fill="F7F8FA"/>
          </w:tcPr>
          <w:p>
            <w:pPr>
              <w:spacing w:after="0"/>
            </w:pPr>
            <w:r/>
            <w:r>
              <w:rPr>
                <w:rFonts w:ascii="Calibri" w:hAnsi="Calibri" w:eastAsia="Calibri"/>
                <w:b w:val="0"/>
                <w:i w:val="0"/>
                <w:color w:val="1A1A1A"/>
                <w:sz w:val="22"/>
              </w:rPr>
              <w:t>Outcomes. A number only if the partner says it is still true.</w:t>
            </w:r>
          </w:p>
        </w:tc>
      </w:tr>
      <w:tr>
        <w:tc>
          <w:tcPr>
            <w:tcW w:type="dxa" w:w="3264"/>
          </w:tcPr>
          <w:p>
            <w:pPr>
              <w:spacing w:after="0"/>
            </w:pPr>
            <w:r/>
            <w:r>
              <w:rPr>
                <w:rFonts w:ascii="Calibri" w:hAnsi="Calibri" w:eastAsia="Calibri"/>
                <w:b w:val="0"/>
                <w:i w:val="0"/>
                <w:color w:val="1A1A1A"/>
                <w:sz w:val="22"/>
              </w:rPr>
              <w:t>Partner engagement</w:t>
            </w:r>
          </w:p>
        </w:tc>
        <w:tc>
          <w:tcPr>
            <w:tcW w:type="dxa" w:w="3264"/>
          </w:tcPr>
          <w:p>
            <w:pPr>
              <w:spacing w:after="0"/>
            </w:pPr>
            <w:r/>
            <w:r>
              <w:rPr>
                <w:rFonts w:ascii="Calibri" w:hAnsi="Calibri" w:eastAsia="Calibri"/>
                <w:b w:val="0"/>
                <w:i w:val="0"/>
                <w:color w:val="1A1A1A"/>
                <w:sz w:val="22"/>
              </w:rPr>
              <w:t>Long text</w:t>
            </w:r>
          </w:p>
        </w:tc>
        <w:tc>
          <w:tcPr>
            <w:tcW w:type="dxa" w:w="3264"/>
          </w:tcPr>
          <w:p>
            <w:pPr>
              <w:spacing w:after="0"/>
            </w:pPr>
            <w:r/>
            <w:r>
              <w:rPr>
                <w:rFonts w:ascii="Calibri" w:hAnsi="Calibri" w:eastAsia="Calibri"/>
                <w:b w:val="0"/>
                <w:i w:val="0"/>
                <w:color w:val="1A1A1A"/>
                <w:sz w:val="22"/>
              </w:rPr>
              <w:t>How the partner came in, and the partner's quote.</w:t>
            </w:r>
          </w:p>
        </w:tc>
      </w:tr>
      <w:tr>
        <w:tc>
          <w:tcPr>
            <w:tcW w:type="dxa" w:w="3264"/>
            <w:shd w:val="clear" w:color="auto" w:fill="F7F8FA"/>
          </w:tcPr>
          <w:p>
            <w:pPr>
              <w:spacing w:after="0"/>
            </w:pPr>
            <w:r/>
            <w:r>
              <w:rPr>
                <w:rFonts w:ascii="Calibri" w:hAnsi="Calibri" w:eastAsia="Calibri"/>
                <w:b w:val="0"/>
                <w:i w:val="0"/>
                <w:color w:val="1A1A1A"/>
                <w:sz w:val="22"/>
              </w:rPr>
              <w:t>Industry</w:t>
            </w:r>
          </w:p>
        </w:tc>
        <w:tc>
          <w:tcPr>
            <w:tcW w:type="dxa" w:w="3264"/>
            <w:shd w:val="clear" w:color="auto" w:fill="F7F8FA"/>
          </w:tcPr>
          <w:p>
            <w:pPr>
              <w:spacing w:after="0"/>
            </w:pPr>
            <w:r/>
            <w:r>
              <w:rPr>
                <w:rFonts w:ascii="Calibri" w:hAnsi="Calibri" w:eastAsia="Calibri"/>
                <w:b w:val="0"/>
                <w:i w:val="0"/>
                <w:color w:val="1A1A1A"/>
                <w:sz w:val="22"/>
              </w:rPr>
              <w:t>Text</w:t>
            </w:r>
          </w:p>
        </w:tc>
        <w:tc>
          <w:tcPr>
            <w:tcW w:type="dxa" w:w="3264"/>
            <w:shd w:val="clear" w:color="auto" w:fill="F7F8FA"/>
          </w:tcPr>
          <w:p>
            <w:pPr>
              <w:spacing w:after="0"/>
            </w:pPr>
            <w:r/>
            <w:r>
              <w:rPr>
                <w:rFonts w:ascii="Calibri" w:hAnsi="Calibri" w:eastAsia="Calibri"/>
                <w:b w:val="0"/>
                <w:i w:val="0"/>
                <w:color w:val="1A1A1A"/>
                <w:sz w:val="22"/>
              </w:rPr>
              <w:t>Side column.</w:t>
            </w:r>
          </w:p>
        </w:tc>
      </w:tr>
      <w:tr>
        <w:tc>
          <w:tcPr>
            <w:tcW w:type="dxa" w:w="3264"/>
          </w:tcPr>
          <w:p>
            <w:pPr>
              <w:spacing w:after="0"/>
            </w:pPr>
            <w:r/>
            <w:r>
              <w:rPr>
                <w:rFonts w:ascii="Calibri" w:hAnsi="Calibri" w:eastAsia="Calibri"/>
                <w:b w:val="0"/>
                <w:i w:val="0"/>
                <w:color w:val="1A1A1A"/>
                <w:sz w:val="22"/>
              </w:rPr>
              <w:t>Employees</w:t>
            </w:r>
          </w:p>
        </w:tc>
        <w:tc>
          <w:tcPr>
            <w:tcW w:type="dxa" w:w="3264"/>
          </w:tcPr>
          <w:p>
            <w:pPr>
              <w:spacing w:after="0"/>
            </w:pPr>
            <w:r/>
            <w:r>
              <w:rPr>
                <w:rFonts w:ascii="Calibri" w:hAnsi="Calibri" w:eastAsia="Calibri"/>
                <w:b w:val="0"/>
                <w:i w:val="0"/>
                <w:color w:val="1A1A1A"/>
                <w:sz w:val="22"/>
              </w:rPr>
              <w:t>Text</w:t>
            </w:r>
          </w:p>
        </w:tc>
        <w:tc>
          <w:tcPr>
            <w:tcW w:type="dxa" w:w="3264"/>
          </w:tcPr>
          <w:p>
            <w:pPr>
              <w:spacing w:after="0"/>
            </w:pPr>
            <w:r/>
            <w:r>
              <w:rPr>
                <w:rFonts w:ascii="Calibri" w:hAnsi="Calibri" w:eastAsia="Calibri"/>
                <w:b w:val="0"/>
                <w:i w:val="0"/>
                <w:color w:val="1A1A1A"/>
                <w:sz w:val="22"/>
              </w:rPr>
              <w:t>Side column.</w:t>
            </w:r>
          </w:p>
        </w:tc>
      </w:tr>
      <w:tr>
        <w:tc>
          <w:tcPr>
            <w:tcW w:type="dxa" w:w="3264"/>
            <w:shd w:val="clear" w:color="auto" w:fill="F7F8FA"/>
          </w:tcPr>
          <w:p>
            <w:pPr>
              <w:spacing w:after="0"/>
            </w:pPr>
            <w:r/>
            <w:r>
              <w:rPr>
                <w:rFonts w:ascii="Calibri" w:hAnsi="Calibri" w:eastAsia="Calibri"/>
                <w:b w:val="0"/>
                <w:i w:val="0"/>
                <w:color w:val="1A1A1A"/>
                <w:sz w:val="22"/>
              </w:rPr>
              <w:t>Type of business</w:t>
            </w:r>
          </w:p>
        </w:tc>
        <w:tc>
          <w:tcPr>
            <w:tcW w:type="dxa" w:w="3264"/>
            <w:shd w:val="clear" w:color="auto" w:fill="F7F8FA"/>
          </w:tcPr>
          <w:p>
            <w:pPr>
              <w:spacing w:after="0"/>
            </w:pPr>
            <w:r/>
            <w:r>
              <w:rPr>
                <w:rFonts w:ascii="Calibri" w:hAnsi="Calibri" w:eastAsia="Calibri"/>
                <w:b w:val="0"/>
                <w:i w:val="0"/>
                <w:color w:val="1A1A1A"/>
                <w:sz w:val="22"/>
              </w:rPr>
              <w:t>Text</w:t>
            </w:r>
          </w:p>
        </w:tc>
        <w:tc>
          <w:tcPr>
            <w:tcW w:type="dxa" w:w="3264"/>
            <w:shd w:val="clear" w:color="auto" w:fill="F7F8FA"/>
          </w:tcPr>
          <w:p>
            <w:pPr>
              <w:spacing w:after="0"/>
            </w:pPr>
            <w:r/>
            <w:r>
              <w:rPr>
                <w:rFonts w:ascii="Calibri" w:hAnsi="Calibri" w:eastAsia="Calibri"/>
                <w:b w:val="0"/>
                <w:i w:val="0"/>
                <w:color w:val="1A1A1A"/>
                <w:sz w:val="22"/>
              </w:rPr>
              <w:t>Side column.</w:t>
            </w:r>
          </w:p>
        </w:tc>
      </w:tr>
      <w:tr>
        <w:tc>
          <w:tcPr>
            <w:tcW w:type="dxa" w:w="3264"/>
          </w:tcPr>
          <w:p>
            <w:pPr>
              <w:spacing w:after="0"/>
            </w:pPr>
            <w:r/>
            <w:r>
              <w:rPr>
                <w:rFonts w:ascii="Calibri" w:hAnsi="Calibri" w:eastAsia="Calibri"/>
                <w:b w:val="0"/>
                <w:i w:val="0"/>
                <w:color w:val="1A1A1A"/>
                <w:sz w:val="22"/>
              </w:rPr>
              <w:t>Customer logo</w:t>
            </w:r>
          </w:p>
        </w:tc>
        <w:tc>
          <w:tcPr>
            <w:tcW w:type="dxa" w:w="3264"/>
          </w:tcPr>
          <w:p>
            <w:pPr>
              <w:spacing w:after="0"/>
            </w:pPr>
            <w:r/>
            <w:r>
              <w:rPr>
                <w:rFonts w:ascii="Calibri" w:hAnsi="Calibri" w:eastAsia="Calibri"/>
                <w:b w:val="0"/>
                <w:i w:val="0"/>
                <w:color w:val="1A1A1A"/>
                <w:sz w:val="22"/>
              </w:rPr>
              <w:t>Image</w:t>
            </w:r>
          </w:p>
        </w:tc>
        <w:tc>
          <w:tcPr>
            <w:tcW w:type="dxa" w:w="3264"/>
          </w:tcPr>
          <w:p>
            <w:pPr>
              <w:spacing w:after="0"/>
            </w:pPr>
            <w:r/>
            <w:r>
              <w:rPr>
                <w:rFonts w:ascii="Calibri" w:hAnsi="Calibri" w:eastAsia="Calibri"/>
                <w:b w:val="0"/>
                <w:i w:val="0"/>
                <w:color w:val="1A1A1A"/>
                <w:sz w:val="22"/>
              </w:rPr>
              <w:t>Side column. Needs the customer's permission.</w:t>
            </w:r>
          </w:p>
        </w:tc>
      </w:tr>
      <w:tr>
        <w:tc>
          <w:tcPr>
            <w:tcW w:type="dxa" w:w="3264"/>
            <w:shd w:val="clear" w:color="auto" w:fill="F7F8FA"/>
          </w:tcPr>
          <w:p>
            <w:pPr>
              <w:spacing w:after="0"/>
            </w:pPr>
            <w:r/>
            <w:r>
              <w:rPr>
                <w:rFonts w:ascii="Calibri" w:hAnsi="Calibri" w:eastAsia="Calibri"/>
                <w:b w:val="0"/>
                <w:i w:val="0"/>
                <w:color w:val="1A1A1A"/>
                <w:sz w:val="22"/>
              </w:rPr>
              <w:t>Partner logo</w:t>
            </w:r>
          </w:p>
        </w:tc>
        <w:tc>
          <w:tcPr>
            <w:tcW w:type="dxa" w:w="3264"/>
            <w:shd w:val="clear" w:color="auto" w:fill="F7F8FA"/>
          </w:tcPr>
          <w:p>
            <w:pPr>
              <w:spacing w:after="0"/>
            </w:pPr>
            <w:r/>
            <w:r>
              <w:rPr>
                <w:rFonts w:ascii="Calibri" w:hAnsi="Calibri" w:eastAsia="Calibri"/>
                <w:b w:val="0"/>
                <w:i w:val="0"/>
                <w:color w:val="1A1A1A"/>
                <w:sz w:val="22"/>
              </w:rPr>
              <w:t>Image</w:t>
            </w:r>
          </w:p>
        </w:tc>
        <w:tc>
          <w:tcPr>
            <w:tcW w:type="dxa" w:w="3264"/>
            <w:shd w:val="clear" w:color="auto" w:fill="F7F8FA"/>
          </w:tcPr>
          <w:p>
            <w:pPr>
              <w:spacing w:after="0"/>
            </w:pPr>
            <w:r/>
            <w:r>
              <w:rPr>
                <w:rFonts w:ascii="Calibri" w:hAnsi="Calibri" w:eastAsia="Calibri"/>
                <w:b w:val="0"/>
                <w:i w:val="0"/>
                <w:color w:val="1A1A1A"/>
                <w:sz w:val="22"/>
              </w:rPr>
              <w:t>Side column. Not on the page yet. Collected with the story.</w:t>
            </w:r>
          </w:p>
        </w:tc>
      </w:tr>
      <w:tr>
        <w:tc>
          <w:tcPr>
            <w:tcW w:type="dxa" w:w="3264"/>
          </w:tcPr>
          <w:p>
            <w:pPr>
              <w:spacing w:after="0"/>
            </w:pPr>
            <w:r/>
            <w:r>
              <w:rPr>
                <w:rFonts w:ascii="Calibri" w:hAnsi="Calibri" w:eastAsia="Calibri"/>
                <w:b w:val="0"/>
                <w:i w:val="0"/>
                <w:color w:val="1A1A1A"/>
                <w:sz w:val="22"/>
              </w:rPr>
              <w:t>Partner link</w:t>
            </w:r>
          </w:p>
        </w:tc>
        <w:tc>
          <w:tcPr>
            <w:tcW w:type="dxa" w:w="3264"/>
          </w:tcPr>
          <w:p>
            <w:pPr>
              <w:spacing w:after="0"/>
            </w:pPr>
            <w:r/>
            <w:r>
              <w:rPr>
                <w:rFonts w:ascii="Calibri" w:hAnsi="Calibri" w:eastAsia="Calibri"/>
                <w:b w:val="0"/>
                <w:i w:val="0"/>
                <w:color w:val="1A1A1A"/>
                <w:sz w:val="22"/>
              </w:rPr>
              <w:t>URL</w:t>
            </w:r>
          </w:p>
        </w:tc>
        <w:tc>
          <w:tcPr>
            <w:tcW w:type="dxa" w:w="3264"/>
          </w:tcPr>
          <w:p>
            <w:pPr>
              <w:spacing w:after="0"/>
            </w:pPr>
            <w:r/>
            <w:r>
              <w:rPr>
                <w:rFonts w:ascii="Calibri" w:hAnsi="Calibri" w:eastAsia="Calibri"/>
                <w:b w:val="0"/>
                <w:i w:val="0"/>
                <w:color w:val="1A1A1A"/>
                <w:sz w:val="22"/>
              </w:rPr>
              <w:t>Nofollow. Not on the page yet. Collected with the story.</w:t>
            </w:r>
          </w:p>
        </w:tc>
      </w:tr>
    </w:tbl>
    <w:p>
      <w:pPr>
        <w:spacing w:after="80"/>
      </w:pPr>
    </w:p>
    <w:p>
      <w:pPr>
        <w:spacing w:after="160" w:before="0" w:line="259" w:lineRule="auto"/>
      </w:pPr>
      <w:r>
        <w:rPr>
          <w:rFonts w:ascii="Calibri" w:hAnsi="Calibri" w:eastAsia="Calibri"/>
          <w:b w:val="0"/>
          <w:i w:val="0"/>
          <w:color w:val="1A1A1A"/>
          <w:sz w:val="22"/>
        </w:rPr>
        <w:t>The nofollow link lets the reader visit. Zoho does not pass search credit. It is not a line telling the reader to hire the partner. The call to action at the end of the partner's own case study does not come onto our page.</w:t>
      </w:r>
    </w:p>
    <w:p>
      <w:pPr>
        <w:spacing w:before="200" w:after="120"/>
      </w:pPr>
      <w:r>
        <w:rPr>
          <w:rFonts w:ascii="Calibri" w:hAnsi="Calibri" w:eastAsia="Calibri"/>
          <w:b/>
          <w:i w:val="0"/>
          <w:color w:val="1A1A1A"/>
          <w:sz w:val="24"/>
        </w:rPr>
        <w:t>3.1.4 Data source</w:t>
      </w:r>
    </w:p>
    <w:p>
      <w:pPr>
        <w:pStyle w:val="ListBullet"/>
        <w:spacing w:after="40" w:before="0"/>
      </w:pPr>
      <w:r>
        <w:rPr>
          <w:rFonts w:ascii="Calibri" w:hAnsi="Calibri" w:eastAsia="Calibri"/>
          <w:b w:val="0"/>
          <w:i w:val="0"/>
          <w:color w:val="1A1A1A"/>
          <w:sz w:val="22"/>
        </w:rPr>
        <w:t>The partner's published page, or the text submitted to Partner Store.</w:t>
      </w:r>
    </w:p>
    <w:p>
      <w:pPr>
        <w:pStyle w:val="ListBullet"/>
        <w:spacing w:after="40" w:before="0"/>
      </w:pPr>
      <w:r>
        <w:rPr>
          <w:rFonts w:ascii="Calibri" w:hAnsi="Calibri" w:eastAsia="Calibri"/>
          <w:b w:val="0"/>
          <w:i w:val="0"/>
          <w:color w:val="1A1A1A"/>
          <w:sz w:val="22"/>
        </w:rPr>
        <w:t>The checklist in 3.1.5, returned by the partner.</w:t>
      </w:r>
    </w:p>
    <w:p>
      <w:pPr>
        <w:pStyle w:val="ListBullet"/>
        <w:spacing w:after="40" w:before="0"/>
      </w:pPr>
      <w:r>
        <w:rPr>
          <w:rFonts w:ascii="Calibri" w:hAnsi="Calibri" w:eastAsia="Calibri"/>
          <w:b w:val="0"/>
          <w:i w:val="0"/>
          <w:color w:val="1A1A1A"/>
          <w:sz w:val="22"/>
        </w:rPr>
        <w:t>A first draft from the rewrite tool, read by a person before it is sent. If the tool is not ready, we draft by hand. The tool does not email the partner and does not file permission. It does not add a number the source does not contain.</w:t>
      </w:r>
    </w:p>
    <w:p>
      <w:pPr>
        <w:pStyle w:val="ListBullet"/>
        <w:spacing w:after="40" w:before="0"/>
      </w:pPr>
      <w:r>
        <w:rPr>
          <w:rFonts w:ascii="Calibri" w:hAnsi="Calibri" w:eastAsia="Calibri"/>
          <w:b w:val="0"/>
          <w:i w:val="0"/>
          <w:color w:val="1A1A1A"/>
          <w:sz w:val="22"/>
        </w:rPr>
        <w:t>The tool flags a quote that would fail the test below, a stale fact, a product outside CRM, Desk, and Campaigns, a bundle that does not name the products, a missing partner quote, or a story whose only partner credit is a call to action. A flag is not quietly edited away.</w:t>
      </w:r>
    </w:p>
    <w:p>
      <w:pPr>
        <w:spacing w:before="200" w:after="120"/>
      </w:pPr>
      <w:r>
        <w:rPr>
          <w:rFonts w:ascii="Calibri" w:hAnsi="Calibri" w:eastAsia="Calibri"/>
          <w:b/>
          <w:i w:val="0"/>
          <w:color w:val="1A1A1A"/>
          <w:sz w:val="24"/>
        </w:rPr>
        <w:t>3.1.5 Data usage / flow</w:t>
      </w:r>
    </w:p>
    <w:p>
      <w:pPr>
        <w:spacing w:after="160" w:before="0" w:line="259" w:lineRule="auto"/>
      </w:pPr>
      <w:r>
        <w:rPr>
          <w:rFonts w:ascii="Calibri" w:hAnsi="Calibri" w:eastAsia="Calibri"/>
          <w:b w:val="0"/>
          <w:i w:val="0"/>
          <w:color w:val="1A1A1A"/>
          <w:sz w:val="22"/>
        </w:rPr>
        <w:t>A quote passes when a Zoho product is named and an outcome is named. The partner's name may be in it when that is required. It fails when the partner is the only subject, or when the sentence is praise with no product and no outcome. We do not invent an outcome.</w:t>
      </w:r>
    </w:p>
    <w:p>
      <w:pPr>
        <w:spacing w:after="160" w:before="0" w:line="259" w:lineRule="auto"/>
      </w:pPr>
      <w:r>
        <w:rPr>
          <w:rFonts w:ascii="Calibri" w:hAnsi="Calibri" w:eastAsia="Calibri"/>
          <w:b w:val="0"/>
          <w:i w:val="0"/>
          <w:color w:val="1A1A1A"/>
          <w:sz w:val="22"/>
        </w:rPr>
        <w:t>These lines were written for the test. They are not from a customer. Do not publish them.</w:t>
      </w:r>
    </w:p>
    <w:p>
      <w:pPr>
        <w:spacing w:after="80" w:before="0" w:line="259" w:lineRule="auto"/>
      </w:pPr>
      <w:r>
        <w:rPr>
          <w:rFonts w:ascii="Calibri" w:hAnsi="Calibri" w:eastAsia="Calibri"/>
          <w:b/>
          <w:i w:val="0"/>
          <w:color w:val="1A1A1A"/>
          <w:sz w:val="22"/>
        </w:rPr>
        <w:t>Does not pass:</w:t>
      </w:r>
    </w:p>
    <w:p>
      <w:pPr>
        <w:pStyle w:val="ListBullet"/>
        <w:spacing w:after="40" w:before="0"/>
      </w:pPr>
      <w:r>
        <w:rPr>
          <w:rFonts w:ascii="Calibri" w:hAnsi="Calibri" w:eastAsia="Calibri"/>
          <w:b w:val="0"/>
          <w:i w:val="0"/>
          <w:color w:val="1A1A1A"/>
          <w:sz w:val="22"/>
        </w:rPr>
        <w:t>"Our partner understood our business and changed how we work." No product. No outcome.</w:t>
      </w:r>
    </w:p>
    <w:p>
      <w:pPr>
        <w:pStyle w:val="ListBullet"/>
        <w:spacing w:after="40" w:before="0"/>
      </w:pPr>
      <w:r>
        <w:rPr>
          <w:rFonts w:ascii="Calibri" w:hAnsi="Calibri" w:eastAsia="Calibri"/>
          <w:b w:val="0"/>
          <w:i w:val="0"/>
          <w:color w:val="1A1A1A"/>
          <w:sz w:val="22"/>
        </w:rPr>
        <w:t>"Zoho has been great." No product. No outcome.</w:t>
      </w:r>
    </w:p>
    <w:p>
      <w:pPr>
        <w:spacing w:after="80" w:before="160" w:line="259" w:lineRule="auto"/>
      </w:pPr>
      <w:r>
        <w:rPr>
          <w:rFonts w:ascii="Calibri" w:hAnsi="Calibri" w:eastAsia="Calibri"/>
          <w:b/>
          <w:i w:val="0"/>
          <w:color w:val="1A1A1A"/>
          <w:sz w:val="22"/>
        </w:rPr>
        <w:t>Passes:</w:t>
      </w:r>
    </w:p>
    <w:p>
      <w:pPr>
        <w:pStyle w:val="ListBullet"/>
        <w:spacing w:after="40" w:before="0"/>
      </w:pPr>
      <w:r>
        <w:rPr>
          <w:rFonts w:ascii="Calibri" w:hAnsi="Calibri" w:eastAsia="Calibri"/>
          <w:b w:val="0"/>
          <w:i w:val="0"/>
          <w:color w:val="1A1A1A"/>
          <w:sz w:val="22"/>
        </w:rPr>
        <w:t>"Zoho CRM is where the pipeline sits. Follow-ups go out without someone having to remember."</w:t>
      </w:r>
    </w:p>
    <w:p>
      <w:pPr>
        <w:pStyle w:val="ListBullet"/>
        <w:spacing w:after="40" w:before="0"/>
      </w:pPr>
      <w:r>
        <w:rPr>
          <w:rFonts w:ascii="Calibri" w:hAnsi="Calibri" w:eastAsia="Calibri"/>
          <w:b w:val="0"/>
          <w:i w:val="0"/>
          <w:color w:val="1A1A1A"/>
          <w:sz w:val="22"/>
        </w:rPr>
        <w:t>"A ticket in Zoho Desk is on the same customer we already have in CRM."</w:t>
      </w:r>
    </w:p>
    <w:p>
      <w:pPr>
        <w:spacing w:after="160" w:before="0" w:line="259" w:lineRule="auto"/>
      </w:pPr>
      <w:r>
        <w:rPr>
          <w:rFonts w:ascii="Calibri" w:hAnsi="Calibri" w:eastAsia="Calibri"/>
          <w:b w:val="0"/>
          <w:i w:val="0"/>
          <w:color w:val="1A1A1A"/>
          <w:sz w:val="22"/>
        </w:rPr>
        <w:t>The name on the quote has to be a person who will stand by it. If they have left, the old sentence does not get a new name. The partner gets a new sentence from someone who is there, and can refresh their own page at the same time. We do not refresh it for them.</w:t>
      </w:r>
    </w:p>
    <w:p>
      <w:pPr>
        <w:pStyle w:val="ListNumber"/>
        <w:spacing w:after="40" w:before="0"/>
      </w:pPr>
      <w:r>
        <w:rPr>
          <w:rFonts w:ascii="Calibri" w:hAnsi="Calibri" w:eastAsia="Calibri"/>
          <w:b w:val="0"/>
          <w:i w:val="0"/>
          <w:color w:val="1A1A1A"/>
          <w:sz w:val="22"/>
        </w:rPr>
        <w:t>Draft.</w:t>
      </w:r>
    </w:p>
    <w:p>
      <w:pPr>
        <w:pStyle w:val="ListNumber"/>
        <w:spacing w:after="40" w:before="0"/>
      </w:pPr>
      <w:r>
        <w:rPr>
          <w:rFonts w:ascii="Calibri" w:hAnsi="Calibri" w:eastAsia="Calibri"/>
          <w:b w:val="0"/>
          <w:i w:val="0"/>
          <w:color w:val="1A1A1A"/>
          <w:sz w:val="22"/>
        </w:rPr>
        <w:t>Send one batch. Each story goes with the checklist below.</w:t>
      </w:r>
    </w:p>
    <w:p>
      <w:pPr>
        <w:pStyle w:val="ListNumber"/>
        <w:spacing w:after="40" w:before="0"/>
      </w:pPr>
      <w:r>
        <w:rPr>
          <w:rFonts w:ascii="Calibri" w:hAnsi="Calibri" w:eastAsia="Calibri"/>
          <w:b w:val="0"/>
          <w:i w:val="0"/>
          <w:color w:val="1A1A1A"/>
          <w:sz w:val="22"/>
        </w:rPr>
        <w:t>The partner comes back with the quote, the customer's permission, and the corrections.</w:t>
      </w:r>
    </w:p>
    <w:p>
      <w:pPr>
        <w:pStyle w:val="ListNumber"/>
        <w:spacing w:after="40" w:before="0"/>
      </w:pPr>
      <w:r>
        <w:rPr>
          <w:rFonts w:ascii="Calibri" w:hAnsi="Calibri" w:eastAsia="Calibri"/>
          <w:b w:val="0"/>
          <w:i w:val="0"/>
          <w:color w:val="1A1A1A"/>
          <w:sz w:val="22"/>
        </w:rPr>
        <w:t>We revise once. If the second draft is still wrong, we stop and talk.</w:t>
      </w:r>
    </w:p>
    <w:p>
      <w:pPr>
        <w:pStyle w:val="ListNumber"/>
        <w:spacing w:after="40" w:before="0"/>
      </w:pPr>
      <w:r>
        <w:rPr>
          <w:rFonts w:ascii="Calibri" w:hAnsi="Calibri" w:eastAsia="Calibri"/>
          <w:b w:val="0"/>
          <w:i w:val="0"/>
          <w:color w:val="1A1A1A"/>
          <w:sz w:val="22"/>
        </w:rPr>
        <w:t>Publish when the quote passes, the partner has approved the revision, and the permission record is filled. Otherwise hold it, with the reason in one line to the partner. A held story does not block the rest and is not part of the next batch's count.</w:t>
      </w:r>
    </w:p>
    <w:p>
      <w:pPr>
        <w:pStyle w:val="ListNumber"/>
        <w:spacing w:after="40" w:before="0"/>
      </w:pPr>
      <w:r>
        <w:rPr>
          <w:rFonts w:ascii="Calibri" w:hAnsi="Calibri" w:eastAsia="Calibri"/>
          <w:b w:val="0"/>
          <w:i w:val="0"/>
          <w:color w:val="1A1A1A"/>
          <w:sz w:val="22"/>
        </w:rPr>
        <w:t>Send the next batch when the reviews on this one are back. The next batch can be drafted while we wait. It is not sent early.</w:t>
      </w:r>
    </w:p>
    <w:p>
      <w:pPr>
        <w:spacing w:after="80" w:before="160" w:line="259" w:lineRule="auto"/>
      </w:pPr>
      <w:r>
        <w:rPr>
          <w:rFonts w:ascii="Calibri" w:hAnsi="Calibri" w:eastAsia="Calibri"/>
          <w:b/>
          <w:i w:val="0"/>
          <w:color w:val="1A1A1A"/>
          <w:sz w:val="22"/>
        </w:rPr>
        <w:t>Checklist. One per story. The partner returns it.</w:t>
      </w:r>
    </w:p>
    <w:p>
      <w:pPr>
        <w:pStyle w:val="ListBullet"/>
        <w:spacing w:after="40" w:before="0"/>
      </w:pPr>
      <w:r>
        <w:rPr>
          <w:rFonts w:ascii="Calibri" w:hAnsi="Calibri" w:eastAsia="Calibri"/>
          <w:b w:val="0"/>
          <w:i w:val="0"/>
          <w:color w:val="1A1A1A"/>
          <w:sz w:val="22"/>
        </w:rPr>
        <w:t>Title on their site, and the URL</w:t>
      </w:r>
    </w:p>
    <w:p>
      <w:pPr>
        <w:pStyle w:val="ListBullet"/>
        <w:spacing w:after="40" w:before="0"/>
      </w:pPr>
      <w:r>
        <w:rPr>
          <w:rFonts w:ascii="Calibri" w:hAnsi="Calibri" w:eastAsia="Calibri"/>
          <w:b w:val="0"/>
          <w:i w:val="0"/>
          <w:color w:val="1A1A1A"/>
          <w:sz w:val="22"/>
        </w:rPr>
        <w:t>Person to quote: name, role, still at the company</w:t>
      </w:r>
    </w:p>
    <w:p>
      <w:pPr>
        <w:pStyle w:val="ListBullet"/>
        <w:spacing w:after="40" w:before="0"/>
      </w:pPr>
      <w:r>
        <w:rPr>
          <w:rFonts w:ascii="Calibri" w:hAnsi="Calibri" w:eastAsia="Calibri"/>
          <w:b w:val="0"/>
          <w:i w:val="0"/>
          <w:color w:val="1A1A1A"/>
          <w:sz w:val="22"/>
        </w:rPr>
        <w:t>If that person has left: the new person's name and role</w:t>
      </w:r>
    </w:p>
    <w:p>
      <w:pPr>
        <w:pStyle w:val="ListBullet"/>
        <w:spacing w:after="40" w:before="0"/>
      </w:pPr>
      <w:r>
        <w:rPr>
          <w:rFonts w:ascii="Calibri" w:hAnsi="Calibri" w:eastAsia="Calibri"/>
          <w:b w:val="0"/>
          <w:i w:val="0"/>
          <w:color w:val="1A1A1A"/>
          <w:sz w:val="22"/>
        </w:rPr>
        <w:t>The quote</w:t>
      </w:r>
    </w:p>
    <w:p>
      <w:pPr>
        <w:pStyle w:val="ListBullet"/>
        <w:spacing w:after="40" w:before="0"/>
      </w:pPr>
      <w:r>
        <w:rPr>
          <w:rFonts w:ascii="Calibri" w:hAnsi="Calibri" w:eastAsia="Calibri"/>
          <w:b w:val="0"/>
          <w:i w:val="0"/>
          <w:color w:val="1A1A1A"/>
          <w:sz w:val="22"/>
        </w:rPr>
        <w:t>What in the old story is no longer true</w:t>
      </w:r>
    </w:p>
    <w:p>
      <w:pPr>
        <w:pStyle w:val="ListBullet"/>
        <w:spacing w:after="40" w:before="0"/>
      </w:pPr>
      <w:r>
        <w:rPr>
          <w:rFonts w:ascii="Calibri" w:hAnsi="Calibri" w:eastAsia="Calibri"/>
          <w:b w:val="0"/>
          <w:i w:val="0"/>
          <w:color w:val="1A1A1A"/>
          <w:sz w:val="22"/>
        </w:rPr>
        <w:t>Products, if it was sold as a bundle</w:t>
      </w:r>
    </w:p>
    <w:p>
      <w:pPr>
        <w:pStyle w:val="ListBullet"/>
        <w:spacing w:after="40" w:before="0"/>
      </w:pPr>
      <w:r>
        <w:rPr>
          <w:rFonts w:ascii="Calibri" w:hAnsi="Calibri" w:eastAsia="Calibri"/>
          <w:b w:val="0"/>
          <w:i w:val="0"/>
          <w:color w:val="1A1A1A"/>
          <w:sz w:val="22"/>
        </w:rPr>
        <w:t>Partner name for the title, logo file for the side column, and the site address for the nofollow link</w:t>
      </w:r>
    </w:p>
    <w:p>
      <w:pPr>
        <w:pStyle w:val="ListBullet"/>
        <w:spacing w:after="40" w:before="0"/>
      </w:pPr>
      <w:r>
        <w:rPr>
          <w:rFonts w:ascii="Calibri" w:hAnsi="Calibri" w:eastAsia="Calibri"/>
          <w:b w:val="0"/>
          <w:i w:val="0"/>
          <w:color w:val="1A1A1A"/>
          <w:sz w:val="22"/>
        </w:rPr>
        <w:t>Consent: the form submitted, or the email attached</w:t>
      </w:r>
    </w:p>
    <w:p>
      <w:pPr>
        <w:pStyle w:val="ListBullet"/>
        <w:spacing w:after="40" w:before="0"/>
      </w:pPr>
      <w:r>
        <w:rPr>
          <w:rFonts w:ascii="Calibri" w:hAnsi="Calibri" w:eastAsia="Calibri"/>
          <w:b w:val="0"/>
          <w:i w:val="0"/>
          <w:color w:val="1A1A1A"/>
          <w:sz w:val="22"/>
        </w:rPr>
        <w:t>Anything that must not be published</w:t>
      </w:r>
    </w:p>
    <w:p>
      <w:pPr>
        <w:spacing w:before="280" w:after="120"/>
      </w:pPr>
      <w:r>
        <w:rPr>
          <w:rFonts w:ascii="Calibri" w:hAnsi="Calibri" w:eastAsia="Calibri"/>
          <w:b/>
          <w:i w:val="0"/>
          <w:color w:val="1A1A1A"/>
          <w:sz w:val="28"/>
        </w:rPr>
        <w:t>3.2 Permission record</w:t>
      </w:r>
    </w:p>
    <w:p>
      <w:pPr>
        <w:spacing w:before="200" w:after="120"/>
      </w:pPr>
      <w:r>
        <w:rPr>
          <w:rFonts w:ascii="Calibri" w:hAnsi="Calibri" w:eastAsia="Calibri"/>
          <w:b/>
          <w:i w:val="0"/>
          <w:color w:val="1A1A1A"/>
          <w:sz w:val="24"/>
        </w:rPr>
        <w:t>3.2.1 Purpose</w:t>
      </w:r>
    </w:p>
    <w:p>
      <w:pPr>
        <w:spacing w:after="160" w:before="0" w:line="259" w:lineRule="auto"/>
      </w:pPr>
      <w:r>
        <w:rPr>
          <w:rFonts w:ascii="Calibri" w:hAnsi="Calibri" w:eastAsia="Calibri"/>
          <w:b w:val="0"/>
          <w:i w:val="0"/>
          <w:color w:val="1A1A1A"/>
          <w:sz w:val="22"/>
        </w:rPr>
        <w:t>The row that proves we may publish this story on Zoho's website. No row, no publish.</w:t>
      </w:r>
    </w:p>
    <w:p>
      <w:pPr>
        <w:spacing w:before="200" w:after="120"/>
      </w:pPr>
      <w:r>
        <w:rPr>
          <w:rFonts w:ascii="Calibri" w:hAnsi="Calibri" w:eastAsia="Calibri"/>
          <w:b/>
          <w:i w:val="0"/>
          <w:color w:val="1A1A1A"/>
          <w:sz w:val="24"/>
        </w:rPr>
        <w:t>3.2.2 Scope</w:t>
      </w:r>
    </w:p>
    <w:p>
      <w:pPr>
        <w:spacing w:after="80" w:before="0" w:line="259" w:lineRule="auto"/>
      </w:pPr>
      <w:r>
        <w:rPr>
          <w:rFonts w:ascii="Calibri" w:hAnsi="Calibri" w:eastAsia="Calibri"/>
          <w:b/>
          <w:i w:val="0"/>
          <w:color w:val="1A1A1A"/>
          <w:sz w:val="22"/>
        </w:rPr>
        <w:t>In scope:</w:t>
      </w:r>
    </w:p>
    <w:p>
      <w:pPr>
        <w:pStyle w:val="ListBullet"/>
        <w:spacing w:after="40" w:before="0"/>
      </w:pPr>
      <w:r>
        <w:rPr>
          <w:rFonts w:ascii="Calibri" w:hAnsi="Calibri" w:eastAsia="Calibri"/>
          <w:b w:val="0"/>
          <w:i w:val="0"/>
          <w:color w:val="1A1A1A"/>
          <w:sz w:val="22"/>
        </w:rPr>
        <w:t>The customer's name, company name, and the products in the story. A bundle is named as the products in it.</w:t>
      </w:r>
    </w:p>
    <w:p>
      <w:pPr>
        <w:pStyle w:val="ListBullet"/>
        <w:spacing w:after="40" w:before="0"/>
      </w:pPr>
      <w:r>
        <w:rPr>
          <w:rFonts w:ascii="Calibri" w:hAnsi="Calibri" w:eastAsia="Calibri"/>
          <w:b w:val="0"/>
          <w:i w:val="0"/>
          <w:color w:val="1A1A1A"/>
          <w:sz w:val="22"/>
        </w:rPr>
        <w:t>Logo and images, when we use them.</w:t>
      </w:r>
    </w:p>
    <w:p>
      <w:pPr>
        <w:pStyle w:val="ListBullet"/>
        <w:spacing w:after="40" w:before="0"/>
      </w:pPr>
      <w:r>
        <w:rPr>
          <w:rFonts w:ascii="Calibri" w:hAnsi="Calibri" w:eastAsia="Calibri"/>
          <w:b w:val="0"/>
          <w:i w:val="0"/>
          <w:color w:val="1A1A1A"/>
          <w:sz w:val="22"/>
        </w:rPr>
        <w:t>The form first. An email from the customer if they will not fill the form in.</w:t>
      </w:r>
    </w:p>
    <w:p>
      <w:pPr>
        <w:spacing w:after="80" w:before="160" w:line="259" w:lineRule="auto"/>
      </w:pPr>
      <w:r>
        <w:rPr>
          <w:rFonts w:ascii="Calibri" w:hAnsi="Calibri" w:eastAsia="Calibri"/>
          <w:b/>
          <w:i w:val="0"/>
          <w:color w:val="1A1A1A"/>
          <w:sz w:val="22"/>
        </w:rPr>
        <w:t>Out of scope:</w:t>
      </w:r>
    </w:p>
    <w:p>
      <w:pPr>
        <w:pStyle w:val="ListBullet"/>
        <w:spacing w:after="40" w:before="0"/>
      </w:pPr>
      <w:r>
        <w:rPr>
          <w:rFonts w:ascii="Calibri" w:hAnsi="Calibri" w:eastAsia="Calibri"/>
          <w:b w:val="0"/>
          <w:i w:val="0"/>
          <w:color w:val="1A1A1A"/>
          <w:sz w:val="22"/>
        </w:rPr>
        <w:t>Treating permission for the partner's website as permission for ours.</w:t>
      </w:r>
    </w:p>
    <w:p>
      <w:pPr>
        <w:pStyle w:val="ListBullet"/>
        <w:spacing w:after="40" w:before="0"/>
      </w:pPr>
      <w:r>
        <w:rPr>
          <w:rFonts w:ascii="Calibri" w:hAnsi="Calibri" w:eastAsia="Calibri"/>
          <w:b w:val="0"/>
          <w:i w:val="0"/>
          <w:color w:val="1A1A1A"/>
          <w:sz w:val="22"/>
        </w:rPr>
        <w:t>A phone call the partner describes to us.</w:t>
      </w:r>
    </w:p>
    <w:p>
      <w:pPr>
        <w:pStyle w:val="ListBullet"/>
        <w:spacing w:after="40" w:before="0"/>
      </w:pPr>
      <w:r>
        <w:rPr>
          <w:rFonts w:ascii="Calibri" w:hAnsi="Calibri" w:eastAsia="Calibri"/>
          <w:b w:val="0"/>
          <w:i w:val="0"/>
          <w:color w:val="1A1A1A"/>
          <w:sz w:val="22"/>
        </w:rPr>
        <w:t>"The partner says the form was filled in," with nothing we can point at.</w:t>
      </w:r>
    </w:p>
    <w:p>
      <w:pPr>
        <w:spacing w:before="200" w:after="120"/>
      </w:pPr>
      <w:r>
        <w:rPr>
          <w:rFonts w:ascii="Calibri" w:hAnsi="Calibri" w:eastAsia="Calibri"/>
          <w:b/>
          <w:i w:val="0"/>
          <w:color w:val="1A1A1A"/>
          <w:sz w:val="24"/>
        </w:rPr>
        <w:t>3.2.3 Fields required</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shd w:val="clear" w:color="auto" w:fill="E8EEF4"/>
          </w:tcPr>
          <w:p>
            <w:pPr>
              <w:spacing w:after="0"/>
            </w:pPr>
            <w:r/>
            <w:r>
              <w:rPr>
                <w:rFonts w:ascii="Calibri" w:hAnsi="Calibri" w:eastAsia="Calibri"/>
                <w:b/>
                <w:i w:val="0"/>
                <w:color w:val="1A1A1A"/>
                <w:sz w:val="22"/>
              </w:rPr>
              <w:t>Field name</w:t>
            </w:r>
          </w:p>
        </w:tc>
        <w:tc>
          <w:tcPr>
            <w:tcW w:type="dxa" w:w="3264"/>
            <w:shd w:val="clear" w:color="auto" w:fill="E8EEF4"/>
          </w:tcPr>
          <w:p>
            <w:pPr>
              <w:spacing w:after="0"/>
            </w:pPr>
            <w:r/>
            <w:r>
              <w:rPr>
                <w:rFonts w:ascii="Calibri" w:hAnsi="Calibri" w:eastAsia="Calibri"/>
                <w:b/>
                <w:i w:val="0"/>
                <w:color w:val="1A1A1A"/>
                <w:sz w:val="22"/>
              </w:rPr>
              <w:t>Type</w:t>
            </w:r>
          </w:p>
        </w:tc>
        <w:tc>
          <w:tcPr>
            <w:tcW w:type="dxa" w:w="3264"/>
            <w:shd w:val="clear" w:color="auto" w:fill="E8EEF4"/>
          </w:tcPr>
          <w:p>
            <w:pPr>
              <w:spacing w:after="0"/>
            </w:pPr>
            <w:r/>
            <w:r>
              <w:rPr>
                <w:rFonts w:ascii="Calibri" w:hAnsi="Calibri" w:eastAsia="Calibri"/>
                <w:b/>
                <w:i w:val="0"/>
                <w:color w:val="1A1A1A"/>
                <w:sz w:val="22"/>
              </w:rPr>
              <w:t>Description</w:t>
            </w:r>
          </w:p>
        </w:tc>
      </w:tr>
      <w:tr>
        <w:tc>
          <w:tcPr>
            <w:tcW w:type="dxa" w:w="3264"/>
          </w:tcPr>
          <w:p>
            <w:pPr>
              <w:spacing w:after="0"/>
            </w:pPr>
            <w:r/>
            <w:r>
              <w:rPr>
                <w:rFonts w:ascii="Calibri" w:hAnsi="Calibri" w:eastAsia="Calibri"/>
                <w:b w:val="0"/>
                <w:i w:val="0"/>
                <w:color w:val="1A1A1A"/>
                <w:sz w:val="22"/>
              </w:rPr>
              <w:t>Partner</w:t>
            </w:r>
          </w:p>
        </w:tc>
        <w:tc>
          <w:tcPr>
            <w:tcW w:type="dxa" w:w="3264"/>
          </w:tcPr>
          <w:p>
            <w:pPr>
              <w:spacing w:after="0"/>
            </w:pPr>
            <w:r/>
            <w:r>
              <w:rPr>
                <w:rFonts w:ascii="Calibri" w:hAnsi="Calibri" w:eastAsia="Calibri"/>
                <w:b w:val="0"/>
                <w:i w:val="0"/>
                <w:color w:val="1A1A1A"/>
                <w:sz w:val="22"/>
              </w:rPr>
              <w:t>Lookup</w:t>
            </w:r>
          </w:p>
        </w:tc>
        <w:tc>
          <w:tcPr>
            <w:tcW w:type="dxa" w:w="3264"/>
          </w:tcPr>
          <w:p>
            <w:pPr>
              <w:spacing w:after="0"/>
            </w:pPr>
            <w:r/>
            <w:r>
              <w:rPr>
                <w:rFonts w:ascii="Calibri" w:hAnsi="Calibri" w:eastAsia="Calibri"/>
                <w:b w:val="0"/>
                <w:i w:val="0"/>
                <w:color w:val="1A1A1A"/>
                <w:sz w:val="22"/>
              </w:rPr>
              <w:t>The partner this story belongs to</w:t>
            </w:r>
          </w:p>
        </w:tc>
      </w:tr>
      <w:tr>
        <w:tc>
          <w:tcPr>
            <w:tcW w:type="dxa" w:w="3264"/>
            <w:shd w:val="clear" w:color="auto" w:fill="F7F8FA"/>
          </w:tcPr>
          <w:p>
            <w:pPr>
              <w:spacing w:after="0"/>
            </w:pPr>
            <w:r/>
            <w:r>
              <w:rPr>
                <w:rFonts w:ascii="Calibri" w:hAnsi="Calibri" w:eastAsia="Calibri"/>
                <w:b w:val="0"/>
                <w:i w:val="0"/>
                <w:color w:val="1A1A1A"/>
                <w:sz w:val="22"/>
              </w:rPr>
              <w:t>Their title</w:t>
            </w:r>
          </w:p>
        </w:tc>
        <w:tc>
          <w:tcPr>
            <w:tcW w:type="dxa" w:w="3264"/>
            <w:shd w:val="clear" w:color="auto" w:fill="F7F8FA"/>
          </w:tcPr>
          <w:p>
            <w:pPr>
              <w:spacing w:after="0"/>
            </w:pPr>
            <w:r/>
            <w:r>
              <w:rPr>
                <w:rFonts w:ascii="Calibri" w:hAnsi="Calibri" w:eastAsia="Calibri"/>
                <w:b w:val="0"/>
                <w:i w:val="0"/>
                <w:color w:val="1A1A1A"/>
                <w:sz w:val="22"/>
              </w:rPr>
              <w:t>Text</w:t>
            </w:r>
          </w:p>
        </w:tc>
        <w:tc>
          <w:tcPr>
            <w:tcW w:type="dxa" w:w="3264"/>
            <w:shd w:val="clear" w:color="auto" w:fill="F7F8FA"/>
          </w:tcPr>
          <w:p>
            <w:pPr>
              <w:spacing w:after="0"/>
            </w:pPr>
            <w:r/>
            <w:r>
              <w:rPr>
                <w:rFonts w:ascii="Calibri" w:hAnsi="Calibri" w:eastAsia="Calibri"/>
                <w:b w:val="0"/>
                <w:i w:val="0"/>
                <w:color w:val="1A1A1A"/>
                <w:sz w:val="22"/>
              </w:rPr>
              <w:t>Title on the partner's site</w:t>
            </w:r>
          </w:p>
        </w:tc>
      </w:tr>
      <w:tr>
        <w:tc>
          <w:tcPr>
            <w:tcW w:type="dxa" w:w="3264"/>
          </w:tcPr>
          <w:p>
            <w:pPr>
              <w:spacing w:after="0"/>
            </w:pPr>
            <w:r/>
            <w:r>
              <w:rPr>
                <w:rFonts w:ascii="Calibri" w:hAnsi="Calibri" w:eastAsia="Calibri"/>
                <w:b w:val="0"/>
                <w:i w:val="0"/>
                <w:color w:val="1A1A1A"/>
                <w:sz w:val="22"/>
              </w:rPr>
              <w:t>Their URL</w:t>
            </w:r>
          </w:p>
        </w:tc>
        <w:tc>
          <w:tcPr>
            <w:tcW w:type="dxa" w:w="3264"/>
          </w:tcPr>
          <w:p>
            <w:pPr>
              <w:spacing w:after="0"/>
            </w:pPr>
            <w:r/>
            <w:r>
              <w:rPr>
                <w:rFonts w:ascii="Calibri" w:hAnsi="Calibri" w:eastAsia="Calibri"/>
                <w:b w:val="0"/>
                <w:i w:val="0"/>
                <w:color w:val="1A1A1A"/>
                <w:sz w:val="22"/>
              </w:rPr>
              <w:t>URL</w:t>
            </w:r>
          </w:p>
        </w:tc>
        <w:tc>
          <w:tcPr>
            <w:tcW w:type="dxa" w:w="3264"/>
          </w:tcPr>
          <w:p>
            <w:pPr>
              <w:spacing w:after="0"/>
            </w:pPr>
            <w:r/>
            <w:r>
              <w:rPr>
                <w:rFonts w:ascii="Calibri" w:hAnsi="Calibri" w:eastAsia="Calibri"/>
                <w:b w:val="0"/>
                <w:i w:val="0"/>
                <w:color w:val="1A1A1A"/>
                <w:sz w:val="22"/>
              </w:rPr>
              <w:t>Where the story is published now</w:t>
            </w:r>
          </w:p>
        </w:tc>
      </w:tr>
      <w:tr>
        <w:tc>
          <w:tcPr>
            <w:tcW w:type="dxa" w:w="3264"/>
            <w:shd w:val="clear" w:color="auto" w:fill="F7F8FA"/>
          </w:tcPr>
          <w:p>
            <w:pPr>
              <w:spacing w:after="0"/>
            </w:pPr>
            <w:r/>
            <w:r>
              <w:rPr>
                <w:rFonts w:ascii="Calibri" w:hAnsi="Calibri" w:eastAsia="Calibri"/>
                <w:b w:val="0"/>
                <w:i w:val="0"/>
                <w:color w:val="1A1A1A"/>
                <w:sz w:val="22"/>
              </w:rPr>
              <w:t>Our working title</w:t>
            </w:r>
          </w:p>
        </w:tc>
        <w:tc>
          <w:tcPr>
            <w:tcW w:type="dxa" w:w="3264"/>
            <w:shd w:val="clear" w:color="auto" w:fill="F7F8FA"/>
          </w:tcPr>
          <w:p>
            <w:pPr>
              <w:spacing w:after="0"/>
            </w:pPr>
            <w:r/>
            <w:r>
              <w:rPr>
                <w:rFonts w:ascii="Calibri" w:hAnsi="Calibri" w:eastAsia="Calibri"/>
                <w:b w:val="0"/>
                <w:i w:val="0"/>
                <w:color w:val="1A1A1A"/>
                <w:sz w:val="22"/>
              </w:rPr>
              <w:t>Text</w:t>
            </w:r>
          </w:p>
        </w:tc>
        <w:tc>
          <w:tcPr>
            <w:tcW w:type="dxa" w:w="3264"/>
            <w:shd w:val="clear" w:color="auto" w:fill="F7F8FA"/>
          </w:tcPr>
          <w:p>
            <w:pPr>
              <w:spacing w:after="0"/>
            </w:pPr>
            <w:r/>
            <w:r>
              <w:rPr>
                <w:rFonts w:ascii="Calibri" w:hAnsi="Calibri" w:eastAsia="Calibri"/>
                <w:b w:val="0"/>
                <w:i w:val="0"/>
                <w:color w:val="1A1A1A"/>
                <w:sz w:val="22"/>
              </w:rPr>
              <w:t>Title we are writing</w:t>
            </w:r>
          </w:p>
        </w:tc>
      </w:tr>
      <w:tr>
        <w:tc>
          <w:tcPr>
            <w:tcW w:type="dxa" w:w="3264"/>
          </w:tcPr>
          <w:p>
            <w:pPr>
              <w:spacing w:after="0"/>
            </w:pPr>
            <w:r/>
            <w:r>
              <w:rPr>
                <w:rFonts w:ascii="Calibri" w:hAnsi="Calibri" w:eastAsia="Calibri"/>
                <w:b w:val="0"/>
                <w:i w:val="0"/>
                <w:color w:val="1A1A1A"/>
                <w:sz w:val="22"/>
              </w:rPr>
              <w:t>Customer name</w:t>
            </w:r>
          </w:p>
        </w:tc>
        <w:tc>
          <w:tcPr>
            <w:tcW w:type="dxa" w:w="3264"/>
          </w:tcPr>
          <w:p>
            <w:pPr>
              <w:spacing w:after="0"/>
            </w:pPr>
            <w:r/>
            <w:r>
              <w:rPr>
                <w:rFonts w:ascii="Calibri" w:hAnsi="Calibri" w:eastAsia="Calibri"/>
                <w:b w:val="0"/>
                <w:i w:val="0"/>
                <w:color w:val="1A1A1A"/>
                <w:sz w:val="22"/>
              </w:rPr>
              <w:t>Text</w:t>
            </w:r>
          </w:p>
        </w:tc>
        <w:tc>
          <w:tcPr>
            <w:tcW w:type="dxa" w:w="3264"/>
          </w:tcPr>
          <w:p>
            <w:pPr>
              <w:spacing w:after="0"/>
            </w:pPr>
            <w:r/>
            <w:r>
              <w:rPr>
                <w:rFonts w:ascii="Calibri" w:hAnsi="Calibri" w:eastAsia="Calibri"/>
                <w:b w:val="0"/>
                <w:i w:val="0"/>
                <w:color w:val="1A1A1A"/>
                <w:sz w:val="22"/>
              </w:rPr>
              <w:t>As it will appear</w:t>
            </w:r>
          </w:p>
        </w:tc>
      </w:tr>
      <w:tr>
        <w:tc>
          <w:tcPr>
            <w:tcW w:type="dxa" w:w="3264"/>
            <w:shd w:val="clear" w:color="auto" w:fill="F7F8FA"/>
          </w:tcPr>
          <w:p>
            <w:pPr>
              <w:spacing w:after="0"/>
            </w:pPr>
            <w:r/>
            <w:r>
              <w:rPr>
                <w:rFonts w:ascii="Calibri" w:hAnsi="Calibri" w:eastAsia="Calibri"/>
                <w:b w:val="0"/>
                <w:i w:val="0"/>
                <w:color w:val="1A1A1A"/>
                <w:sz w:val="22"/>
              </w:rPr>
              <w:t>Company</w:t>
            </w:r>
          </w:p>
        </w:tc>
        <w:tc>
          <w:tcPr>
            <w:tcW w:type="dxa" w:w="3264"/>
            <w:shd w:val="clear" w:color="auto" w:fill="F7F8FA"/>
          </w:tcPr>
          <w:p>
            <w:pPr>
              <w:spacing w:after="0"/>
            </w:pPr>
            <w:r/>
            <w:r>
              <w:rPr>
                <w:rFonts w:ascii="Calibri" w:hAnsi="Calibri" w:eastAsia="Calibri"/>
                <w:b w:val="0"/>
                <w:i w:val="0"/>
                <w:color w:val="1A1A1A"/>
                <w:sz w:val="22"/>
              </w:rPr>
              <w:t>Text</w:t>
            </w:r>
          </w:p>
        </w:tc>
        <w:tc>
          <w:tcPr>
            <w:tcW w:type="dxa" w:w="3264"/>
            <w:shd w:val="clear" w:color="auto" w:fill="F7F8FA"/>
          </w:tcPr>
          <w:p>
            <w:pPr>
              <w:spacing w:after="0"/>
            </w:pPr>
            <w:r/>
            <w:r>
              <w:rPr>
                <w:rFonts w:ascii="Calibri" w:hAnsi="Calibri" w:eastAsia="Calibri"/>
                <w:b w:val="0"/>
                <w:i w:val="0"/>
                <w:color w:val="1A1A1A"/>
                <w:sz w:val="22"/>
              </w:rPr>
              <w:t>As it will appear</w:t>
            </w:r>
          </w:p>
        </w:tc>
      </w:tr>
      <w:tr>
        <w:tc>
          <w:tcPr>
            <w:tcW w:type="dxa" w:w="3264"/>
          </w:tcPr>
          <w:p>
            <w:pPr>
              <w:spacing w:after="0"/>
            </w:pPr>
            <w:r/>
            <w:r>
              <w:rPr>
                <w:rFonts w:ascii="Calibri" w:hAnsi="Calibri" w:eastAsia="Calibri"/>
                <w:b w:val="0"/>
                <w:i w:val="0"/>
                <w:color w:val="1A1A1A"/>
                <w:sz w:val="22"/>
              </w:rPr>
              <w:t>Products named in the consent</w:t>
            </w:r>
          </w:p>
        </w:tc>
        <w:tc>
          <w:tcPr>
            <w:tcW w:type="dxa" w:w="3264"/>
          </w:tcPr>
          <w:p>
            <w:pPr>
              <w:spacing w:after="0"/>
            </w:pPr>
            <w:r/>
            <w:r>
              <w:rPr>
                <w:rFonts w:ascii="Calibri" w:hAnsi="Calibri" w:eastAsia="Calibri"/>
                <w:b w:val="0"/>
                <w:i w:val="0"/>
                <w:color w:val="1A1A1A"/>
                <w:sz w:val="22"/>
              </w:rPr>
              <w:t>Text</w:t>
            </w:r>
          </w:p>
        </w:tc>
        <w:tc>
          <w:tcPr>
            <w:tcW w:type="dxa" w:w="3264"/>
          </w:tcPr>
          <w:p>
            <w:pPr>
              <w:spacing w:after="0"/>
            </w:pPr>
            <w:r/>
            <w:r>
              <w:rPr>
                <w:rFonts w:ascii="Calibri" w:hAnsi="Calibri" w:eastAsia="Calibri"/>
                <w:b w:val="0"/>
                <w:i w:val="0"/>
                <w:color w:val="1A1A1A"/>
                <w:sz w:val="22"/>
              </w:rPr>
              <w:t>CRM, Desk, Campaigns, as applicable</w:t>
            </w:r>
          </w:p>
        </w:tc>
      </w:tr>
      <w:tr>
        <w:tc>
          <w:tcPr>
            <w:tcW w:type="dxa" w:w="3264"/>
            <w:shd w:val="clear" w:color="auto" w:fill="F7F8FA"/>
          </w:tcPr>
          <w:p>
            <w:pPr>
              <w:spacing w:after="0"/>
            </w:pPr>
            <w:r/>
            <w:r>
              <w:rPr>
                <w:rFonts w:ascii="Calibri" w:hAnsi="Calibri" w:eastAsia="Calibri"/>
                <w:b w:val="0"/>
                <w:i w:val="0"/>
                <w:color w:val="1A1A1A"/>
                <w:sz w:val="22"/>
              </w:rPr>
              <w:t>Form or email</w:t>
            </w:r>
          </w:p>
        </w:tc>
        <w:tc>
          <w:tcPr>
            <w:tcW w:type="dxa" w:w="3264"/>
            <w:shd w:val="clear" w:color="auto" w:fill="F7F8FA"/>
          </w:tcPr>
          <w:p>
            <w:pPr>
              <w:spacing w:after="0"/>
            </w:pPr>
            <w:r/>
            <w:r>
              <w:rPr>
                <w:rFonts w:ascii="Calibri" w:hAnsi="Calibri" w:eastAsia="Calibri"/>
                <w:b w:val="0"/>
                <w:i w:val="0"/>
                <w:color w:val="1A1A1A"/>
                <w:sz w:val="22"/>
              </w:rPr>
              <w:t>Picklist</w:t>
            </w:r>
          </w:p>
        </w:tc>
        <w:tc>
          <w:tcPr>
            <w:tcW w:type="dxa" w:w="3264"/>
            <w:shd w:val="clear" w:color="auto" w:fill="F7F8FA"/>
          </w:tcPr>
          <w:p>
            <w:pPr>
              <w:spacing w:after="0"/>
            </w:pPr>
            <w:r/>
            <w:r>
              <w:rPr>
                <w:rFonts w:ascii="Calibri" w:hAnsi="Calibri" w:eastAsia="Calibri"/>
                <w:b w:val="0"/>
                <w:i w:val="0"/>
                <w:color w:val="1A1A1A"/>
                <w:sz w:val="22"/>
              </w:rPr>
              <w:t>Which proof we have</w:t>
            </w:r>
          </w:p>
        </w:tc>
      </w:tr>
      <w:tr>
        <w:tc>
          <w:tcPr>
            <w:tcW w:type="dxa" w:w="3264"/>
          </w:tcPr>
          <w:p>
            <w:pPr>
              <w:spacing w:after="0"/>
            </w:pPr>
            <w:r/>
            <w:r>
              <w:rPr>
                <w:rFonts w:ascii="Calibri" w:hAnsi="Calibri" w:eastAsia="Calibri"/>
                <w:b w:val="0"/>
                <w:i w:val="0"/>
                <w:color w:val="1A1A1A"/>
                <w:sz w:val="22"/>
              </w:rPr>
              <w:t>Date</w:t>
            </w:r>
          </w:p>
        </w:tc>
        <w:tc>
          <w:tcPr>
            <w:tcW w:type="dxa" w:w="3264"/>
          </w:tcPr>
          <w:p>
            <w:pPr>
              <w:spacing w:after="0"/>
            </w:pPr>
            <w:r/>
            <w:r>
              <w:rPr>
                <w:rFonts w:ascii="Calibri" w:hAnsi="Calibri" w:eastAsia="Calibri"/>
                <w:b w:val="0"/>
                <w:i w:val="0"/>
                <w:color w:val="1A1A1A"/>
                <w:sz w:val="22"/>
              </w:rPr>
              <w:t>Date</w:t>
            </w:r>
          </w:p>
        </w:tc>
        <w:tc>
          <w:tcPr>
            <w:tcW w:type="dxa" w:w="3264"/>
          </w:tcPr>
          <w:p>
            <w:pPr>
              <w:spacing w:after="0"/>
            </w:pPr>
            <w:r/>
            <w:r>
              <w:rPr>
                <w:rFonts w:ascii="Calibri" w:hAnsi="Calibri" w:eastAsia="Calibri"/>
                <w:b w:val="0"/>
                <w:i w:val="0"/>
                <w:color w:val="1A1A1A"/>
                <w:sz w:val="22"/>
              </w:rPr>
              <w:t>When the proof arrived</w:t>
            </w:r>
          </w:p>
        </w:tc>
      </w:tr>
      <w:tr>
        <w:tc>
          <w:tcPr>
            <w:tcW w:type="dxa" w:w="3264"/>
            <w:shd w:val="clear" w:color="auto" w:fill="F7F8FA"/>
          </w:tcPr>
          <w:p>
            <w:pPr>
              <w:spacing w:after="0"/>
            </w:pPr>
            <w:r/>
            <w:r>
              <w:rPr>
                <w:rFonts w:ascii="Calibri" w:hAnsi="Calibri" w:eastAsia="Calibri"/>
                <w:b w:val="0"/>
                <w:i w:val="0"/>
                <w:color w:val="1A1A1A"/>
                <w:sz w:val="22"/>
              </w:rPr>
              <w:t>Where the proof is</w:t>
            </w:r>
          </w:p>
        </w:tc>
        <w:tc>
          <w:tcPr>
            <w:tcW w:type="dxa" w:w="3264"/>
            <w:shd w:val="clear" w:color="auto" w:fill="F7F8FA"/>
          </w:tcPr>
          <w:p>
            <w:pPr>
              <w:spacing w:after="0"/>
            </w:pPr>
            <w:r/>
            <w:r>
              <w:rPr>
                <w:rFonts w:ascii="Calibri" w:hAnsi="Calibri" w:eastAsia="Calibri"/>
                <w:b w:val="0"/>
                <w:i w:val="0"/>
                <w:color w:val="1A1A1A"/>
                <w:sz w:val="22"/>
              </w:rPr>
              <w:t>URL / file</w:t>
            </w:r>
          </w:p>
        </w:tc>
        <w:tc>
          <w:tcPr>
            <w:tcW w:type="dxa" w:w="3264"/>
            <w:shd w:val="clear" w:color="auto" w:fill="F7F8FA"/>
          </w:tcPr>
          <w:p>
            <w:pPr>
              <w:spacing w:after="0"/>
            </w:pPr>
            <w:r/>
            <w:r>
              <w:rPr>
                <w:rFonts w:ascii="Calibri" w:hAnsi="Calibri" w:eastAsia="Calibri"/>
                <w:b w:val="0"/>
                <w:i w:val="0"/>
                <w:color w:val="1A1A1A"/>
                <w:sz w:val="22"/>
              </w:rPr>
              <w:t>The submission, or the forwarded email</w:t>
            </w:r>
          </w:p>
        </w:tc>
      </w:tr>
      <w:tr>
        <w:tc>
          <w:tcPr>
            <w:tcW w:type="dxa" w:w="3264"/>
          </w:tcPr>
          <w:p>
            <w:pPr>
              <w:spacing w:after="0"/>
            </w:pPr>
            <w:r/>
            <w:r>
              <w:rPr>
                <w:rFonts w:ascii="Calibri" w:hAnsi="Calibri" w:eastAsia="Calibri"/>
                <w:b w:val="0"/>
                <w:i w:val="0"/>
                <w:color w:val="1A1A1A"/>
                <w:sz w:val="22"/>
              </w:rPr>
              <w:t>Our URL</w:t>
            </w:r>
          </w:p>
        </w:tc>
        <w:tc>
          <w:tcPr>
            <w:tcW w:type="dxa" w:w="3264"/>
          </w:tcPr>
          <w:p>
            <w:pPr>
              <w:spacing w:after="0"/>
            </w:pPr>
            <w:r/>
            <w:r>
              <w:rPr>
                <w:rFonts w:ascii="Calibri" w:hAnsi="Calibri" w:eastAsia="Calibri"/>
                <w:b w:val="0"/>
                <w:i w:val="0"/>
                <w:color w:val="1A1A1A"/>
                <w:sz w:val="22"/>
              </w:rPr>
              <w:t>URL</w:t>
            </w:r>
          </w:p>
        </w:tc>
        <w:tc>
          <w:tcPr>
            <w:tcW w:type="dxa" w:w="3264"/>
          </w:tcPr>
          <w:p>
            <w:pPr>
              <w:spacing w:after="0"/>
            </w:pPr>
            <w:r/>
            <w:r>
              <w:rPr>
                <w:rFonts w:ascii="Calibri" w:hAnsi="Calibri" w:eastAsia="Calibri"/>
                <w:b w:val="0"/>
                <w:i w:val="0"/>
                <w:color w:val="1A1A1A"/>
                <w:sz w:val="22"/>
              </w:rPr>
              <w:t>Filled when the page is live</w:t>
            </w:r>
          </w:p>
        </w:tc>
      </w:tr>
      <w:tr>
        <w:tc>
          <w:tcPr>
            <w:tcW w:type="dxa" w:w="3264"/>
            <w:shd w:val="clear" w:color="auto" w:fill="F7F8FA"/>
          </w:tcPr>
          <w:p>
            <w:pPr>
              <w:spacing w:after="0"/>
            </w:pPr>
            <w:r/>
            <w:r>
              <w:rPr>
                <w:rFonts w:ascii="Calibri" w:hAnsi="Calibri" w:eastAsia="Calibri"/>
                <w:b w:val="0"/>
                <w:i w:val="0"/>
                <w:color w:val="1A1A1A"/>
                <w:sz w:val="22"/>
              </w:rPr>
              <w:t>Status</w:t>
            </w:r>
          </w:p>
        </w:tc>
        <w:tc>
          <w:tcPr>
            <w:tcW w:type="dxa" w:w="3264"/>
            <w:shd w:val="clear" w:color="auto" w:fill="F7F8FA"/>
          </w:tcPr>
          <w:p>
            <w:pPr>
              <w:spacing w:after="0"/>
            </w:pPr>
            <w:r/>
            <w:r>
              <w:rPr>
                <w:rFonts w:ascii="Calibri" w:hAnsi="Calibri" w:eastAsia="Calibri"/>
                <w:b w:val="0"/>
                <w:i w:val="0"/>
                <w:color w:val="1A1A1A"/>
                <w:sz w:val="22"/>
              </w:rPr>
              <w:t>Picklist</w:t>
            </w:r>
          </w:p>
        </w:tc>
        <w:tc>
          <w:tcPr>
            <w:tcW w:type="dxa" w:w="3264"/>
            <w:shd w:val="clear" w:color="auto" w:fill="F7F8FA"/>
          </w:tcPr>
          <w:p>
            <w:pPr>
              <w:spacing w:after="0"/>
            </w:pPr>
            <w:r/>
            <w:r>
              <w:rPr>
                <w:rFonts w:ascii="Calibri" w:hAnsi="Calibri" w:eastAsia="Calibri"/>
                <w:b w:val="0"/>
                <w:i w:val="0"/>
                <w:color w:val="1A1A1A"/>
                <w:sz w:val="22"/>
              </w:rPr>
              <w:t>Draft / With the partner / Revising / Cleared / Published / Held</w:t>
            </w:r>
          </w:p>
        </w:tc>
      </w:tr>
      <w:tr>
        <w:tc>
          <w:tcPr>
            <w:tcW w:type="dxa" w:w="3264"/>
          </w:tcPr>
          <w:p>
            <w:pPr>
              <w:spacing w:after="0"/>
            </w:pPr>
            <w:r/>
            <w:r>
              <w:rPr>
                <w:rFonts w:ascii="Calibri" w:hAnsi="Calibri" w:eastAsia="Calibri"/>
                <w:b w:val="0"/>
                <w:i w:val="0"/>
                <w:color w:val="1A1A1A"/>
                <w:sz w:val="22"/>
              </w:rPr>
              <w:t>Hold reason</w:t>
            </w:r>
          </w:p>
        </w:tc>
        <w:tc>
          <w:tcPr>
            <w:tcW w:type="dxa" w:w="3264"/>
          </w:tcPr>
          <w:p>
            <w:pPr>
              <w:spacing w:after="0"/>
            </w:pPr>
            <w:r/>
            <w:r>
              <w:rPr>
                <w:rFonts w:ascii="Calibri" w:hAnsi="Calibri" w:eastAsia="Calibri"/>
                <w:b w:val="0"/>
                <w:i w:val="0"/>
                <w:color w:val="1A1A1A"/>
                <w:sz w:val="22"/>
              </w:rPr>
              <w:t>Text</w:t>
            </w:r>
          </w:p>
        </w:tc>
        <w:tc>
          <w:tcPr>
            <w:tcW w:type="dxa" w:w="3264"/>
          </w:tcPr>
          <w:p>
            <w:pPr>
              <w:spacing w:after="0"/>
            </w:pPr>
            <w:r/>
            <w:r>
              <w:rPr>
                <w:rFonts w:ascii="Calibri" w:hAnsi="Calibri" w:eastAsia="Calibri"/>
                <w:b w:val="0"/>
                <w:i w:val="0"/>
                <w:color w:val="1A1A1A"/>
                <w:sz w:val="22"/>
              </w:rPr>
              <w:t>One line, when status is Held</w:t>
            </w:r>
          </w:p>
        </w:tc>
      </w:tr>
    </w:tbl>
    <w:p>
      <w:pPr>
        <w:spacing w:after="80"/>
      </w:pPr>
    </w:p>
    <w:p>
      <w:pPr>
        <w:spacing w:before="200" w:after="120"/>
      </w:pPr>
      <w:r>
        <w:rPr>
          <w:rFonts w:ascii="Calibri" w:hAnsi="Calibri" w:eastAsia="Calibri"/>
          <w:b/>
          <w:i w:val="0"/>
          <w:color w:val="1A1A1A"/>
          <w:sz w:val="24"/>
        </w:rPr>
        <w:t>3.2.4 Data source</w:t>
      </w:r>
    </w:p>
    <w:p>
      <w:pPr>
        <w:spacing w:after="160" w:before="0" w:line="259" w:lineRule="auto"/>
      </w:pPr>
      <w:r>
        <w:rPr>
          <w:rFonts w:ascii="Calibri" w:hAnsi="Calibri" w:eastAsia="Calibri"/>
          <w:b w:val="0"/>
          <w:i w:val="0"/>
          <w:color w:val="1A1A1A"/>
          <w:sz w:val="22"/>
        </w:rPr>
        <w:t>Permission for the partner's website is not permission for Zoho's website. Partner Store also asks for consent before submission and reuse: https://www.zoho.com/store/partner/help/partner-company-manage-case-studies.html</w:t>
      </w:r>
    </w:p>
    <w:p>
      <w:pPr>
        <w:spacing w:after="160" w:before="0" w:line="259" w:lineRule="auto"/>
      </w:pPr>
      <w:r>
        <w:rPr>
          <w:rFonts w:ascii="Calibri" w:hAnsi="Calibri" w:eastAsia="Calibri"/>
          <w:b w:val="0"/>
          <w:i w:val="0"/>
          <w:color w:val="1A1A1A"/>
          <w:sz w:val="22"/>
        </w:rPr>
        <w:t>The Zoho form does not attach itself to the case study. Until it does, this link goes out with every batch: https://consent.zohocorp.com/#Consents</w:t>
      </w:r>
    </w:p>
    <w:p>
      <w:pPr>
        <w:spacing w:after="160" w:before="0" w:line="259" w:lineRule="auto"/>
      </w:pPr>
      <w:r>
        <w:rPr>
          <w:rFonts w:ascii="Calibri" w:hAnsi="Calibri" w:eastAsia="Calibri"/>
          <w:b w:val="0"/>
          <w:i w:val="0"/>
          <w:color w:val="1A1A1A"/>
          <w:sz w:val="22"/>
        </w:rPr>
        <w:t>Gopal is checking the backend and will say how a submission gets tied to a story.</w:t>
      </w:r>
    </w:p>
    <w:p>
      <w:pPr>
        <w:spacing w:after="160" w:before="0" w:line="259" w:lineRule="auto"/>
      </w:pPr>
      <w:r>
        <w:rPr>
          <w:rFonts w:ascii="Calibri" w:hAnsi="Calibri" w:eastAsia="Calibri"/>
          <w:b w:val="0"/>
          <w:i w:val="0"/>
          <w:color w:val="1A1A1A"/>
          <w:sz w:val="22"/>
        </w:rPr>
        <w:t>The form is the first ask. If the customer will not fill it in, the partner sends the email below. The customer replies. The partner forwards that reply. We do not send the email.</w:t>
      </w:r>
    </w:p>
    <w:p>
      <w:pPr>
        <w:spacing w:after="160" w:before="0" w:line="259" w:lineRule="auto"/>
      </w:pPr>
      <w:r>
        <w:rPr>
          <w:rFonts w:ascii="Calibri" w:hAnsi="Calibri" w:eastAsia="Calibri"/>
          <w:b/>
          <w:i w:val="0"/>
          <w:color w:val="1A1A1A"/>
          <w:sz w:val="22"/>
        </w:rPr>
        <w:t>Subject: Permission to publish your story on Zoho's website</w:t>
      </w:r>
    </w:p>
    <w:p>
      <w:pPr>
        <w:spacing w:after="160" w:before="0" w:line="259" w:lineRule="auto"/>
      </w:pPr>
      <w:r>
        <w:rPr>
          <w:rFonts w:ascii="Calibri" w:hAnsi="Calibri" w:eastAsia="Calibri"/>
          <w:b w:val="0"/>
          <w:i w:val="0"/>
          <w:color w:val="1A1A1A"/>
          <w:sz w:val="22"/>
        </w:rPr>
        <w:t>We are working with Zoho on a version of the story that is already on our website. Their version is rewritten for their site. It needs your permission, separate from the permission you gave us.</w:t>
      </w:r>
    </w:p>
    <w:p>
      <w:pPr>
        <w:spacing w:after="160" w:before="0" w:line="259" w:lineRule="auto"/>
      </w:pPr>
      <w:r>
        <w:rPr>
          <w:rFonts w:ascii="Calibri" w:hAnsi="Calibri" w:eastAsia="Calibri"/>
          <w:b w:val="0"/>
          <w:i w:val="0"/>
          <w:color w:val="1A1A1A"/>
          <w:sz w:val="22"/>
        </w:rPr>
        <w:t>Reply to this email with a yes or a no.</w:t>
      </w:r>
    </w:p>
    <w:p>
      <w:pPr>
        <w:spacing w:after="80" w:before="0" w:line="259" w:lineRule="auto"/>
      </w:pPr>
      <w:r>
        <w:rPr>
          <w:rFonts w:ascii="Calibri" w:hAnsi="Calibri" w:eastAsia="Calibri"/>
          <w:b/>
          <w:i w:val="0"/>
          <w:color w:val="1A1A1A"/>
          <w:sz w:val="22"/>
        </w:rPr>
        <w:t>A yes covers:</w:t>
      </w:r>
    </w:p>
    <w:p>
      <w:pPr>
        <w:pStyle w:val="ListBullet"/>
        <w:spacing w:after="40" w:before="0"/>
      </w:pPr>
      <w:r>
        <w:rPr>
          <w:rFonts w:ascii="Calibri" w:hAnsi="Calibri" w:eastAsia="Calibri"/>
          <w:b w:val="0"/>
          <w:i w:val="0"/>
          <w:color w:val="1A1A1A"/>
          <w:sz w:val="22"/>
        </w:rPr>
        <w:t>your name, [name]</w:t>
      </w:r>
    </w:p>
    <w:p>
      <w:pPr>
        <w:pStyle w:val="ListBullet"/>
        <w:spacing w:after="40" w:before="0"/>
      </w:pPr>
      <w:r>
        <w:rPr>
          <w:rFonts w:ascii="Calibri" w:hAnsi="Calibri" w:eastAsia="Calibri"/>
          <w:b w:val="0"/>
          <w:i w:val="0"/>
          <w:color w:val="1A1A1A"/>
          <w:sz w:val="22"/>
        </w:rPr>
        <w:t>[company]</w:t>
      </w:r>
    </w:p>
    <w:p>
      <w:pPr>
        <w:pStyle w:val="ListBullet"/>
        <w:spacing w:after="40" w:before="0"/>
      </w:pPr>
      <w:r>
        <w:rPr>
          <w:rFonts w:ascii="Calibri" w:hAnsi="Calibri" w:eastAsia="Calibri"/>
          <w:b w:val="0"/>
          <w:i w:val="0"/>
          <w:color w:val="1A1A1A"/>
          <w:sz w:val="22"/>
        </w:rPr>
        <w:t>[Zoho CRM, Zoho Desk, Zoho Campaigns — only the ones in the story]</w:t>
      </w:r>
    </w:p>
    <w:p>
      <w:pPr>
        <w:pStyle w:val="ListBullet"/>
        <w:spacing w:after="40" w:before="0"/>
      </w:pPr>
      <w:r>
        <w:rPr>
          <w:rFonts w:ascii="Calibri" w:hAnsi="Calibri" w:eastAsia="Calibri"/>
          <w:b w:val="0"/>
          <w:i w:val="0"/>
          <w:color w:val="1A1A1A"/>
          <w:sz w:val="22"/>
        </w:rPr>
        <w:t>your logo, and any photo we already use, on that page</w:t>
      </w:r>
    </w:p>
    <w:p>
      <w:pPr>
        <w:spacing w:after="160" w:before="0" w:line="259" w:lineRule="auto"/>
      </w:pPr>
      <w:r>
        <w:rPr>
          <w:rFonts w:ascii="Calibri" w:hAnsi="Calibri" w:eastAsia="Calibri"/>
          <w:b w:val="0"/>
          <w:i w:val="0"/>
          <w:color w:val="1A1A1A"/>
          <w:sz w:val="22"/>
        </w:rPr>
        <w:t>If you would rather use the form, it is here: https://consent.zohocorp.com/#Consents</w:t>
      </w:r>
    </w:p>
    <w:p>
      <w:pPr>
        <w:spacing w:after="160" w:before="0" w:line="259" w:lineRule="auto"/>
      </w:pPr>
      <w:r>
        <w:rPr>
          <w:rFonts w:ascii="Calibri" w:hAnsi="Calibri" w:eastAsia="Calibri"/>
          <w:b w:val="0"/>
          <w:i w:val="0"/>
          <w:color w:val="1A1A1A"/>
          <w:sz w:val="22"/>
        </w:rPr>
        <w:t>We ask for the form first. This email is for when you do not want to fill the form in.</w:t>
      </w:r>
    </w:p>
    <w:p>
      <w:pPr>
        <w:spacing w:before="200" w:after="120"/>
      </w:pPr>
      <w:r>
        <w:rPr>
          <w:rFonts w:ascii="Calibri" w:hAnsi="Calibri" w:eastAsia="Calibri"/>
          <w:b/>
          <w:i w:val="0"/>
          <w:color w:val="1A1A1A"/>
          <w:sz w:val="24"/>
        </w:rPr>
        <w:t>3.2.5 Data usage / flow</w:t>
      </w:r>
    </w:p>
    <w:p>
      <w:pPr>
        <w:spacing w:after="160" w:before="0" w:line="259" w:lineRule="auto"/>
      </w:pPr>
      <w:r>
        <w:rPr>
          <w:rFonts w:ascii="Calibri" w:hAnsi="Calibri" w:eastAsia="Calibri"/>
          <w:b w:val="0"/>
          <w:i w:val="0"/>
          <w:color w:val="1A1A1A"/>
          <w:sz w:val="22"/>
        </w:rPr>
        <w:t>Open the row before the first draft goes to the partner. The words of the story can be finished before permission arrives. The page cannot go live before the row is filled.</w:t>
      </w:r>
    </w:p>
    <w:p>
      <w:pPr>
        <w:spacing w:after="160" w:before="0" w:line="259" w:lineRule="auto"/>
      </w:pPr>
      <w:r>
        <w:rPr>
          <w:rFonts w:ascii="Calibri" w:hAnsi="Calibri" w:eastAsia="Calibri"/>
          <w:b w:val="0"/>
          <w:i w:val="0"/>
          <w:color w:val="1A1A1A"/>
          <w:sz w:val="22"/>
        </w:rPr>
        <w:t>When a form submission starts attaching to the story on its own, this sheet is what gets attached. It is not thrown away first.</w:t>
      </w:r>
    </w:p>
    <w:p>
      <w:pPr>
        <w:spacing w:before="280" w:after="120"/>
      </w:pPr>
      <w:r>
        <w:rPr>
          <w:rFonts w:ascii="Calibri" w:hAnsi="Calibri" w:eastAsia="Calibri"/>
          <w:b/>
          <w:i w:val="0"/>
          <w:color w:val="1A1A1A"/>
          <w:sz w:val="32"/>
        </w:rPr>
        <w:t>4. Cross-record data mapping</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shd w:val="clear" w:color="auto" w:fill="E8EEF4"/>
          </w:tcPr>
          <w:p>
            <w:pPr>
              <w:spacing w:after="0"/>
            </w:pPr>
            <w:r/>
            <w:r>
              <w:rPr>
                <w:rFonts w:ascii="Calibri" w:hAnsi="Calibri" w:eastAsia="Calibri"/>
                <w:b/>
                <w:i w:val="0"/>
                <w:color w:val="1A1A1A"/>
                <w:sz w:val="22"/>
              </w:rPr>
              <w:t>From</w:t>
            </w:r>
          </w:p>
        </w:tc>
        <w:tc>
          <w:tcPr>
            <w:tcW w:type="dxa" w:w="3264"/>
            <w:shd w:val="clear" w:color="auto" w:fill="E8EEF4"/>
          </w:tcPr>
          <w:p>
            <w:pPr>
              <w:spacing w:after="0"/>
            </w:pPr>
            <w:r/>
            <w:r>
              <w:rPr>
                <w:rFonts w:ascii="Calibri" w:hAnsi="Calibri" w:eastAsia="Calibri"/>
                <w:b/>
                <w:i w:val="0"/>
                <w:color w:val="1A1A1A"/>
                <w:sz w:val="22"/>
              </w:rPr>
              <w:t>To</w:t>
            </w:r>
          </w:p>
        </w:tc>
        <w:tc>
          <w:tcPr>
            <w:tcW w:type="dxa" w:w="3264"/>
            <w:shd w:val="clear" w:color="auto" w:fill="E8EEF4"/>
          </w:tcPr>
          <w:p>
            <w:pPr>
              <w:spacing w:after="0"/>
            </w:pPr>
            <w:r/>
            <w:r>
              <w:rPr>
                <w:rFonts w:ascii="Calibri" w:hAnsi="Calibri" w:eastAsia="Calibri"/>
                <w:b/>
                <w:i w:val="0"/>
                <w:color w:val="1A1A1A"/>
                <w:sz w:val="22"/>
              </w:rPr>
              <w:t>Purpose</w:t>
            </w:r>
          </w:p>
        </w:tc>
      </w:tr>
      <w:tr>
        <w:tc>
          <w:tcPr>
            <w:tcW w:type="dxa" w:w="3264"/>
          </w:tcPr>
          <w:p>
            <w:pPr>
              <w:spacing w:after="0"/>
            </w:pPr>
            <w:r/>
            <w:r>
              <w:rPr>
                <w:rFonts w:ascii="Calibri" w:hAnsi="Calibri" w:eastAsia="Calibri"/>
                <w:b w:val="0"/>
                <w:i w:val="0"/>
                <w:color w:val="1A1A1A"/>
                <w:sz w:val="22"/>
              </w:rPr>
              <w:t>Partner's published story, or Partner Store text</w:t>
            </w:r>
          </w:p>
        </w:tc>
        <w:tc>
          <w:tcPr>
            <w:tcW w:type="dxa" w:w="3264"/>
          </w:tcPr>
          <w:p>
            <w:pPr>
              <w:spacing w:after="0"/>
            </w:pPr>
            <w:r/>
            <w:r>
              <w:rPr>
                <w:rFonts w:ascii="Calibri" w:hAnsi="Calibri" w:eastAsia="Calibri"/>
                <w:b w:val="0"/>
                <w:i w:val="0"/>
                <w:color w:val="1A1A1A"/>
                <w:sz w:val="22"/>
              </w:rPr>
              <w:t>Republished story</w:t>
            </w:r>
          </w:p>
        </w:tc>
        <w:tc>
          <w:tcPr>
            <w:tcW w:type="dxa" w:w="3264"/>
          </w:tcPr>
          <w:p>
            <w:pPr>
              <w:spacing w:after="0"/>
            </w:pPr>
            <w:r/>
            <w:r>
              <w:rPr>
                <w:rFonts w:ascii="Calibri" w:hAnsi="Calibri" w:eastAsia="Calibri"/>
                <w:b w:val="0"/>
                <w:i w:val="0"/>
                <w:color w:val="1A1A1A"/>
                <w:sz w:val="22"/>
              </w:rPr>
              <w:t>The source we rewrite</w:t>
            </w:r>
          </w:p>
        </w:tc>
      </w:tr>
      <w:tr>
        <w:tc>
          <w:tcPr>
            <w:tcW w:type="dxa" w:w="3264"/>
            <w:shd w:val="clear" w:color="auto" w:fill="F7F8FA"/>
          </w:tcPr>
          <w:p>
            <w:pPr>
              <w:spacing w:after="0"/>
            </w:pPr>
            <w:r/>
            <w:r>
              <w:rPr>
                <w:rFonts w:ascii="Calibri" w:hAnsi="Calibri" w:eastAsia="Calibri"/>
                <w:b w:val="0"/>
                <w:i w:val="0"/>
                <w:color w:val="1A1A1A"/>
                <w:sz w:val="22"/>
              </w:rPr>
              <w:t>Partner checklist</w:t>
            </w:r>
          </w:p>
        </w:tc>
        <w:tc>
          <w:tcPr>
            <w:tcW w:type="dxa" w:w="3264"/>
            <w:shd w:val="clear" w:color="auto" w:fill="F7F8FA"/>
          </w:tcPr>
          <w:p>
            <w:pPr>
              <w:spacing w:after="0"/>
            </w:pPr>
            <w:r/>
            <w:r>
              <w:rPr>
                <w:rFonts w:ascii="Calibri" w:hAnsi="Calibri" w:eastAsia="Calibri"/>
                <w:b w:val="0"/>
                <w:i w:val="0"/>
                <w:color w:val="1A1A1A"/>
                <w:sz w:val="22"/>
              </w:rPr>
              <w:t>Republished story</w:t>
            </w:r>
          </w:p>
        </w:tc>
        <w:tc>
          <w:tcPr>
            <w:tcW w:type="dxa" w:w="3264"/>
            <w:shd w:val="clear" w:color="auto" w:fill="F7F8FA"/>
          </w:tcPr>
          <w:p>
            <w:pPr>
              <w:spacing w:after="0"/>
            </w:pPr>
            <w:r/>
            <w:r>
              <w:rPr>
                <w:rFonts w:ascii="Calibri" w:hAnsi="Calibri" w:eastAsia="Calibri"/>
                <w:b w:val="0"/>
                <w:i w:val="0"/>
                <w:color w:val="1A1A1A"/>
                <w:sz w:val="22"/>
              </w:rPr>
              <w:t>Quote, corrections, name, logo, link</w:t>
            </w:r>
          </w:p>
        </w:tc>
      </w:tr>
      <w:tr>
        <w:tc>
          <w:tcPr>
            <w:tcW w:type="dxa" w:w="3264"/>
          </w:tcPr>
          <w:p>
            <w:pPr>
              <w:spacing w:after="0"/>
            </w:pPr>
            <w:r/>
            <w:r>
              <w:rPr>
                <w:rFonts w:ascii="Calibri" w:hAnsi="Calibri" w:eastAsia="Calibri"/>
                <w:b w:val="0"/>
                <w:i w:val="0"/>
                <w:color w:val="1A1A1A"/>
                <w:sz w:val="22"/>
              </w:rPr>
              <w:t>Consent form or customer email</w:t>
            </w:r>
          </w:p>
        </w:tc>
        <w:tc>
          <w:tcPr>
            <w:tcW w:type="dxa" w:w="3264"/>
          </w:tcPr>
          <w:p>
            <w:pPr>
              <w:spacing w:after="0"/>
            </w:pPr>
            <w:r/>
            <w:r>
              <w:rPr>
                <w:rFonts w:ascii="Calibri" w:hAnsi="Calibri" w:eastAsia="Calibri"/>
                <w:b w:val="0"/>
                <w:i w:val="0"/>
                <w:color w:val="1A1A1A"/>
                <w:sz w:val="22"/>
              </w:rPr>
              <w:t>Permission record</w:t>
            </w:r>
          </w:p>
        </w:tc>
        <w:tc>
          <w:tcPr>
            <w:tcW w:type="dxa" w:w="3264"/>
          </w:tcPr>
          <w:p>
            <w:pPr>
              <w:spacing w:after="0"/>
            </w:pPr>
            <w:r/>
            <w:r>
              <w:rPr>
                <w:rFonts w:ascii="Calibri" w:hAnsi="Calibri" w:eastAsia="Calibri"/>
                <w:b w:val="0"/>
                <w:i w:val="0"/>
                <w:color w:val="1A1A1A"/>
                <w:sz w:val="22"/>
              </w:rPr>
              <w:t>Proof we may publish</w:t>
            </w:r>
          </w:p>
        </w:tc>
      </w:tr>
      <w:tr>
        <w:tc>
          <w:tcPr>
            <w:tcW w:type="dxa" w:w="3264"/>
            <w:shd w:val="clear" w:color="auto" w:fill="F7F8FA"/>
          </w:tcPr>
          <w:p>
            <w:pPr>
              <w:spacing w:after="0"/>
            </w:pPr>
            <w:r/>
            <w:r>
              <w:rPr>
                <w:rFonts w:ascii="Calibri" w:hAnsi="Calibri" w:eastAsia="Calibri"/>
                <w:b w:val="0"/>
                <w:i w:val="0"/>
                <w:color w:val="1A1A1A"/>
                <w:sz w:val="22"/>
              </w:rPr>
              <w:t>Permission record</w:t>
            </w:r>
          </w:p>
        </w:tc>
        <w:tc>
          <w:tcPr>
            <w:tcW w:type="dxa" w:w="3264"/>
            <w:shd w:val="clear" w:color="auto" w:fill="F7F8FA"/>
          </w:tcPr>
          <w:p>
            <w:pPr>
              <w:spacing w:after="0"/>
            </w:pPr>
            <w:r/>
            <w:r>
              <w:rPr>
                <w:rFonts w:ascii="Calibri" w:hAnsi="Calibri" w:eastAsia="Calibri"/>
                <w:b w:val="0"/>
                <w:i w:val="0"/>
                <w:color w:val="1A1A1A"/>
                <w:sz w:val="22"/>
              </w:rPr>
              <w:t>Republished story</w:t>
            </w:r>
          </w:p>
        </w:tc>
        <w:tc>
          <w:tcPr>
            <w:tcW w:type="dxa" w:w="3264"/>
            <w:shd w:val="clear" w:color="auto" w:fill="F7F8FA"/>
          </w:tcPr>
          <w:p>
            <w:pPr>
              <w:spacing w:after="0"/>
            </w:pPr>
            <w:r/>
            <w:r>
              <w:rPr>
                <w:rFonts w:ascii="Calibri" w:hAnsi="Calibri" w:eastAsia="Calibri"/>
                <w:b w:val="0"/>
                <w:i w:val="0"/>
                <w:color w:val="1A1A1A"/>
                <w:sz w:val="22"/>
              </w:rPr>
              <w:t>The gate. No row, no publish</w:t>
            </w:r>
          </w:p>
        </w:tc>
      </w:tr>
      <w:tr>
        <w:tc>
          <w:tcPr>
            <w:tcW w:type="dxa" w:w="3264"/>
          </w:tcPr>
          <w:p>
            <w:pPr>
              <w:spacing w:after="0"/>
            </w:pPr>
            <w:r/>
            <w:r>
              <w:rPr>
                <w:rFonts w:ascii="Calibri" w:hAnsi="Calibri" w:eastAsia="Calibri"/>
                <w:b w:val="0"/>
                <w:i w:val="0"/>
                <w:color w:val="1A1A1A"/>
                <w:sz w:val="22"/>
              </w:rPr>
              <w:t>Republished story</w:t>
            </w:r>
          </w:p>
        </w:tc>
        <w:tc>
          <w:tcPr>
            <w:tcW w:type="dxa" w:w="3264"/>
          </w:tcPr>
          <w:p>
            <w:pPr>
              <w:spacing w:after="0"/>
            </w:pPr>
            <w:r/>
            <w:r>
              <w:rPr>
                <w:rFonts w:ascii="Calibri" w:hAnsi="Calibri" w:eastAsia="Calibri"/>
                <w:b w:val="0"/>
                <w:i w:val="0"/>
                <w:color w:val="1A1A1A"/>
                <w:sz w:val="22"/>
              </w:rPr>
              <w:t>Partner LinkedIn post</w:t>
            </w:r>
          </w:p>
        </w:tc>
        <w:tc>
          <w:tcPr>
            <w:tcW w:type="dxa" w:w="3264"/>
          </w:tcPr>
          <w:p>
            <w:pPr>
              <w:spacing w:after="0"/>
            </w:pPr>
            <w:r/>
            <w:r>
              <w:rPr>
                <w:rFonts w:ascii="Calibri" w:hAnsi="Calibri" w:eastAsia="Calibri"/>
                <w:b w:val="0"/>
                <w:i w:val="0"/>
                <w:color w:val="1A1A1A"/>
                <w:sz w:val="22"/>
              </w:rPr>
              <w:t>After the page is live. Uses Partner engagement and the partner quote. A story in review is not posted</w:t>
            </w:r>
          </w:p>
        </w:tc>
      </w:tr>
      <w:tr>
        <w:tc>
          <w:tcPr>
            <w:tcW w:type="dxa" w:w="3264"/>
            <w:shd w:val="clear" w:color="auto" w:fill="F7F8FA"/>
          </w:tcPr>
          <w:p>
            <w:pPr>
              <w:spacing w:after="0"/>
            </w:pPr>
            <w:r/>
            <w:r>
              <w:rPr>
                <w:rFonts w:ascii="Calibri" w:hAnsi="Calibri" w:eastAsia="Calibri"/>
                <w:b w:val="0"/>
                <w:i w:val="0"/>
                <w:color w:val="1A1A1A"/>
                <w:sz w:val="22"/>
              </w:rPr>
              <w:t>Republished story</w:t>
            </w:r>
          </w:p>
        </w:tc>
        <w:tc>
          <w:tcPr>
            <w:tcW w:type="dxa" w:w="3264"/>
            <w:shd w:val="clear" w:color="auto" w:fill="F7F8FA"/>
          </w:tcPr>
          <w:p>
            <w:pPr>
              <w:spacing w:after="0"/>
            </w:pPr>
            <w:r/>
            <w:r>
              <w:rPr>
                <w:rFonts w:ascii="Calibri" w:hAnsi="Calibri" w:eastAsia="Calibri"/>
                <w:b w:val="0"/>
                <w:i w:val="0"/>
                <w:color w:val="1A1A1A"/>
                <w:sz w:val="22"/>
              </w:rPr>
              <w:t>Partner-led webinar</w:t>
            </w:r>
          </w:p>
        </w:tc>
        <w:tc>
          <w:tcPr>
            <w:tcW w:type="dxa" w:w="3264"/>
            <w:shd w:val="clear" w:color="auto" w:fill="F7F8FA"/>
          </w:tcPr>
          <w:p>
            <w:pPr>
              <w:spacing w:after="0"/>
            </w:pPr>
            <w:r/>
            <w:r>
              <w:rPr>
                <w:rFonts w:ascii="Calibri" w:hAnsi="Calibri" w:eastAsia="Calibri"/>
                <w:b w:val="0"/>
                <w:i w:val="0"/>
                <w:color w:val="1A1A1A"/>
                <w:sz w:val="22"/>
              </w:rPr>
              <w:t>A use case the partner can present. Dates in section 5 are tentative</w:t>
            </w:r>
          </w:p>
        </w:tc>
      </w:tr>
    </w:tbl>
    <w:p>
      <w:pPr>
        <w:spacing w:after="80"/>
      </w:pPr>
    </w:p>
    <w:p>
      <w:pPr>
        <w:spacing w:before="280" w:after="120"/>
      </w:pPr>
      <w:r>
        <w:rPr>
          <w:rFonts w:ascii="Calibri" w:hAnsi="Calibri" w:eastAsia="Calibri"/>
          <w:b/>
          <w:i w:val="0"/>
          <w:color w:val="1A1A1A"/>
          <w:sz w:val="28"/>
        </w:rPr>
        <w:t>4.1 Partner section → republished story</w:t>
      </w:r>
    </w:p>
    <w:p>
      <w:pPr>
        <w:spacing w:after="160" w:before="0" w:line="259" w:lineRule="auto"/>
      </w:pPr>
      <w:r>
        <w:rPr>
          <w:rFonts w:ascii="Calibri" w:hAnsi="Calibri" w:eastAsia="Calibri"/>
          <w:b w:val="0"/>
          <w:i w:val="0"/>
          <w:color w:val="1A1A1A"/>
          <w:sz w:val="22"/>
        </w:rPr>
        <w:t>The partner's case study is the source. These fields are what we keep. The call to action at the end of the partner's study does not move.</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shd w:val="clear" w:color="auto" w:fill="E8EEF4"/>
          </w:tcPr>
          <w:p>
            <w:pPr>
              <w:spacing w:after="0"/>
            </w:pPr>
            <w:r/>
            <w:r>
              <w:rPr>
                <w:rFonts w:ascii="Calibri" w:hAnsi="Calibri" w:eastAsia="Calibri"/>
                <w:b/>
                <w:i w:val="0"/>
                <w:color w:val="1A1A1A"/>
                <w:sz w:val="22"/>
              </w:rPr>
              <w:t>Partner's section</w:t>
            </w:r>
          </w:p>
        </w:tc>
        <w:tc>
          <w:tcPr>
            <w:tcW w:type="dxa" w:w="3264"/>
            <w:shd w:val="clear" w:color="auto" w:fill="E8EEF4"/>
          </w:tcPr>
          <w:p>
            <w:pPr>
              <w:spacing w:after="0"/>
            </w:pPr>
            <w:r/>
            <w:r>
              <w:rPr>
                <w:rFonts w:ascii="Calibri" w:hAnsi="Calibri" w:eastAsia="Calibri"/>
                <w:b/>
                <w:i w:val="0"/>
                <w:color w:val="1A1A1A"/>
                <w:sz w:val="22"/>
              </w:rPr>
              <w:t>Our field</w:t>
            </w:r>
          </w:p>
        </w:tc>
        <w:tc>
          <w:tcPr>
            <w:tcW w:type="dxa" w:w="3264"/>
            <w:shd w:val="clear" w:color="auto" w:fill="E8EEF4"/>
          </w:tcPr>
          <w:p>
            <w:pPr>
              <w:spacing w:after="0"/>
            </w:pPr>
            <w:r/>
            <w:r>
              <w:rPr>
                <w:rFonts w:ascii="Calibri" w:hAnsi="Calibri" w:eastAsia="Calibri"/>
                <w:b/>
                <w:i w:val="0"/>
                <w:color w:val="1A1A1A"/>
                <w:sz w:val="22"/>
              </w:rPr>
              <w:t>Purpose</w:t>
            </w:r>
          </w:p>
        </w:tc>
      </w:tr>
      <w:tr>
        <w:tc>
          <w:tcPr>
            <w:tcW w:type="dxa" w:w="3264"/>
          </w:tcPr>
          <w:p>
            <w:pPr>
              <w:spacing w:after="0"/>
            </w:pPr>
            <w:r/>
            <w:r>
              <w:rPr>
                <w:rFonts w:ascii="Calibri" w:hAnsi="Calibri" w:eastAsia="Calibri"/>
                <w:b w:val="0"/>
                <w:i w:val="0"/>
                <w:color w:val="1A1A1A"/>
                <w:sz w:val="22"/>
              </w:rPr>
              <w:t>Title card</w:t>
            </w:r>
          </w:p>
        </w:tc>
        <w:tc>
          <w:tcPr>
            <w:tcW w:type="dxa" w:w="3264"/>
          </w:tcPr>
          <w:p>
            <w:pPr>
              <w:spacing w:after="0"/>
            </w:pPr>
            <w:r/>
            <w:r>
              <w:rPr>
                <w:rFonts w:ascii="Calibri" w:hAnsi="Calibri" w:eastAsia="Calibri"/>
                <w:b w:val="0"/>
                <w:i w:val="0"/>
                <w:color w:val="1A1A1A"/>
                <w:sz w:val="22"/>
              </w:rPr>
              <w:t>Title</w:t>
            </w:r>
          </w:p>
        </w:tc>
        <w:tc>
          <w:tcPr>
            <w:tcW w:type="dxa" w:w="3264"/>
          </w:tcPr>
          <w:p>
            <w:pPr>
              <w:spacing w:after="0"/>
            </w:pPr>
            <w:r/>
            <w:r>
              <w:rPr>
                <w:rFonts w:ascii="Calibri" w:hAnsi="Calibri" w:eastAsia="Calibri"/>
                <w:b w:val="0"/>
                <w:i w:val="0"/>
                <w:color w:val="1A1A1A"/>
                <w:sz w:val="22"/>
              </w:rPr>
              <w:t>Outcome, product, and the partner's name</w:t>
            </w:r>
          </w:p>
        </w:tc>
      </w:tr>
      <w:tr>
        <w:tc>
          <w:tcPr>
            <w:tcW w:type="dxa" w:w="3264"/>
            <w:shd w:val="clear" w:color="auto" w:fill="F7F8FA"/>
          </w:tcPr>
          <w:p>
            <w:pPr>
              <w:spacing w:after="0"/>
            </w:pPr>
            <w:r/>
            <w:r>
              <w:rPr>
                <w:rFonts w:ascii="Calibri" w:hAnsi="Calibri" w:eastAsia="Calibri"/>
                <w:b w:val="0"/>
                <w:i w:val="0"/>
                <w:color w:val="1A1A1A"/>
                <w:sz w:val="22"/>
              </w:rPr>
              <w:t>Overview and executive summary</w:t>
            </w:r>
          </w:p>
        </w:tc>
        <w:tc>
          <w:tcPr>
            <w:tcW w:type="dxa" w:w="3264"/>
            <w:shd w:val="clear" w:color="auto" w:fill="F7F8FA"/>
          </w:tcPr>
          <w:p>
            <w:pPr>
              <w:spacing w:after="0"/>
            </w:pPr>
            <w:r/>
            <w:r>
              <w:rPr>
                <w:rFonts w:ascii="Calibri" w:hAnsi="Calibri" w:eastAsia="Calibri"/>
                <w:b w:val="0"/>
                <w:i w:val="0"/>
                <w:color w:val="1A1A1A"/>
                <w:sz w:val="22"/>
              </w:rPr>
              <w:t>The company</w:t>
            </w:r>
          </w:p>
        </w:tc>
        <w:tc>
          <w:tcPr>
            <w:tcW w:type="dxa" w:w="3264"/>
            <w:shd w:val="clear" w:color="auto" w:fill="F7F8FA"/>
          </w:tcPr>
          <w:p>
            <w:pPr>
              <w:spacing w:after="0"/>
            </w:pPr>
            <w:r/>
            <w:r>
              <w:rPr>
                <w:rFonts w:ascii="Calibri" w:hAnsi="Calibri" w:eastAsia="Calibri"/>
                <w:b w:val="0"/>
                <w:i w:val="0"/>
                <w:color w:val="1A1A1A"/>
                <w:sz w:val="22"/>
              </w:rPr>
              <w:t>Who the customer is</w:t>
            </w:r>
          </w:p>
        </w:tc>
      </w:tr>
      <w:tr>
        <w:tc>
          <w:tcPr>
            <w:tcW w:type="dxa" w:w="3264"/>
          </w:tcPr>
          <w:p>
            <w:pPr>
              <w:spacing w:after="0"/>
            </w:pPr>
            <w:r/>
            <w:r>
              <w:rPr>
                <w:rFonts w:ascii="Calibri" w:hAnsi="Calibri" w:eastAsia="Calibri"/>
                <w:b w:val="0"/>
                <w:i w:val="0"/>
                <w:color w:val="1A1A1A"/>
                <w:sz w:val="22"/>
              </w:rPr>
              <w:t>Problem</w:t>
            </w:r>
          </w:p>
        </w:tc>
        <w:tc>
          <w:tcPr>
            <w:tcW w:type="dxa" w:w="3264"/>
          </w:tcPr>
          <w:p>
            <w:pPr>
              <w:spacing w:after="0"/>
            </w:pPr>
            <w:r/>
            <w:r>
              <w:rPr>
                <w:rFonts w:ascii="Calibri" w:hAnsi="Calibri" w:eastAsia="Calibri"/>
                <w:b w:val="0"/>
                <w:i w:val="0"/>
                <w:color w:val="1A1A1A"/>
                <w:sz w:val="22"/>
              </w:rPr>
              <w:t>The challenge</w:t>
            </w:r>
          </w:p>
        </w:tc>
        <w:tc>
          <w:tcPr>
            <w:tcW w:type="dxa" w:w="3264"/>
          </w:tcPr>
          <w:p>
            <w:pPr>
              <w:spacing w:after="0"/>
            </w:pPr>
            <w:r/>
            <w:r>
              <w:rPr>
                <w:rFonts w:ascii="Calibri" w:hAnsi="Calibri" w:eastAsia="Calibri"/>
                <w:b w:val="0"/>
                <w:i w:val="0"/>
                <w:color w:val="1A1A1A"/>
                <w:sz w:val="22"/>
              </w:rPr>
              <w:t>The problem now</w:t>
            </w:r>
          </w:p>
        </w:tc>
      </w:tr>
      <w:tr>
        <w:tc>
          <w:tcPr>
            <w:tcW w:type="dxa" w:w="3264"/>
            <w:shd w:val="clear" w:color="auto" w:fill="F7F8FA"/>
          </w:tcPr>
          <w:p>
            <w:pPr>
              <w:spacing w:after="0"/>
            </w:pPr>
            <w:r/>
            <w:r>
              <w:rPr>
                <w:rFonts w:ascii="Calibri" w:hAnsi="Calibri" w:eastAsia="Calibri"/>
                <w:b w:val="0"/>
                <w:i w:val="0"/>
                <w:color w:val="1A1A1A"/>
                <w:sz w:val="22"/>
              </w:rPr>
              <w:t>Evaluation, proposed solution, implementation</w:t>
            </w:r>
          </w:p>
        </w:tc>
        <w:tc>
          <w:tcPr>
            <w:tcW w:type="dxa" w:w="3264"/>
            <w:shd w:val="clear" w:color="auto" w:fill="F7F8FA"/>
          </w:tcPr>
          <w:p>
            <w:pPr>
              <w:spacing w:after="0"/>
            </w:pPr>
            <w:r/>
            <w:r>
              <w:rPr>
                <w:rFonts w:ascii="Calibri" w:hAnsi="Calibri" w:eastAsia="Calibri"/>
                <w:b w:val="0"/>
                <w:i w:val="0"/>
                <w:color w:val="1A1A1A"/>
                <w:sz w:val="22"/>
              </w:rPr>
              <w:t>The solution</w:t>
            </w:r>
          </w:p>
        </w:tc>
        <w:tc>
          <w:tcPr>
            <w:tcW w:type="dxa" w:w="3264"/>
            <w:shd w:val="clear" w:color="auto" w:fill="F7F8FA"/>
          </w:tcPr>
          <w:p>
            <w:pPr>
              <w:spacing w:after="0"/>
            </w:pPr>
            <w:r/>
            <w:r>
              <w:rPr>
                <w:rFonts w:ascii="Calibri" w:hAnsi="Calibri" w:eastAsia="Calibri"/>
                <w:b w:val="0"/>
                <w:i w:val="0"/>
                <w:color w:val="1A1A1A"/>
                <w:sz w:val="22"/>
              </w:rPr>
              <w:t>What the product does now. How the partner did the work moves to Partner engagement</w:t>
            </w:r>
          </w:p>
        </w:tc>
      </w:tr>
      <w:tr>
        <w:tc>
          <w:tcPr>
            <w:tcW w:type="dxa" w:w="3264"/>
          </w:tcPr>
          <w:p>
            <w:pPr>
              <w:spacing w:after="0"/>
            </w:pPr>
            <w:r/>
            <w:r>
              <w:rPr>
                <w:rFonts w:ascii="Calibri" w:hAnsi="Calibri" w:eastAsia="Calibri"/>
                <w:b w:val="0"/>
                <w:i w:val="0"/>
                <w:color w:val="1A1A1A"/>
                <w:sz w:val="22"/>
              </w:rPr>
              <w:t>Results</w:t>
            </w:r>
          </w:p>
        </w:tc>
        <w:tc>
          <w:tcPr>
            <w:tcW w:type="dxa" w:w="3264"/>
          </w:tcPr>
          <w:p>
            <w:pPr>
              <w:spacing w:after="0"/>
            </w:pPr>
            <w:r/>
            <w:r>
              <w:rPr>
                <w:rFonts w:ascii="Calibri" w:hAnsi="Calibri" w:eastAsia="Calibri"/>
                <w:b w:val="0"/>
                <w:i w:val="0"/>
                <w:color w:val="1A1A1A"/>
                <w:sz w:val="22"/>
              </w:rPr>
              <w:t>Benefits and ROI</w:t>
            </w:r>
          </w:p>
        </w:tc>
        <w:tc>
          <w:tcPr>
            <w:tcW w:type="dxa" w:w="3264"/>
          </w:tcPr>
          <w:p>
            <w:pPr>
              <w:spacing w:after="0"/>
            </w:pPr>
            <w:r/>
            <w:r>
              <w:rPr>
                <w:rFonts w:ascii="Calibri" w:hAnsi="Calibri" w:eastAsia="Calibri"/>
                <w:b w:val="0"/>
                <w:i w:val="0"/>
                <w:color w:val="1A1A1A"/>
                <w:sz w:val="22"/>
              </w:rPr>
              <w:t>Outcomes still true</w:t>
            </w:r>
          </w:p>
        </w:tc>
      </w:tr>
      <w:tr>
        <w:tc>
          <w:tcPr>
            <w:tcW w:type="dxa" w:w="3264"/>
            <w:shd w:val="clear" w:color="auto" w:fill="F7F8FA"/>
          </w:tcPr>
          <w:p>
            <w:pPr>
              <w:spacing w:after="0"/>
            </w:pPr>
            <w:r/>
            <w:r>
              <w:rPr>
                <w:rFonts w:ascii="Calibri" w:hAnsi="Calibri" w:eastAsia="Calibri"/>
                <w:b w:val="0"/>
                <w:i w:val="0"/>
                <w:color w:val="1A1A1A"/>
                <w:sz w:val="22"/>
              </w:rPr>
              <w:t>Partner quote, and how they were brought in</w:t>
            </w:r>
          </w:p>
        </w:tc>
        <w:tc>
          <w:tcPr>
            <w:tcW w:type="dxa" w:w="3264"/>
            <w:shd w:val="clear" w:color="auto" w:fill="F7F8FA"/>
          </w:tcPr>
          <w:p>
            <w:pPr>
              <w:spacing w:after="0"/>
            </w:pPr>
            <w:r/>
            <w:r>
              <w:rPr>
                <w:rFonts w:ascii="Calibri" w:hAnsi="Calibri" w:eastAsia="Calibri"/>
                <w:b w:val="0"/>
                <w:i w:val="0"/>
                <w:color w:val="1A1A1A"/>
                <w:sz w:val="22"/>
              </w:rPr>
              <w:t>Partner engagement</w:t>
            </w:r>
          </w:p>
        </w:tc>
        <w:tc>
          <w:tcPr>
            <w:tcW w:type="dxa" w:w="3264"/>
            <w:shd w:val="clear" w:color="auto" w:fill="F7F8FA"/>
          </w:tcPr>
          <w:p>
            <w:pPr>
              <w:spacing w:after="0"/>
            </w:pPr>
            <w:r/>
            <w:r>
              <w:rPr>
                <w:rFonts w:ascii="Calibri" w:hAnsi="Calibri" w:eastAsia="Calibri"/>
                <w:b w:val="0"/>
                <w:i w:val="0"/>
                <w:color w:val="1A1A1A"/>
                <w:sz w:val="22"/>
              </w:rPr>
              <w:t>The partner's place in the story</w:t>
            </w:r>
          </w:p>
        </w:tc>
      </w:tr>
      <w:tr>
        <w:tc>
          <w:tcPr>
            <w:tcW w:type="dxa" w:w="3264"/>
          </w:tcPr>
          <w:p>
            <w:pPr>
              <w:spacing w:after="0"/>
            </w:pPr>
            <w:r/>
            <w:r>
              <w:rPr>
                <w:rFonts w:ascii="Calibri" w:hAnsi="Calibri" w:eastAsia="Calibri"/>
                <w:b w:val="0"/>
                <w:i w:val="0"/>
                <w:color w:val="1A1A1A"/>
                <w:sz w:val="22"/>
              </w:rPr>
              <w:t>Closing customer quote</w:t>
            </w:r>
          </w:p>
        </w:tc>
        <w:tc>
          <w:tcPr>
            <w:tcW w:type="dxa" w:w="3264"/>
          </w:tcPr>
          <w:p>
            <w:pPr>
              <w:spacing w:after="0"/>
            </w:pPr>
            <w:r/>
            <w:r>
              <w:rPr>
                <w:rFonts w:ascii="Calibri" w:hAnsi="Calibri" w:eastAsia="Calibri"/>
                <w:b w:val="0"/>
                <w:i w:val="0"/>
                <w:color w:val="1A1A1A"/>
                <w:sz w:val="22"/>
              </w:rPr>
              <w:t>Customer quote</w:t>
            </w:r>
          </w:p>
        </w:tc>
        <w:tc>
          <w:tcPr>
            <w:tcW w:type="dxa" w:w="3264"/>
          </w:tcPr>
          <w:p>
            <w:pPr>
              <w:spacing w:after="0"/>
            </w:pPr>
            <w:r/>
            <w:r>
              <w:rPr>
                <w:rFonts w:ascii="Calibri" w:hAnsi="Calibri" w:eastAsia="Calibri"/>
                <w:b w:val="0"/>
                <w:i w:val="0"/>
                <w:color w:val="1A1A1A"/>
                <w:sz w:val="22"/>
              </w:rPr>
              <w:t>Only if it passes the test in 3.1.5</w:t>
            </w:r>
          </w:p>
        </w:tc>
      </w:tr>
    </w:tbl>
    <w:p>
      <w:pPr>
        <w:spacing w:after="80"/>
      </w:pPr>
    </w:p>
    <w:p>
      <w:pPr>
        <w:spacing w:before="280" w:after="120"/>
      </w:pPr>
      <w:r>
        <w:rPr>
          <w:rFonts w:ascii="Calibri" w:hAnsi="Calibri" w:eastAsia="Calibri"/>
          <w:b/>
          <w:i w:val="0"/>
          <w:color w:val="1A1A1A"/>
          <w:sz w:val="32"/>
        </w:rPr>
        <w:t>5. Conclusion</w:t>
      </w:r>
    </w:p>
    <w:p>
      <w:pPr>
        <w:spacing w:after="160" w:before="0" w:line="259" w:lineRule="auto"/>
      </w:pPr>
      <w:r>
        <w:rPr>
          <w:rFonts w:ascii="Calibri" w:hAnsi="Calibri" w:eastAsia="Calibri"/>
          <w:b w:val="0"/>
          <w:i w:val="0"/>
          <w:color w:val="1A1A1A"/>
          <w:sz w:val="22"/>
        </w:rPr>
        <w:t>Short term: one partner at a time, on the batch in 3.1.5, for CRM, Desk, and Campaigns. Bring the partner account managers in before the first batch and keep them on the thread. Agree promotion with that account team before a page is live. The first partner is also how we check the rewrite tool. We do not wait for the tool. No date on the wider list until that first batch shows how long a quote and a permission take.</w:t>
      </w:r>
    </w:p>
    <w:p>
      <w:pPr>
        <w:spacing w:after="160" w:before="0" w:line="259" w:lineRule="auto"/>
      </w:pPr>
      <w:r>
        <w:rPr>
          <w:rFonts w:ascii="Calibri" w:hAnsi="Calibri" w:eastAsia="Calibri"/>
          <w:b w:val="0"/>
          <w:i w:val="0"/>
          <w:color w:val="1A1A1A"/>
          <w:sz w:val="22"/>
        </w:rPr>
        <w:t>Long term: the same process for Find a Partner. Checked on 23 October 2026, that directory has 1,347 consulting partners and 2,319 story records. 1,039 of those stories are already a Zoho file. A story that is both in a partner's agreed set and on Find a Partner is done once.</w:t>
      </w:r>
    </w:p>
    <w:p>
      <w:pPr>
        <w:spacing w:after="160" w:before="0" w:line="259" w:lineRule="auto"/>
      </w:pPr>
      <w:r>
        <w:rPr>
          <w:rFonts w:ascii="Calibri" w:hAnsi="Calibri" w:eastAsia="Calibri"/>
          <w:b w:val="0"/>
          <w:i w:val="0"/>
          <w:color w:val="1A1A1A"/>
          <w:sz w:val="22"/>
        </w:rPr>
        <w:t>A script could not open every external link on that check:</w:t>
      </w:r>
    </w:p>
    <w:p>
      <w:pPr>
        <w:pStyle w:val="ListBullet"/>
        <w:spacing w:after="40" w:before="0"/>
      </w:pPr>
      <w:r>
        <w:rPr>
          <w:rFonts w:ascii="Calibri" w:hAnsi="Calibri" w:eastAsia="Calibri"/>
          <w:b w:val="0"/>
          <w:i w:val="0"/>
          <w:color w:val="1A1A1A"/>
          <w:sz w:val="22"/>
        </w:rPr>
        <w:t>79 story pages on 23 partner sites blocked automated access. A person in a browser may still get through. Four of those partners returned a rate limit.</w:t>
      </w:r>
    </w:p>
    <w:p>
      <w:pPr>
        <w:pStyle w:val="ListBullet"/>
        <w:spacing w:after="40" w:before="0"/>
      </w:pPr>
      <w:r>
        <w:rPr>
          <w:rFonts w:ascii="Calibri" w:hAnsi="Calibri" w:eastAsia="Calibri"/>
          <w:b w:val="0"/>
          <w:i w:val="0"/>
          <w:color w:val="1A1A1A"/>
          <w:sz w:val="22"/>
        </w:rPr>
        <w:t>7 stories, from 6 partners, sit behind a login.</w:t>
      </w:r>
    </w:p>
    <w:p>
      <w:pPr>
        <w:pStyle w:val="ListBullet"/>
        <w:spacing w:after="40" w:before="0"/>
      </w:pPr>
      <w:r>
        <w:rPr>
          <w:rFonts w:ascii="Calibri" w:hAnsi="Calibri" w:eastAsia="Calibri"/>
          <w:b w:val="0"/>
          <w:i w:val="0"/>
          <w:color w:val="1A1A1A"/>
          <w:sz w:val="22"/>
        </w:rPr>
        <w:t>84 stories, under 28 directory names, are only a social link. Another 101 social links sit next to a Zoho file or a normal page, so those stories are not in the 84.</w:t>
      </w:r>
    </w:p>
    <w:p>
      <w:pPr>
        <w:pStyle w:val="ListBullet"/>
        <w:spacing w:after="40" w:before="0"/>
      </w:pPr>
      <w:r>
        <w:rPr>
          <w:rFonts w:ascii="Calibri" w:hAnsi="Calibri" w:eastAsia="Calibri"/>
          <w:b w:val="0"/>
          <w:i w:val="0"/>
          <w:color w:val="1A1A1A"/>
          <w:sz w:val="22"/>
        </w:rPr>
        <w:t>20 stories are on a third-party host that refused the request.</w:t>
      </w:r>
    </w:p>
    <w:p>
      <w:pPr>
        <w:pStyle w:val="ListBullet"/>
        <w:spacing w:after="40" w:before="0"/>
      </w:pPr>
      <w:r>
        <w:rPr>
          <w:rFonts w:ascii="Calibri" w:hAnsi="Calibri" w:eastAsia="Calibri"/>
          <w:b w:val="0"/>
          <w:i w:val="0"/>
          <w:color w:val="1A1A1A"/>
          <w:sz w:val="22"/>
        </w:rPr>
        <w:t>3 stories are on a site that is not the partner's own, and that site blocked the request.</w:t>
      </w:r>
    </w:p>
    <w:p>
      <w:pPr>
        <w:spacing w:after="160" w:before="0" w:line="259" w:lineRule="auto"/>
      </w:pPr>
      <w:r>
        <w:rPr>
          <w:rFonts w:ascii="Calibri" w:hAnsi="Calibri" w:eastAsia="Calibri"/>
          <w:b w:val="0"/>
          <w:i w:val="0"/>
          <w:color w:val="1A1A1A"/>
          <w:sz w:val="22"/>
        </w:rPr>
        <w:t>Those links are not dropped. The partner supplies the text.</w:t>
      </w:r>
    </w:p>
    <w:p>
      <w:pPr>
        <w:spacing w:after="160" w:before="0" w:line="259" w:lineRule="auto"/>
      </w:pPr>
      <w:r>
        <w:rPr>
          <w:rFonts w:ascii="Calibri" w:hAnsi="Calibri" w:eastAsia="Calibri"/>
          <w:b w:val="0"/>
          <w:i w:val="0"/>
          <w:color w:val="1A1A1A"/>
          <w:sz w:val="22"/>
        </w:rPr>
        <w:t>The products stay CRM, Desk, and Campaigns unless we add one later. Once a partner's existing stories are republished, the next story is written in this format and the customer fills the consent form before we draft. Whether partners hear that after the full list, or when their own stories are done, is still open.</w:t>
      </w:r>
    </w:p>
    <w:p>
      <w:pPr>
        <w:spacing w:after="160" w:before="0" w:line="259" w:lineRule="auto"/>
      </w:pPr>
      <w:r>
        <w:rPr>
          <w:rFonts w:ascii="Calibri" w:hAnsi="Calibri" w:eastAsia="Calibri"/>
          <w:b w:val="0"/>
          <w:i w:val="0"/>
          <w:color w:val="1A1A1A"/>
          <w:sz w:val="22"/>
        </w:rPr>
        <w:t>The partner-led CRM webinars run alongside this. A published story with a filled permission record can be the use case the partner presents. Dates below are tentative. The Tuesday and Thursday slot, 8:30 PM IST, is tentative too.</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shd w:val="clear" w:color="auto" w:fill="E8EEF4"/>
          </w:tcPr>
          <w:p>
            <w:pPr>
              <w:spacing w:after="0"/>
            </w:pPr>
            <w:r/>
            <w:r>
              <w:rPr>
                <w:rFonts w:ascii="Calibri" w:hAnsi="Calibri" w:eastAsia="Calibri"/>
                <w:b/>
                <w:i w:val="0"/>
                <w:color w:val="1A1A1A"/>
                <w:sz w:val="22"/>
              </w:rPr>
              <w:t>Segment</w:t>
            </w:r>
          </w:p>
        </w:tc>
        <w:tc>
          <w:tcPr>
            <w:tcW w:type="dxa" w:w="3264"/>
            <w:shd w:val="clear" w:color="auto" w:fill="E8EEF4"/>
          </w:tcPr>
          <w:p>
            <w:pPr>
              <w:spacing w:after="0"/>
            </w:pPr>
            <w:r/>
            <w:r>
              <w:rPr>
                <w:rFonts w:ascii="Calibri" w:hAnsi="Calibri" w:eastAsia="Calibri"/>
                <w:b/>
                <w:i w:val="0"/>
                <w:color w:val="1A1A1A"/>
                <w:sz w:val="22"/>
              </w:rPr>
              <w:t>Tentative date</w:t>
            </w:r>
          </w:p>
        </w:tc>
        <w:tc>
          <w:tcPr>
            <w:tcW w:type="dxa" w:w="3264"/>
            <w:shd w:val="clear" w:color="auto" w:fill="E8EEF4"/>
          </w:tcPr>
          <w:p>
            <w:pPr>
              <w:spacing w:after="0"/>
            </w:pPr>
            <w:r/>
            <w:r>
              <w:rPr>
                <w:rFonts w:ascii="Calibri" w:hAnsi="Calibri" w:eastAsia="Calibri"/>
                <w:b/>
                <w:i w:val="0"/>
                <w:color w:val="1A1A1A"/>
                <w:sz w:val="22"/>
              </w:rPr>
              <w:t>Topic</w:t>
            </w:r>
          </w:p>
        </w:tc>
      </w:tr>
      <w:tr>
        <w:tc>
          <w:tcPr>
            <w:tcW w:type="dxa" w:w="3264"/>
          </w:tcPr>
          <w:p>
            <w:pPr>
              <w:spacing w:after="0"/>
            </w:pPr>
            <w:r/>
            <w:r>
              <w:rPr>
                <w:rFonts w:ascii="Calibri" w:hAnsi="Calibri" w:eastAsia="Calibri"/>
                <w:b w:val="0"/>
                <w:i w:val="0"/>
                <w:color w:val="1A1A1A"/>
                <w:sz w:val="22"/>
              </w:rPr>
              <w:t>Foundations</w:t>
            </w:r>
          </w:p>
        </w:tc>
        <w:tc>
          <w:tcPr>
            <w:tcW w:type="dxa" w:w="3264"/>
          </w:tcPr>
          <w:p>
            <w:pPr>
              <w:spacing w:after="0"/>
            </w:pPr>
            <w:r/>
            <w:r>
              <w:rPr>
                <w:rFonts w:ascii="Calibri" w:hAnsi="Calibri" w:eastAsia="Calibri"/>
                <w:b w:val="0"/>
                <w:i w:val="0"/>
                <w:color w:val="1A1A1A"/>
                <w:sz w:val="22"/>
              </w:rPr>
              <w:t>Tue 1 Sep 2026</w:t>
            </w:r>
          </w:p>
        </w:tc>
        <w:tc>
          <w:tcPr>
            <w:tcW w:type="dxa" w:w="3264"/>
          </w:tcPr>
          <w:p>
            <w:pPr>
              <w:spacing w:after="0"/>
            </w:pPr>
            <w:r/>
            <w:r>
              <w:rPr>
                <w:rFonts w:ascii="Calibri" w:hAnsi="Calibri" w:eastAsia="Calibri"/>
                <w:b w:val="0"/>
                <w:i w:val="0"/>
                <w:color w:val="1A1A1A"/>
                <w:sz w:val="22"/>
              </w:rPr>
              <w:t>Lead capture done right: web, social and email into CRM</w:t>
            </w:r>
          </w:p>
        </w:tc>
      </w:tr>
      <w:tr>
        <w:tc>
          <w:tcPr>
            <w:tcW w:type="dxa" w:w="3264"/>
            <w:shd w:val="clear" w:color="auto" w:fill="F7F8FA"/>
          </w:tcPr>
          <w:p>
            <w:pPr>
              <w:spacing w:after="0"/>
            </w:pPr>
            <w:r/>
            <w:r>
              <w:rPr>
                <w:rFonts w:ascii="Calibri" w:hAnsi="Calibri" w:eastAsia="Calibri"/>
                <w:b w:val="0"/>
                <w:i w:val="0"/>
                <w:color w:val="1A1A1A"/>
                <w:sz w:val="22"/>
              </w:rPr>
              <w:t>Foundations</w:t>
            </w:r>
          </w:p>
        </w:tc>
        <w:tc>
          <w:tcPr>
            <w:tcW w:type="dxa" w:w="3264"/>
            <w:shd w:val="clear" w:color="auto" w:fill="F7F8FA"/>
          </w:tcPr>
          <w:p>
            <w:pPr>
              <w:spacing w:after="0"/>
            </w:pPr>
            <w:r/>
            <w:r>
              <w:rPr>
                <w:rFonts w:ascii="Calibri" w:hAnsi="Calibri" w:eastAsia="Calibri"/>
                <w:b w:val="0"/>
                <w:i w:val="0"/>
                <w:color w:val="1A1A1A"/>
                <w:sz w:val="22"/>
              </w:rPr>
              <w:t>Thu 3 Sep 2026</w:t>
            </w:r>
          </w:p>
        </w:tc>
        <w:tc>
          <w:tcPr>
            <w:tcW w:type="dxa" w:w="3264"/>
            <w:shd w:val="clear" w:color="auto" w:fill="F7F8FA"/>
          </w:tcPr>
          <w:p>
            <w:pPr>
              <w:spacing w:after="0"/>
            </w:pPr>
            <w:r/>
            <w:r>
              <w:rPr>
                <w:rFonts w:ascii="Calibri" w:hAnsi="Calibri" w:eastAsia="Calibri"/>
                <w:b w:val="0"/>
                <w:i w:val="0"/>
                <w:color w:val="1A1A1A"/>
                <w:sz w:val="22"/>
              </w:rPr>
              <w:t>One place for every customer: data model, dedupe and the single view</w:t>
            </w:r>
          </w:p>
        </w:tc>
      </w:tr>
      <w:tr>
        <w:tc>
          <w:tcPr>
            <w:tcW w:type="dxa" w:w="3264"/>
          </w:tcPr>
          <w:p>
            <w:pPr>
              <w:spacing w:after="0"/>
            </w:pPr>
            <w:r/>
            <w:r>
              <w:rPr>
                <w:rFonts w:ascii="Calibri" w:hAnsi="Calibri" w:eastAsia="Calibri"/>
                <w:b w:val="0"/>
                <w:i w:val="0"/>
                <w:color w:val="1A1A1A"/>
                <w:sz w:val="22"/>
              </w:rPr>
              <w:t>Foundations</w:t>
            </w:r>
          </w:p>
        </w:tc>
        <w:tc>
          <w:tcPr>
            <w:tcW w:type="dxa" w:w="3264"/>
          </w:tcPr>
          <w:p>
            <w:pPr>
              <w:spacing w:after="0"/>
            </w:pPr>
            <w:r/>
            <w:r>
              <w:rPr>
                <w:rFonts w:ascii="Calibri" w:hAnsi="Calibri" w:eastAsia="Calibri"/>
                <w:b w:val="0"/>
                <w:i w:val="0"/>
                <w:color w:val="1A1A1A"/>
                <w:sz w:val="22"/>
              </w:rPr>
              <w:t>Tue 8 Sep 2026</w:t>
            </w:r>
          </w:p>
        </w:tc>
        <w:tc>
          <w:tcPr>
            <w:tcW w:type="dxa" w:w="3264"/>
          </w:tcPr>
          <w:p>
            <w:pPr>
              <w:spacing w:after="0"/>
            </w:pPr>
            <w:r/>
            <w:r>
              <w:rPr>
                <w:rFonts w:ascii="Calibri" w:hAnsi="Calibri" w:eastAsia="Calibri"/>
                <w:b w:val="0"/>
                <w:i w:val="0"/>
                <w:color w:val="1A1A1A"/>
                <w:sz w:val="22"/>
              </w:rPr>
              <w:t>Build your sales pipeline: stages, deals and visibility</w:t>
            </w:r>
          </w:p>
        </w:tc>
      </w:tr>
      <w:tr>
        <w:tc>
          <w:tcPr>
            <w:tcW w:type="dxa" w:w="3264"/>
            <w:shd w:val="clear" w:color="auto" w:fill="F7F8FA"/>
          </w:tcPr>
          <w:p>
            <w:pPr>
              <w:spacing w:after="0"/>
            </w:pPr>
            <w:r/>
            <w:r>
              <w:rPr>
                <w:rFonts w:ascii="Calibri" w:hAnsi="Calibri" w:eastAsia="Calibri"/>
                <w:b w:val="0"/>
                <w:i w:val="0"/>
                <w:color w:val="1A1A1A"/>
                <w:sz w:val="22"/>
              </w:rPr>
              <w:t>Foundations</w:t>
            </w:r>
          </w:p>
        </w:tc>
        <w:tc>
          <w:tcPr>
            <w:tcW w:type="dxa" w:w="3264"/>
            <w:shd w:val="clear" w:color="auto" w:fill="F7F8FA"/>
          </w:tcPr>
          <w:p>
            <w:pPr>
              <w:spacing w:after="0"/>
            </w:pPr>
            <w:r/>
            <w:r>
              <w:rPr>
                <w:rFonts w:ascii="Calibri" w:hAnsi="Calibri" w:eastAsia="Calibri"/>
                <w:b w:val="0"/>
                <w:i w:val="0"/>
                <w:color w:val="1A1A1A"/>
                <w:sz w:val="22"/>
              </w:rPr>
              <w:t>Thu 10 Sep 2026</w:t>
            </w:r>
          </w:p>
        </w:tc>
        <w:tc>
          <w:tcPr>
            <w:tcW w:type="dxa" w:w="3264"/>
            <w:shd w:val="clear" w:color="auto" w:fill="F7F8FA"/>
          </w:tcPr>
          <w:p>
            <w:pPr>
              <w:spacing w:after="0"/>
            </w:pPr>
            <w:r/>
            <w:r>
              <w:rPr>
                <w:rFonts w:ascii="Calibri" w:hAnsi="Calibri" w:eastAsia="Calibri"/>
                <w:b w:val="0"/>
                <w:i w:val="0"/>
                <w:color w:val="1A1A1A"/>
                <w:sz w:val="22"/>
              </w:rPr>
              <w:t>Never miss a follow-up: tasks, reminders and cadences</w:t>
            </w:r>
          </w:p>
        </w:tc>
      </w:tr>
      <w:tr>
        <w:tc>
          <w:tcPr>
            <w:tcW w:type="dxa" w:w="3264"/>
          </w:tcPr>
          <w:p>
            <w:pPr>
              <w:spacing w:after="0"/>
            </w:pPr>
            <w:r/>
            <w:r>
              <w:rPr>
                <w:rFonts w:ascii="Calibri" w:hAnsi="Calibri" w:eastAsia="Calibri"/>
                <w:b w:val="0"/>
                <w:i w:val="0"/>
                <w:color w:val="1A1A1A"/>
                <w:sz w:val="22"/>
              </w:rPr>
              <w:t>Foundations</w:t>
            </w:r>
          </w:p>
        </w:tc>
        <w:tc>
          <w:tcPr>
            <w:tcW w:type="dxa" w:w="3264"/>
          </w:tcPr>
          <w:p>
            <w:pPr>
              <w:spacing w:after="0"/>
            </w:pPr>
            <w:r/>
            <w:r>
              <w:rPr>
                <w:rFonts w:ascii="Calibri" w:hAnsi="Calibri" w:eastAsia="Calibri"/>
                <w:b w:val="0"/>
                <w:i w:val="0"/>
                <w:color w:val="1A1A1A"/>
                <w:sz w:val="22"/>
              </w:rPr>
              <w:t>Tue 15 Sep 2026</w:t>
            </w:r>
          </w:p>
        </w:tc>
        <w:tc>
          <w:tcPr>
            <w:tcW w:type="dxa" w:w="3264"/>
          </w:tcPr>
          <w:p>
            <w:pPr>
              <w:spacing w:after="0"/>
            </w:pPr>
            <w:r/>
            <w:r>
              <w:rPr>
                <w:rFonts w:ascii="Calibri" w:hAnsi="Calibri" w:eastAsia="Calibri"/>
                <w:b w:val="0"/>
                <w:i w:val="0"/>
                <w:color w:val="1A1A1A"/>
                <w:sz w:val="22"/>
              </w:rPr>
              <w:t>Email inside CRM: templates, Outlook and Gmail sync</w:t>
            </w:r>
          </w:p>
        </w:tc>
      </w:tr>
      <w:tr>
        <w:tc>
          <w:tcPr>
            <w:tcW w:type="dxa" w:w="3264"/>
            <w:shd w:val="clear" w:color="auto" w:fill="F7F8FA"/>
          </w:tcPr>
          <w:p>
            <w:pPr>
              <w:spacing w:after="0"/>
            </w:pPr>
            <w:r/>
            <w:r>
              <w:rPr>
                <w:rFonts w:ascii="Calibri" w:hAnsi="Calibri" w:eastAsia="Calibri"/>
                <w:b w:val="0"/>
                <w:i w:val="0"/>
                <w:color w:val="1A1A1A"/>
                <w:sz w:val="22"/>
              </w:rPr>
              <w:t>Foundations</w:t>
            </w:r>
          </w:p>
        </w:tc>
        <w:tc>
          <w:tcPr>
            <w:tcW w:type="dxa" w:w="3264"/>
            <w:shd w:val="clear" w:color="auto" w:fill="F7F8FA"/>
          </w:tcPr>
          <w:p>
            <w:pPr>
              <w:spacing w:after="0"/>
            </w:pPr>
            <w:r/>
            <w:r>
              <w:rPr>
                <w:rFonts w:ascii="Calibri" w:hAnsi="Calibri" w:eastAsia="Calibri"/>
                <w:b w:val="0"/>
                <w:i w:val="0"/>
                <w:color w:val="1A1A1A"/>
                <w:sz w:val="22"/>
              </w:rPr>
              <w:t>Thu 17 Sep 2026</w:t>
            </w:r>
          </w:p>
        </w:tc>
        <w:tc>
          <w:tcPr>
            <w:tcW w:type="dxa" w:w="3264"/>
            <w:shd w:val="clear" w:color="auto" w:fill="F7F8FA"/>
          </w:tcPr>
          <w:p>
            <w:pPr>
              <w:spacing w:after="0"/>
            </w:pPr>
            <w:r/>
            <w:r>
              <w:rPr>
                <w:rFonts w:ascii="Calibri" w:hAnsi="Calibri" w:eastAsia="Calibri"/>
                <w:b w:val="0"/>
                <w:i w:val="0"/>
                <w:color w:val="1A1A1A"/>
                <w:sz w:val="22"/>
              </w:rPr>
              <w:t>Reports leadership checks every morning: dashboards and KPIs</w:t>
            </w:r>
          </w:p>
        </w:tc>
      </w:tr>
      <w:tr>
        <w:tc>
          <w:tcPr>
            <w:tcW w:type="dxa" w:w="3264"/>
          </w:tcPr>
          <w:p>
            <w:pPr>
              <w:spacing w:after="0"/>
            </w:pPr>
            <w:r/>
            <w:r>
              <w:rPr>
                <w:rFonts w:ascii="Calibri" w:hAnsi="Calibri" w:eastAsia="Calibri"/>
                <w:b w:val="0"/>
                <w:i w:val="0"/>
                <w:color w:val="1A1A1A"/>
                <w:sz w:val="22"/>
              </w:rPr>
              <w:t>Foundations</w:t>
            </w:r>
          </w:p>
        </w:tc>
        <w:tc>
          <w:tcPr>
            <w:tcW w:type="dxa" w:w="3264"/>
          </w:tcPr>
          <w:p>
            <w:pPr>
              <w:spacing w:after="0"/>
            </w:pPr>
            <w:r/>
            <w:r>
              <w:rPr>
                <w:rFonts w:ascii="Calibri" w:hAnsi="Calibri" w:eastAsia="Calibri"/>
                <w:b w:val="0"/>
                <w:i w:val="0"/>
                <w:color w:val="1A1A1A"/>
                <w:sz w:val="22"/>
              </w:rPr>
              <w:t>Tue 22 Sep 2026</w:t>
            </w:r>
          </w:p>
        </w:tc>
        <w:tc>
          <w:tcPr>
            <w:tcW w:type="dxa" w:w="3264"/>
          </w:tcPr>
          <w:p>
            <w:pPr>
              <w:spacing w:after="0"/>
            </w:pPr>
            <w:r/>
            <w:r>
              <w:rPr>
                <w:rFonts w:ascii="Calibri" w:hAnsi="Calibri" w:eastAsia="Calibri"/>
                <w:b w:val="0"/>
                <w:i w:val="0"/>
                <w:color w:val="1A1A1A"/>
                <w:sz w:val="22"/>
              </w:rPr>
              <w:t>From lead to won: the full sales journey walkthrough</w:t>
            </w:r>
          </w:p>
        </w:tc>
      </w:tr>
      <w:tr>
        <w:tc>
          <w:tcPr>
            <w:tcW w:type="dxa" w:w="3264"/>
            <w:shd w:val="clear" w:color="auto" w:fill="F7F8FA"/>
          </w:tcPr>
          <w:p>
            <w:pPr>
              <w:spacing w:after="0"/>
            </w:pPr>
            <w:r/>
            <w:r>
              <w:rPr>
                <w:rFonts w:ascii="Calibri" w:hAnsi="Calibri" w:eastAsia="Calibri"/>
                <w:b w:val="0"/>
                <w:i w:val="0"/>
                <w:color w:val="1A1A1A"/>
                <w:sz w:val="22"/>
              </w:rPr>
              <w:t>Foundations</w:t>
            </w:r>
          </w:p>
        </w:tc>
        <w:tc>
          <w:tcPr>
            <w:tcW w:type="dxa" w:w="3264"/>
            <w:shd w:val="clear" w:color="auto" w:fill="F7F8FA"/>
          </w:tcPr>
          <w:p>
            <w:pPr>
              <w:spacing w:after="0"/>
            </w:pPr>
            <w:r/>
            <w:r>
              <w:rPr>
                <w:rFonts w:ascii="Calibri" w:hAnsi="Calibri" w:eastAsia="Calibri"/>
                <w:b w:val="0"/>
                <w:i w:val="0"/>
                <w:color w:val="1A1A1A"/>
                <w:sz w:val="22"/>
              </w:rPr>
              <w:t>Thu 24 Sep 2026</w:t>
            </w:r>
          </w:p>
        </w:tc>
        <w:tc>
          <w:tcPr>
            <w:tcW w:type="dxa" w:w="3264"/>
            <w:shd w:val="clear" w:color="auto" w:fill="F7F8FA"/>
          </w:tcPr>
          <w:p>
            <w:pPr>
              <w:spacing w:after="0"/>
            </w:pPr>
            <w:r/>
            <w:r>
              <w:rPr>
                <w:rFonts w:ascii="Calibri" w:hAnsi="Calibri" w:eastAsia="Calibri"/>
                <w:b w:val="0"/>
                <w:i w:val="0"/>
                <w:color w:val="1A1A1A"/>
                <w:sz w:val="22"/>
              </w:rPr>
              <w:t>Make it yours: custom modules, fields and layouts</w:t>
            </w:r>
          </w:p>
        </w:tc>
      </w:tr>
      <w:tr>
        <w:tc>
          <w:tcPr>
            <w:tcW w:type="dxa" w:w="3264"/>
          </w:tcPr>
          <w:p>
            <w:pPr>
              <w:spacing w:after="0"/>
            </w:pPr>
            <w:r/>
            <w:r>
              <w:rPr>
                <w:rFonts w:ascii="Calibri" w:hAnsi="Calibri" w:eastAsia="Calibri"/>
                <w:b w:val="0"/>
                <w:i w:val="0"/>
                <w:color w:val="1A1A1A"/>
                <w:sz w:val="22"/>
              </w:rPr>
              <w:t>Zia</w:t>
            </w:r>
          </w:p>
        </w:tc>
        <w:tc>
          <w:tcPr>
            <w:tcW w:type="dxa" w:w="3264"/>
          </w:tcPr>
          <w:p>
            <w:pPr>
              <w:spacing w:after="0"/>
            </w:pPr>
            <w:r/>
            <w:r>
              <w:rPr>
                <w:rFonts w:ascii="Calibri" w:hAnsi="Calibri" w:eastAsia="Calibri"/>
                <w:b w:val="0"/>
                <w:i w:val="0"/>
                <w:color w:val="1A1A1A"/>
                <w:sz w:val="22"/>
              </w:rPr>
              <w:t>Tue 29 Sep 2026</w:t>
            </w:r>
          </w:p>
        </w:tc>
        <w:tc>
          <w:tcPr>
            <w:tcW w:type="dxa" w:w="3264"/>
          </w:tcPr>
          <w:p>
            <w:pPr>
              <w:spacing w:after="0"/>
            </w:pPr>
            <w:r/>
            <w:r>
              <w:rPr>
                <w:rFonts w:ascii="Calibri" w:hAnsi="Calibri" w:eastAsia="Calibri"/>
                <w:b w:val="0"/>
                <w:i w:val="0"/>
                <w:color w:val="1A1A1A"/>
                <w:sz w:val="22"/>
              </w:rPr>
              <w:t>Meet Zia: your AI assistant inside Zoho CRM</w:t>
            </w:r>
          </w:p>
        </w:tc>
      </w:tr>
      <w:tr>
        <w:tc>
          <w:tcPr>
            <w:tcW w:type="dxa" w:w="3264"/>
            <w:shd w:val="clear" w:color="auto" w:fill="F7F8FA"/>
          </w:tcPr>
          <w:p>
            <w:pPr>
              <w:spacing w:after="0"/>
            </w:pPr>
            <w:r/>
            <w:r>
              <w:rPr>
                <w:rFonts w:ascii="Calibri" w:hAnsi="Calibri" w:eastAsia="Calibri"/>
                <w:b w:val="0"/>
                <w:i w:val="0"/>
                <w:color w:val="1A1A1A"/>
                <w:sz w:val="22"/>
              </w:rPr>
              <w:t>Automation</w:t>
            </w:r>
          </w:p>
        </w:tc>
        <w:tc>
          <w:tcPr>
            <w:tcW w:type="dxa" w:w="3264"/>
            <w:shd w:val="clear" w:color="auto" w:fill="F7F8FA"/>
          </w:tcPr>
          <w:p>
            <w:pPr>
              <w:spacing w:after="0"/>
            </w:pPr>
            <w:r/>
            <w:r>
              <w:rPr>
                <w:rFonts w:ascii="Calibri" w:hAnsi="Calibri" w:eastAsia="Calibri"/>
                <w:b w:val="0"/>
                <w:i w:val="0"/>
                <w:color w:val="1A1A1A"/>
                <w:sz w:val="22"/>
              </w:rPr>
              <w:t>Thu 1 Oct 2026</w:t>
            </w:r>
          </w:p>
        </w:tc>
        <w:tc>
          <w:tcPr>
            <w:tcW w:type="dxa" w:w="3264"/>
            <w:shd w:val="clear" w:color="auto" w:fill="F7F8FA"/>
          </w:tcPr>
          <w:p>
            <w:pPr>
              <w:spacing w:after="0"/>
            </w:pPr>
            <w:r/>
            <w:r>
              <w:rPr>
                <w:rFonts w:ascii="Calibri" w:hAnsi="Calibri" w:eastAsia="Calibri"/>
                <w:b w:val="0"/>
                <w:i w:val="0"/>
                <w:color w:val="1A1A1A"/>
                <w:sz w:val="22"/>
              </w:rPr>
              <w:t>Workflow automation 101: rules, triggers and alerts</w:t>
            </w:r>
          </w:p>
        </w:tc>
      </w:tr>
      <w:tr>
        <w:tc>
          <w:tcPr>
            <w:tcW w:type="dxa" w:w="3264"/>
          </w:tcPr>
          <w:p>
            <w:pPr>
              <w:spacing w:after="0"/>
            </w:pPr>
            <w:r/>
            <w:r>
              <w:rPr>
                <w:rFonts w:ascii="Calibri" w:hAnsi="Calibri" w:eastAsia="Calibri"/>
                <w:b w:val="0"/>
                <w:i w:val="0"/>
                <w:color w:val="1A1A1A"/>
                <w:sz w:val="22"/>
              </w:rPr>
              <w:t>Automation</w:t>
            </w:r>
          </w:p>
        </w:tc>
        <w:tc>
          <w:tcPr>
            <w:tcW w:type="dxa" w:w="3264"/>
          </w:tcPr>
          <w:p>
            <w:pPr>
              <w:spacing w:after="0"/>
            </w:pPr>
            <w:r/>
            <w:r>
              <w:rPr>
                <w:rFonts w:ascii="Calibri" w:hAnsi="Calibri" w:eastAsia="Calibri"/>
                <w:b w:val="0"/>
                <w:i w:val="0"/>
                <w:color w:val="1A1A1A"/>
                <w:sz w:val="22"/>
              </w:rPr>
              <w:t>Tue 6 Oct 2026</w:t>
            </w:r>
          </w:p>
        </w:tc>
        <w:tc>
          <w:tcPr>
            <w:tcW w:type="dxa" w:w="3264"/>
          </w:tcPr>
          <w:p>
            <w:pPr>
              <w:spacing w:after="0"/>
            </w:pPr>
            <w:r/>
            <w:r>
              <w:rPr>
                <w:rFonts w:ascii="Calibri" w:hAnsi="Calibri" w:eastAsia="Calibri"/>
                <w:b w:val="0"/>
                <w:i w:val="0"/>
                <w:color w:val="1A1A1A"/>
                <w:sz w:val="22"/>
              </w:rPr>
              <w:t>Blueprint: put your process on rails</w:t>
            </w:r>
          </w:p>
        </w:tc>
      </w:tr>
      <w:tr>
        <w:tc>
          <w:tcPr>
            <w:tcW w:type="dxa" w:w="3264"/>
            <w:shd w:val="clear" w:color="auto" w:fill="F7F8FA"/>
          </w:tcPr>
          <w:p>
            <w:pPr>
              <w:spacing w:after="0"/>
            </w:pPr>
            <w:r/>
            <w:r>
              <w:rPr>
                <w:rFonts w:ascii="Calibri" w:hAnsi="Calibri" w:eastAsia="Calibri"/>
                <w:b w:val="0"/>
                <w:i w:val="0"/>
                <w:color w:val="1A1A1A"/>
                <w:sz w:val="22"/>
              </w:rPr>
              <w:t>Zia Agents</w:t>
            </w:r>
          </w:p>
        </w:tc>
        <w:tc>
          <w:tcPr>
            <w:tcW w:type="dxa" w:w="3264"/>
            <w:shd w:val="clear" w:color="auto" w:fill="F7F8FA"/>
          </w:tcPr>
          <w:p>
            <w:pPr>
              <w:spacing w:after="0"/>
            </w:pPr>
            <w:r/>
            <w:r>
              <w:rPr>
                <w:rFonts w:ascii="Calibri" w:hAnsi="Calibri" w:eastAsia="Calibri"/>
                <w:b w:val="0"/>
                <w:i w:val="0"/>
                <w:color w:val="1A1A1A"/>
                <w:sz w:val="22"/>
              </w:rPr>
              <w:t>Thu 8 Oct 2026</w:t>
            </w:r>
          </w:p>
        </w:tc>
        <w:tc>
          <w:tcPr>
            <w:tcW w:type="dxa" w:w="3264"/>
            <w:shd w:val="clear" w:color="auto" w:fill="F7F8FA"/>
          </w:tcPr>
          <w:p>
            <w:pPr>
              <w:spacing w:after="0"/>
            </w:pPr>
            <w:r/>
            <w:r>
              <w:rPr>
                <w:rFonts w:ascii="Calibri" w:hAnsi="Calibri" w:eastAsia="Calibri"/>
                <w:b w:val="0"/>
                <w:i w:val="0"/>
                <w:color w:val="1A1A1A"/>
                <w:sz w:val="22"/>
              </w:rPr>
              <w:t>Your first Zia Agent: a lead-qualifying agent, built live</w:t>
            </w:r>
          </w:p>
        </w:tc>
      </w:tr>
      <w:tr>
        <w:tc>
          <w:tcPr>
            <w:tcW w:type="dxa" w:w="3264"/>
          </w:tcPr>
          <w:p>
            <w:pPr>
              <w:spacing w:after="0"/>
            </w:pPr>
            <w:r/>
            <w:r>
              <w:rPr>
                <w:rFonts w:ascii="Calibri" w:hAnsi="Calibri" w:eastAsia="Calibri"/>
                <w:b w:val="0"/>
                <w:i w:val="0"/>
                <w:color w:val="1A1A1A"/>
                <w:sz w:val="22"/>
              </w:rPr>
              <w:t>Zia Agents</w:t>
            </w:r>
          </w:p>
        </w:tc>
        <w:tc>
          <w:tcPr>
            <w:tcW w:type="dxa" w:w="3264"/>
          </w:tcPr>
          <w:p>
            <w:pPr>
              <w:spacing w:after="0"/>
            </w:pPr>
            <w:r/>
            <w:r>
              <w:rPr>
                <w:rFonts w:ascii="Calibri" w:hAnsi="Calibri" w:eastAsia="Calibri"/>
                <w:b w:val="0"/>
                <w:i w:val="0"/>
                <w:color w:val="1A1A1A"/>
                <w:sz w:val="22"/>
              </w:rPr>
              <w:t>Tue 13 Oct 2026</w:t>
            </w:r>
          </w:p>
        </w:tc>
        <w:tc>
          <w:tcPr>
            <w:tcW w:type="dxa" w:w="3264"/>
          </w:tcPr>
          <w:p>
            <w:pPr>
              <w:spacing w:after="0"/>
            </w:pPr>
            <w:r/>
            <w:r>
              <w:rPr>
                <w:rFonts w:ascii="Calibri" w:hAnsi="Calibri" w:eastAsia="Calibri"/>
                <w:b w:val="0"/>
                <w:i w:val="0"/>
                <w:color w:val="1A1A1A"/>
                <w:sz w:val="22"/>
              </w:rPr>
              <w:t>The follow-up agent: Zia that nurtures and books meetings</w:t>
            </w:r>
          </w:p>
        </w:tc>
      </w:tr>
      <w:tr>
        <w:tc>
          <w:tcPr>
            <w:tcW w:type="dxa" w:w="3264"/>
            <w:shd w:val="clear" w:color="auto" w:fill="F7F8FA"/>
          </w:tcPr>
          <w:p>
            <w:pPr>
              <w:spacing w:after="0"/>
            </w:pPr>
            <w:r/>
            <w:r>
              <w:rPr>
                <w:rFonts w:ascii="Calibri" w:hAnsi="Calibri" w:eastAsia="Calibri"/>
                <w:b w:val="0"/>
                <w:i w:val="0"/>
                <w:color w:val="1A1A1A"/>
                <w:sz w:val="22"/>
              </w:rPr>
              <w:t>Zia Agents</w:t>
            </w:r>
          </w:p>
        </w:tc>
        <w:tc>
          <w:tcPr>
            <w:tcW w:type="dxa" w:w="3264"/>
            <w:shd w:val="clear" w:color="auto" w:fill="F7F8FA"/>
          </w:tcPr>
          <w:p>
            <w:pPr>
              <w:spacing w:after="0"/>
            </w:pPr>
            <w:r/>
            <w:r>
              <w:rPr>
                <w:rFonts w:ascii="Calibri" w:hAnsi="Calibri" w:eastAsia="Calibri"/>
                <w:b w:val="0"/>
                <w:i w:val="0"/>
                <w:color w:val="1A1A1A"/>
                <w:sz w:val="22"/>
              </w:rPr>
              <w:t>Thu 15 Oct 2026</w:t>
            </w:r>
          </w:p>
        </w:tc>
        <w:tc>
          <w:tcPr>
            <w:tcW w:type="dxa" w:w="3264"/>
            <w:shd w:val="clear" w:color="auto" w:fill="F7F8FA"/>
          </w:tcPr>
          <w:p>
            <w:pPr>
              <w:spacing w:after="0"/>
            </w:pPr>
            <w:r/>
            <w:r>
              <w:rPr>
                <w:rFonts w:ascii="Calibri" w:hAnsi="Calibri" w:eastAsia="Calibri"/>
                <w:b w:val="0"/>
                <w:i w:val="0"/>
                <w:color w:val="1A1A1A"/>
                <w:sz w:val="22"/>
              </w:rPr>
              <w:t>Zia deal intelligence: win probability and next best action</w:t>
            </w:r>
          </w:p>
        </w:tc>
      </w:tr>
      <w:tr>
        <w:tc>
          <w:tcPr>
            <w:tcW w:type="dxa" w:w="3264"/>
          </w:tcPr>
          <w:p>
            <w:pPr>
              <w:spacing w:after="0"/>
            </w:pPr>
            <w:r/>
            <w:r>
              <w:rPr>
                <w:rFonts w:ascii="Calibri" w:hAnsi="Calibri" w:eastAsia="Calibri"/>
                <w:b w:val="0"/>
                <w:i w:val="0"/>
                <w:color w:val="1A1A1A"/>
                <w:sz w:val="22"/>
              </w:rPr>
              <w:t>Zia Agents</w:t>
            </w:r>
          </w:p>
        </w:tc>
        <w:tc>
          <w:tcPr>
            <w:tcW w:type="dxa" w:w="3264"/>
          </w:tcPr>
          <w:p>
            <w:pPr>
              <w:spacing w:after="0"/>
            </w:pPr>
            <w:r/>
            <w:r>
              <w:rPr>
                <w:rFonts w:ascii="Calibri" w:hAnsi="Calibri" w:eastAsia="Calibri"/>
                <w:b w:val="0"/>
                <w:i w:val="0"/>
                <w:color w:val="1A1A1A"/>
                <w:sz w:val="22"/>
              </w:rPr>
              <w:t>Tue 20 Oct 2026</w:t>
            </w:r>
          </w:p>
        </w:tc>
        <w:tc>
          <w:tcPr>
            <w:tcW w:type="dxa" w:w="3264"/>
          </w:tcPr>
          <w:p>
            <w:pPr>
              <w:spacing w:after="0"/>
            </w:pPr>
            <w:r/>
            <w:r>
              <w:rPr>
                <w:rFonts w:ascii="Calibri" w:hAnsi="Calibri" w:eastAsia="Calibri"/>
                <w:b w:val="0"/>
                <w:i w:val="0"/>
                <w:color w:val="1A1A1A"/>
                <w:sz w:val="22"/>
              </w:rPr>
              <w:t>CPQ and the Zia quote agent: instant, accurate quotes</w:t>
            </w:r>
          </w:p>
        </w:tc>
      </w:tr>
      <w:tr>
        <w:tc>
          <w:tcPr>
            <w:tcW w:type="dxa" w:w="3264"/>
            <w:shd w:val="clear" w:color="auto" w:fill="F7F8FA"/>
          </w:tcPr>
          <w:p>
            <w:pPr>
              <w:spacing w:after="0"/>
            </w:pPr>
            <w:r/>
            <w:r>
              <w:rPr>
                <w:rFonts w:ascii="Calibri" w:hAnsi="Calibri" w:eastAsia="Calibri"/>
                <w:b w:val="0"/>
                <w:i w:val="0"/>
                <w:color w:val="1A1A1A"/>
                <w:sz w:val="22"/>
              </w:rPr>
              <w:t>Zia Agents</w:t>
            </w:r>
          </w:p>
        </w:tc>
        <w:tc>
          <w:tcPr>
            <w:tcW w:type="dxa" w:w="3264"/>
            <w:shd w:val="clear" w:color="auto" w:fill="F7F8FA"/>
          </w:tcPr>
          <w:p>
            <w:pPr>
              <w:spacing w:after="0"/>
            </w:pPr>
            <w:r/>
            <w:r>
              <w:rPr>
                <w:rFonts w:ascii="Calibri" w:hAnsi="Calibri" w:eastAsia="Calibri"/>
                <w:b w:val="0"/>
                <w:i w:val="0"/>
                <w:color w:val="1A1A1A"/>
                <w:sz w:val="22"/>
              </w:rPr>
              <w:t>Thu 22 Oct 2026</w:t>
            </w:r>
          </w:p>
        </w:tc>
        <w:tc>
          <w:tcPr>
            <w:tcW w:type="dxa" w:w="3264"/>
            <w:shd w:val="clear" w:color="auto" w:fill="F7F8FA"/>
          </w:tcPr>
          <w:p>
            <w:pPr>
              <w:spacing w:after="0"/>
            </w:pPr>
            <w:r/>
            <w:r>
              <w:rPr>
                <w:rFonts w:ascii="Calibri" w:hAnsi="Calibri" w:eastAsia="Calibri"/>
                <w:b w:val="0"/>
                <w:i w:val="0"/>
                <w:color w:val="1A1A1A"/>
                <w:sz w:val="22"/>
              </w:rPr>
              <w:t>100+ ready-made agents: the Zia Agent Store tour</w:t>
            </w:r>
          </w:p>
        </w:tc>
      </w:tr>
      <w:tr>
        <w:tc>
          <w:tcPr>
            <w:tcW w:type="dxa" w:w="3264"/>
          </w:tcPr>
          <w:p>
            <w:pPr>
              <w:spacing w:after="0"/>
            </w:pPr>
            <w:r/>
            <w:r>
              <w:rPr>
                <w:rFonts w:ascii="Calibri" w:hAnsi="Calibri" w:eastAsia="Calibri"/>
                <w:b w:val="0"/>
                <w:i w:val="0"/>
                <w:color w:val="1A1A1A"/>
                <w:sz w:val="22"/>
              </w:rPr>
              <w:t>Zia Agents</w:t>
            </w:r>
          </w:p>
        </w:tc>
        <w:tc>
          <w:tcPr>
            <w:tcW w:type="dxa" w:w="3264"/>
          </w:tcPr>
          <w:p>
            <w:pPr>
              <w:spacing w:after="0"/>
            </w:pPr>
            <w:r/>
            <w:r>
              <w:rPr>
                <w:rFonts w:ascii="Calibri" w:hAnsi="Calibri" w:eastAsia="Calibri"/>
                <w:b w:val="0"/>
                <w:i w:val="0"/>
                <w:color w:val="1A1A1A"/>
                <w:sz w:val="22"/>
              </w:rPr>
              <w:t>Tue 27 Oct 2026</w:t>
            </w:r>
          </w:p>
        </w:tc>
        <w:tc>
          <w:tcPr>
            <w:tcW w:type="dxa" w:w="3264"/>
          </w:tcPr>
          <w:p>
            <w:pPr>
              <w:spacing w:after="0"/>
            </w:pPr>
            <w:r/>
            <w:r>
              <w:rPr>
                <w:rFonts w:ascii="Calibri" w:hAnsi="Calibri" w:eastAsia="Calibri"/>
                <w:b w:val="0"/>
                <w:i w:val="0"/>
                <w:color w:val="1A1A1A"/>
                <w:sz w:val="22"/>
              </w:rPr>
              <w:t>Build your own: a custom agent in Zia Agent Studio, no code</w:t>
            </w:r>
          </w:p>
        </w:tc>
      </w:tr>
      <w:tr>
        <w:tc>
          <w:tcPr>
            <w:tcW w:type="dxa" w:w="3264"/>
            <w:shd w:val="clear" w:color="auto" w:fill="F7F8FA"/>
          </w:tcPr>
          <w:p>
            <w:pPr>
              <w:spacing w:after="0"/>
            </w:pPr>
            <w:r/>
            <w:r>
              <w:rPr>
                <w:rFonts w:ascii="Calibri" w:hAnsi="Calibri" w:eastAsia="Calibri"/>
                <w:b w:val="0"/>
                <w:i w:val="0"/>
                <w:color w:val="1A1A1A"/>
                <w:sz w:val="22"/>
              </w:rPr>
              <w:t>Omnichannel</w:t>
            </w:r>
          </w:p>
        </w:tc>
        <w:tc>
          <w:tcPr>
            <w:tcW w:type="dxa" w:w="3264"/>
            <w:shd w:val="clear" w:color="auto" w:fill="F7F8FA"/>
          </w:tcPr>
          <w:p>
            <w:pPr>
              <w:spacing w:after="0"/>
            </w:pPr>
            <w:r/>
            <w:r>
              <w:rPr>
                <w:rFonts w:ascii="Calibri" w:hAnsi="Calibri" w:eastAsia="Calibri"/>
                <w:b w:val="0"/>
                <w:i w:val="0"/>
                <w:color w:val="1A1A1A"/>
                <w:sz w:val="22"/>
              </w:rPr>
              <w:t>Thu 29 Oct 2026</w:t>
            </w:r>
          </w:p>
        </w:tc>
        <w:tc>
          <w:tcPr>
            <w:tcW w:type="dxa" w:w="3264"/>
            <w:shd w:val="clear" w:color="auto" w:fill="F7F8FA"/>
          </w:tcPr>
          <w:p>
            <w:pPr>
              <w:spacing w:after="0"/>
            </w:pPr>
            <w:r/>
            <w:r>
              <w:rPr>
                <w:rFonts w:ascii="Calibri" w:hAnsi="Calibri" w:eastAsia="Calibri"/>
                <w:b w:val="0"/>
                <w:i w:val="0"/>
                <w:color w:val="1A1A1A"/>
                <w:sz w:val="22"/>
              </w:rPr>
              <w:t>WhatsApp and telephony in CRM</w:t>
            </w:r>
          </w:p>
        </w:tc>
      </w:tr>
      <w:tr>
        <w:tc>
          <w:tcPr>
            <w:tcW w:type="dxa" w:w="3264"/>
          </w:tcPr>
          <w:p>
            <w:pPr>
              <w:spacing w:after="0"/>
            </w:pPr>
            <w:r/>
            <w:r>
              <w:rPr>
                <w:rFonts w:ascii="Calibri" w:hAnsi="Calibri" w:eastAsia="Calibri"/>
                <w:b w:val="0"/>
                <w:i w:val="0"/>
                <w:color w:val="1A1A1A"/>
                <w:sz w:val="22"/>
              </w:rPr>
              <w:t>Cross-Zoho</w:t>
            </w:r>
          </w:p>
        </w:tc>
        <w:tc>
          <w:tcPr>
            <w:tcW w:type="dxa" w:w="3264"/>
          </w:tcPr>
          <w:p>
            <w:pPr>
              <w:spacing w:after="0"/>
            </w:pPr>
            <w:r/>
            <w:r>
              <w:rPr>
                <w:rFonts w:ascii="Calibri" w:hAnsi="Calibri" w:eastAsia="Calibri"/>
                <w:b w:val="0"/>
                <w:i w:val="0"/>
                <w:color w:val="1A1A1A"/>
                <w:sz w:val="22"/>
              </w:rPr>
              <w:t>Tue 3 Nov 2026</w:t>
            </w:r>
          </w:p>
        </w:tc>
        <w:tc>
          <w:tcPr>
            <w:tcW w:type="dxa" w:w="3264"/>
          </w:tcPr>
          <w:p>
            <w:pPr>
              <w:spacing w:after="0"/>
            </w:pPr>
            <w:r/>
            <w:r>
              <w:rPr>
                <w:rFonts w:ascii="Calibri" w:hAnsi="Calibri" w:eastAsia="Calibri"/>
                <w:b w:val="0"/>
                <w:i w:val="0"/>
                <w:color w:val="1A1A1A"/>
                <w:sz w:val="22"/>
              </w:rPr>
              <w:t>CRM and Zoho Books: quotes, invoices and orders in sync</w:t>
            </w:r>
          </w:p>
        </w:tc>
      </w:tr>
      <w:tr>
        <w:tc>
          <w:tcPr>
            <w:tcW w:type="dxa" w:w="3264"/>
            <w:shd w:val="clear" w:color="auto" w:fill="F7F8FA"/>
          </w:tcPr>
          <w:p>
            <w:pPr>
              <w:spacing w:after="0"/>
            </w:pPr>
            <w:r/>
            <w:r>
              <w:rPr>
                <w:rFonts w:ascii="Calibri" w:hAnsi="Calibri" w:eastAsia="Calibri"/>
                <w:b w:val="0"/>
                <w:i w:val="0"/>
                <w:color w:val="1A1A1A"/>
                <w:sz w:val="22"/>
              </w:rPr>
              <w:t>Cross-Zoho</w:t>
            </w:r>
          </w:p>
        </w:tc>
        <w:tc>
          <w:tcPr>
            <w:tcW w:type="dxa" w:w="3264"/>
            <w:shd w:val="clear" w:color="auto" w:fill="F7F8FA"/>
          </w:tcPr>
          <w:p>
            <w:pPr>
              <w:spacing w:after="0"/>
            </w:pPr>
            <w:r/>
            <w:r>
              <w:rPr>
                <w:rFonts w:ascii="Calibri" w:hAnsi="Calibri" w:eastAsia="Calibri"/>
                <w:b w:val="0"/>
                <w:i w:val="0"/>
                <w:color w:val="1A1A1A"/>
                <w:sz w:val="22"/>
              </w:rPr>
              <w:t>Thu 5 Nov 2026</w:t>
            </w:r>
          </w:p>
        </w:tc>
        <w:tc>
          <w:tcPr>
            <w:tcW w:type="dxa" w:w="3264"/>
            <w:shd w:val="clear" w:color="auto" w:fill="F7F8FA"/>
          </w:tcPr>
          <w:p>
            <w:pPr>
              <w:spacing w:after="0"/>
            </w:pPr>
            <w:r/>
            <w:r>
              <w:rPr>
                <w:rFonts w:ascii="Calibri" w:hAnsi="Calibri" w:eastAsia="Calibri"/>
                <w:b w:val="0"/>
                <w:i w:val="0"/>
                <w:color w:val="1A1A1A"/>
                <w:sz w:val="22"/>
              </w:rPr>
              <w:t>CRM and Campaigns: nurture drips and newsletters that convert</w:t>
            </w:r>
          </w:p>
        </w:tc>
      </w:tr>
      <w:tr>
        <w:tc>
          <w:tcPr>
            <w:tcW w:type="dxa" w:w="3264"/>
          </w:tcPr>
          <w:p>
            <w:pPr>
              <w:spacing w:after="0"/>
            </w:pPr>
            <w:r/>
            <w:r>
              <w:rPr>
                <w:rFonts w:ascii="Calibri" w:hAnsi="Calibri" w:eastAsia="Calibri"/>
                <w:b w:val="0"/>
                <w:i w:val="0"/>
                <w:color w:val="1A1A1A"/>
                <w:sz w:val="22"/>
              </w:rPr>
              <w:t>Cross-Zoho</w:t>
            </w:r>
          </w:p>
        </w:tc>
        <w:tc>
          <w:tcPr>
            <w:tcW w:type="dxa" w:w="3264"/>
          </w:tcPr>
          <w:p>
            <w:pPr>
              <w:spacing w:after="0"/>
            </w:pPr>
            <w:r/>
            <w:r>
              <w:rPr>
                <w:rFonts w:ascii="Calibri" w:hAnsi="Calibri" w:eastAsia="Calibri"/>
                <w:b w:val="0"/>
                <w:i w:val="0"/>
                <w:color w:val="1A1A1A"/>
                <w:sz w:val="22"/>
              </w:rPr>
              <w:t>Tue 10 Nov 2026</w:t>
            </w:r>
          </w:p>
        </w:tc>
        <w:tc>
          <w:tcPr>
            <w:tcW w:type="dxa" w:w="3264"/>
          </w:tcPr>
          <w:p>
            <w:pPr>
              <w:spacing w:after="0"/>
            </w:pPr>
            <w:r/>
            <w:r>
              <w:rPr>
                <w:rFonts w:ascii="Calibri" w:hAnsi="Calibri" w:eastAsia="Calibri"/>
                <w:b w:val="0"/>
                <w:i w:val="0"/>
                <w:color w:val="1A1A1A"/>
                <w:sz w:val="22"/>
              </w:rPr>
              <w:t>CRM and Desk: support tickets meet customer context</w:t>
            </w:r>
          </w:p>
        </w:tc>
      </w:tr>
      <w:tr>
        <w:tc>
          <w:tcPr>
            <w:tcW w:type="dxa" w:w="3264"/>
            <w:shd w:val="clear" w:color="auto" w:fill="F7F8FA"/>
          </w:tcPr>
          <w:p>
            <w:pPr>
              <w:spacing w:after="0"/>
            </w:pPr>
            <w:r/>
            <w:r>
              <w:rPr>
                <w:rFonts w:ascii="Calibri" w:hAnsi="Calibri" w:eastAsia="Calibri"/>
                <w:b w:val="0"/>
                <w:i w:val="0"/>
                <w:color w:val="1A1A1A"/>
                <w:sz w:val="22"/>
              </w:rPr>
              <w:t>Zia Agents</w:t>
            </w:r>
          </w:p>
        </w:tc>
        <w:tc>
          <w:tcPr>
            <w:tcW w:type="dxa" w:w="3264"/>
            <w:shd w:val="clear" w:color="auto" w:fill="F7F8FA"/>
          </w:tcPr>
          <w:p>
            <w:pPr>
              <w:spacing w:after="0"/>
            </w:pPr>
            <w:r/>
            <w:r>
              <w:rPr>
                <w:rFonts w:ascii="Calibri" w:hAnsi="Calibri" w:eastAsia="Calibri"/>
                <w:b w:val="0"/>
                <w:i w:val="0"/>
                <w:color w:val="1A1A1A"/>
                <w:sz w:val="22"/>
              </w:rPr>
              <w:t>Thu 12 Nov 2026</w:t>
            </w:r>
          </w:p>
        </w:tc>
        <w:tc>
          <w:tcPr>
            <w:tcW w:type="dxa" w:w="3264"/>
            <w:shd w:val="clear" w:color="auto" w:fill="F7F8FA"/>
          </w:tcPr>
          <w:p>
            <w:pPr>
              <w:spacing w:after="0"/>
            </w:pPr>
            <w:r/>
            <w:r>
              <w:rPr>
                <w:rFonts w:ascii="Calibri" w:hAnsi="Calibri" w:eastAsia="Calibri"/>
                <w:b w:val="0"/>
                <w:i w:val="0"/>
                <w:color w:val="1A1A1A"/>
                <w:sz w:val="22"/>
              </w:rPr>
              <w:t>Zia across CRM and Desk: an AI support-triage agent</w:t>
            </w:r>
          </w:p>
        </w:tc>
      </w:tr>
      <w:tr>
        <w:tc>
          <w:tcPr>
            <w:tcW w:type="dxa" w:w="3264"/>
          </w:tcPr>
          <w:p>
            <w:pPr>
              <w:spacing w:after="0"/>
            </w:pPr>
            <w:r/>
            <w:r>
              <w:rPr>
                <w:rFonts w:ascii="Calibri" w:hAnsi="Calibri" w:eastAsia="Calibri"/>
                <w:b w:val="0"/>
                <w:i w:val="0"/>
                <w:color w:val="1A1A1A"/>
                <w:sz w:val="22"/>
              </w:rPr>
              <w:t>Integrations</w:t>
            </w:r>
          </w:p>
        </w:tc>
        <w:tc>
          <w:tcPr>
            <w:tcW w:type="dxa" w:w="3264"/>
          </w:tcPr>
          <w:p>
            <w:pPr>
              <w:spacing w:after="0"/>
            </w:pPr>
            <w:r/>
            <w:r>
              <w:rPr>
                <w:rFonts w:ascii="Calibri" w:hAnsi="Calibri" w:eastAsia="Calibri"/>
                <w:b w:val="0"/>
                <w:i w:val="0"/>
                <w:color w:val="1A1A1A"/>
                <w:sz w:val="22"/>
              </w:rPr>
              <w:t>Tue 17 Nov 2026</w:t>
            </w:r>
          </w:p>
        </w:tc>
        <w:tc>
          <w:tcPr>
            <w:tcW w:type="dxa" w:w="3264"/>
          </w:tcPr>
          <w:p>
            <w:pPr>
              <w:spacing w:after="0"/>
            </w:pPr>
            <w:r/>
            <w:r>
              <w:rPr>
                <w:rFonts w:ascii="Calibri" w:hAnsi="Calibri" w:eastAsia="Calibri"/>
                <w:b w:val="0"/>
                <w:i w:val="0"/>
                <w:color w:val="1A1A1A"/>
                <w:sz w:val="22"/>
              </w:rPr>
              <w:t>Integrations that matter: Outlook, QuickBooks and Zoho Flow</w:t>
            </w:r>
          </w:p>
        </w:tc>
      </w:tr>
      <w:tr>
        <w:tc>
          <w:tcPr>
            <w:tcW w:type="dxa" w:w="3264"/>
            <w:shd w:val="clear" w:color="auto" w:fill="F7F8FA"/>
          </w:tcPr>
          <w:p>
            <w:pPr>
              <w:spacing w:after="0"/>
            </w:pPr>
            <w:r/>
            <w:r>
              <w:rPr>
                <w:rFonts w:ascii="Calibri" w:hAnsi="Calibri" w:eastAsia="Calibri"/>
                <w:b w:val="0"/>
                <w:i w:val="0"/>
                <w:color w:val="1A1A1A"/>
                <w:sz w:val="22"/>
              </w:rPr>
              <w:t>Cross-Zoho</w:t>
            </w:r>
          </w:p>
        </w:tc>
        <w:tc>
          <w:tcPr>
            <w:tcW w:type="dxa" w:w="3264"/>
            <w:shd w:val="clear" w:color="auto" w:fill="F7F8FA"/>
          </w:tcPr>
          <w:p>
            <w:pPr>
              <w:spacing w:after="0"/>
            </w:pPr>
            <w:r/>
            <w:r>
              <w:rPr>
                <w:rFonts w:ascii="Calibri" w:hAnsi="Calibri" w:eastAsia="Calibri"/>
                <w:b w:val="0"/>
                <w:i w:val="0"/>
                <w:color w:val="1A1A1A"/>
                <w:sz w:val="22"/>
              </w:rPr>
              <w:t>Thu 19 Nov 2026</w:t>
            </w:r>
          </w:p>
        </w:tc>
        <w:tc>
          <w:tcPr>
            <w:tcW w:type="dxa" w:w="3264"/>
            <w:shd w:val="clear" w:color="auto" w:fill="F7F8FA"/>
          </w:tcPr>
          <w:p>
            <w:pPr>
              <w:spacing w:after="0"/>
            </w:pPr>
            <w:r/>
            <w:r>
              <w:rPr>
                <w:rFonts w:ascii="Calibri" w:hAnsi="Calibri" w:eastAsia="Calibri"/>
                <w:b w:val="0"/>
                <w:i w:val="0"/>
                <w:color w:val="1A1A1A"/>
                <w:sz w:val="22"/>
              </w:rPr>
              <w:t>Zoho One and CRM Plus: the connected suite</w:t>
            </w:r>
          </w:p>
        </w:tc>
      </w:tr>
      <w:tr>
        <w:tc>
          <w:tcPr>
            <w:tcW w:type="dxa" w:w="3264"/>
          </w:tcPr>
          <w:p>
            <w:pPr>
              <w:spacing w:after="0"/>
            </w:pPr>
            <w:r/>
            <w:r>
              <w:rPr>
                <w:rFonts w:ascii="Calibri" w:hAnsi="Calibri" w:eastAsia="Calibri"/>
                <w:b w:val="0"/>
                <w:i w:val="0"/>
                <w:color w:val="1A1A1A"/>
                <w:sz w:val="22"/>
              </w:rPr>
              <w:t>Migration</w:t>
            </w:r>
          </w:p>
        </w:tc>
        <w:tc>
          <w:tcPr>
            <w:tcW w:type="dxa" w:w="3264"/>
          </w:tcPr>
          <w:p>
            <w:pPr>
              <w:spacing w:after="0"/>
            </w:pPr>
            <w:r/>
            <w:r>
              <w:rPr>
                <w:rFonts w:ascii="Calibri" w:hAnsi="Calibri" w:eastAsia="Calibri"/>
                <w:b w:val="0"/>
                <w:i w:val="0"/>
                <w:color w:val="1A1A1A"/>
                <w:sz w:val="22"/>
              </w:rPr>
              <w:t>Tue 24 Nov 2026</w:t>
            </w:r>
          </w:p>
        </w:tc>
        <w:tc>
          <w:tcPr>
            <w:tcW w:type="dxa" w:w="3264"/>
          </w:tcPr>
          <w:p>
            <w:pPr>
              <w:spacing w:after="0"/>
            </w:pPr>
            <w:r/>
            <w:r>
              <w:rPr>
                <w:rFonts w:ascii="Calibri" w:hAnsi="Calibri" w:eastAsia="Calibri"/>
                <w:b w:val="0"/>
                <w:i w:val="0"/>
                <w:color w:val="1A1A1A"/>
                <w:sz w:val="22"/>
              </w:rPr>
              <w:t>Move to Zoho CRM: from spreadsheets, HubSpot and Salesforce</w:t>
            </w:r>
          </w:p>
        </w:tc>
      </w:tr>
      <w:tr>
        <w:tc>
          <w:tcPr>
            <w:tcW w:type="dxa" w:w="3264"/>
            <w:shd w:val="clear" w:color="auto" w:fill="F7F8FA"/>
          </w:tcPr>
          <w:p>
            <w:pPr>
              <w:spacing w:after="0"/>
            </w:pPr>
            <w:r/>
            <w:r>
              <w:rPr>
                <w:rFonts w:ascii="Calibri" w:hAnsi="Calibri" w:eastAsia="Calibri"/>
                <w:b w:val="0"/>
                <w:i w:val="0"/>
                <w:color w:val="1A1A1A"/>
                <w:sz w:val="22"/>
              </w:rPr>
              <w:t>Analytics</w:t>
            </w:r>
          </w:p>
        </w:tc>
        <w:tc>
          <w:tcPr>
            <w:tcW w:type="dxa" w:w="3264"/>
            <w:shd w:val="clear" w:color="auto" w:fill="F7F8FA"/>
          </w:tcPr>
          <w:p>
            <w:pPr>
              <w:spacing w:after="0"/>
            </w:pPr>
            <w:r/>
            <w:r>
              <w:rPr>
                <w:rFonts w:ascii="Calibri" w:hAnsi="Calibri" w:eastAsia="Calibri"/>
                <w:b w:val="0"/>
                <w:i w:val="0"/>
                <w:color w:val="1A1A1A"/>
                <w:sz w:val="22"/>
              </w:rPr>
              <w:t>Thu 26 Nov 2026</w:t>
            </w:r>
          </w:p>
        </w:tc>
        <w:tc>
          <w:tcPr>
            <w:tcW w:type="dxa" w:w="3264"/>
            <w:shd w:val="clear" w:color="auto" w:fill="F7F8FA"/>
          </w:tcPr>
          <w:p>
            <w:pPr>
              <w:spacing w:after="0"/>
            </w:pPr>
            <w:r/>
            <w:r>
              <w:rPr>
                <w:rFonts w:ascii="Calibri" w:hAnsi="Calibri" w:eastAsia="Calibri"/>
                <w:b w:val="0"/>
                <w:i w:val="0"/>
                <w:color w:val="1A1A1A"/>
                <w:sz w:val="22"/>
              </w:rPr>
              <w:t>Analytics deep-dive with Zia. This date is US Thanksgiving, so it may move.</w:t>
            </w:r>
          </w:p>
        </w:tc>
      </w:tr>
      <w:tr>
        <w:tc>
          <w:tcPr>
            <w:tcW w:type="dxa" w:w="3264"/>
          </w:tcPr>
          <w:p>
            <w:pPr>
              <w:spacing w:after="0"/>
            </w:pPr>
            <w:r/>
            <w:r>
              <w:rPr>
                <w:rFonts w:ascii="Calibri" w:hAnsi="Calibri" w:eastAsia="Calibri"/>
                <w:b w:val="0"/>
                <w:i w:val="0"/>
                <w:color w:val="1A1A1A"/>
                <w:sz w:val="22"/>
              </w:rPr>
              <w:t>Vertical</w:t>
            </w:r>
          </w:p>
        </w:tc>
        <w:tc>
          <w:tcPr>
            <w:tcW w:type="dxa" w:w="3264"/>
          </w:tcPr>
          <w:p>
            <w:pPr>
              <w:spacing w:after="0"/>
            </w:pPr>
            <w:r/>
            <w:r>
              <w:rPr>
                <w:rFonts w:ascii="Calibri" w:hAnsi="Calibri" w:eastAsia="Calibri"/>
                <w:b w:val="0"/>
                <w:i w:val="0"/>
                <w:color w:val="1A1A1A"/>
                <w:sz w:val="22"/>
              </w:rPr>
              <w:t>Tue 1 Dec 2026</w:t>
            </w:r>
          </w:p>
        </w:tc>
        <w:tc>
          <w:tcPr>
            <w:tcW w:type="dxa" w:w="3264"/>
          </w:tcPr>
          <w:p>
            <w:pPr>
              <w:spacing w:after="0"/>
            </w:pPr>
            <w:r/>
            <w:r>
              <w:rPr>
                <w:rFonts w:ascii="Calibri" w:hAnsi="Calibri" w:eastAsia="Calibri"/>
                <w:b w:val="0"/>
                <w:i w:val="0"/>
                <w:color w:val="1A1A1A"/>
                <w:sz w:val="22"/>
              </w:rPr>
              <w:t>Zoho CRM for Insurance</w:t>
            </w:r>
          </w:p>
        </w:tc>
      </w:tr>
      <w:tr>
        <w:tc>
          <w:tcPr>
            <w:tcW w:type="dxa" w:w="3264"/>
            <w:shd w:val="clear" w:color="auto" w:fill="F7F8FA"/>
          </w:tcPr>
          <w:p>
            <w:pPr>
              <w:spacing w:after="0"/>
            </w:pPr>
            <w:r/>
            <w:r>
              <w:rPr>
                <w:rFonts w:ascii="Calibri" w:hAnsi="Calibri" w:eastAsia="Calibri"/>
                <w:b w:val="0"/>
                <w:i w:val="0"/>
                <w:color w:val="1A1A1A"/>
                <w:sz w:val="22"/>
              </w:rPr>
              <w:t>Vertical</w:t>
            </w:r>
          </w:p>
        </w:tc>
        <w:tc>
          <w:tcPr>
            <w:tcW w:type="dxa" w:w="3264"/>
            <w:shd w:val="clear" w:color="auto" w:fill="F7F8FA"/>
          </w:tcPr>
          <w:p>
            <w:pPr>
              <w:spacing w:after="0"/>
            </w:pPr>
            <w:r/>
            <w:r>
              <w:rPr>
                <w:rFonts w:ascii="Calibri" w:hAnsi="Calibri" w:eastAsia="Calibri"/>
                <w:b w:val="0"/>
                <w:i w:val="0"/>
                <w:color w:val="1A1A1A"/>
                <w:sz w:val="22"/>
              </w:rPr>
              <w:t>Thu 3 Dec 2026</w:t>
            </w:r>
          </w:p>
        </w:tc>
        <w:tc>
          <w:tcPr>
            <w:tcW w:type="dxa" w:w="3264"/>
            <w:shd w:val="clear" w:color="auto" w:fill="F7F8FA"/>
          </w:tcPr>
          <w:p>
            <w:pPr>
              <w:spacing w:after="0"/>
            </w:pPr>
            <w:r/>
            <w:r>
              <w:rPr>
                <w:rFonts w:ascii="Calibri" w:hAnsi="Calibri" w:eastAsia="Calibri"/>
                <w:b w:val="0"/>
                <w:i w:val="0"/>
                <w:color w:val="1A1A1A"/>
                <w:sz w:val="22"/>
              </w:rPr>
              <w:t>Zoho CRM for Real Estate</w:t>
            </w:r>
          </w:p>
        </w:tc>
      </w:tr>
      <w:tr>
        <w:tc>
          <w:tcPr>
            <w:tcW w:type="dxa" w:w="3264"/>
          </w:tcPr>
          <w:p>
            <w:pPr>
              <w:spacing w:after="0"/>
            </w:pPr>
            <w:r/>
            <w:r>
              <w:rPr>
                <w:rFonts w:ascii="Calibri" w:hAnsi="Calibri" w:eastAsia="Calibri"/>
                <w:b w:val="0"/>
                <w:i w:val="0"/>
                <w:color w:val="1A1A1A"/>
                <w:sz w:val="22"/>
              </w:rPr>
              <w:t>Capstone</w:t>
            </w:r>
          </w:p>
        </w:tc>
        <w:tc>
          <w:tcPr>
            <w:tcW w:type="dxa" w:w="3264"/>
          </w:tcPr>
          <w:p>
            <w:pPr>
              <w:spacing w:after="0"/>
            </w:pPr>
            <w:r/>
            <w:r>
              <w:rPr>
                <w:rFonts w:ascii="Calibri" w:hAnsi="Calibri" w:eastAsia="Calibri"/>
                <w:b w:val="0"/>
                <w:i w:val="0"/>
                <w:color w:val="1A1A1A"/>
                <w:sz w:val="22"/>
              </w:rPr>
              <w:t>Tue 8 Dec 2026</w:t>
            </w:r>
          </w:p>
        </w:tc>
        <w:tc>
          <w:tcPr>
            <w:tcW w:type="dxa" w:w="3264"/>
          </w:tcPr>
          <w:p>
            <w:pPr>
              <w:spacing w:after="0"/>
            </w:pPr>
            <w:r/>
            <w:r>
              <w:rPr>
                <w:rFonts w:ascii="Calibri" w:hAnsi="Calibri" w:eastAsia="Calibri"/>
                <w:b w:val="0"/>
                <w:i w:val="0"/>
                <w:color w:val="1A1A1A"/>
                <w:sz w:val="22"/>
              </w:rPr>
              <w:t>Your AI-powered CRM in 2026: the full Zia agent stack</w:t>
            </w:r>
          </w:p>
        </w:tc>
      </w:tr>
      <w:tr>
        <w:tc>
          <w:tcPr>
            <w:tcW w:type="dxa" w:w="3264"/>
            <w:shd w:val="clear" w:color="auto" w:fill="F7F8FA"/>
          </w:tcPr>
          <w:p>
            <w:pPr>
              <w:spacing w:after="0"/>
            </w:pPr>
            <w:r/>
            <w:r>
              <w:rPr>
                <w:rFonts w:ascii="Calibri" w:hAnsi="Calibri" w:eastAsia="Calibri"/>
                <w:b w:val="0"/>
                <w:i w:val="0"/>
                <w:color w:val="1A1A1A"/>
                <w:sz w:val="22"/>
              </w:rPr>
              <w:t>Wrap</w:t>
            </w:r>
          </w:p>
        </w:tc>
        <w:tc>
          <w:tcPr>
            <w:tcW w:type="dxa" w:w="3264"/>
            <w:shd w:val="clear" w:color="auto" w:fill="F7F8FA"/>
          </w:tcPr>
          <w:p>
            <w:pPr>
              <w:spacing w:after="0"/>
            </w:pPr>
            <w:r/>
            <w:r>
              <w:rPr>
                <w:rFonts w:ascii="Calibri" w:hAnsi="Calibri" w:eastAsia="Calibri"/>
                <w:b w:val="0"/>
                <w:i w:val="0"/>
                <w:color w:val="1A1A1A"/>
                <w:sz w:val="22"/>
              </w:rPr>
              <w:t>Thu 10 Dec 2026</w:t>
            </w:r>
          </w:p>
        </w:tc>
        <w:tc>
          <w:tcPr>
            <w:tcW w:type="dxa" w:w="3264"/>
            <w:shd w:val="clear" w:color="auto" w:fill="F7F8FA"/>
          </w:tcPr>
          <w:p>
            <w:pPr>
              <w:spacing w:after="0"/>
            </w:pPr>
            <w:r/>
            <w:r>
              <w:rPr>
                <w:rFonts w:ascii="Calibri" w:hAnsi="Calibri" w:eastAsia="Calibri"/>
                <w:b w:val="0"/>
                <w:i w:val="0"/>
                <w:color w:val="1A1A1A"/>
                <w:sz w:val="22"/>
              </w:rPr>
              <w:t>CRM adoption clinic: live org teardown and Q&amp;A</w:t>
            </w:r>
          </w:p>
        </w:tc>
      </w:tr>
    </w:tbl>
    <w:p>
      <w:pPr>
        <w:spacing w:after="8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