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sz w:val="48"/>
          <w:szCs w:val="48"/>
        </w:rPr>
        <w:sectPr>
          <w:footerReference r:id="rId7" w:type="first"/>
          <w:pgSz w:h="16838" w:w="11906" w:orient="portrait"/>
          <w:pgMar w:bottom="1440" w:top="540" w:left="893" w:right="893" w:header="720" w:footer="720"/>
          <w:pgNumType w:start="1"/>
          <w:titlePg w:val="1"/>
        </w:sectPr>
      </w:pPr>
      <w:r w:rsidDel="00000000" w:rsidR="00000000" w:rsidRPr="00000000">
        <w:rPr>
          <w:sz w:val="48"/>
          <w:szCs w:val="48"/>
          <w:rtl w:val="0"/>
        </w:rPr>
        <w:t xml:space="preserve">Classification of Standard Fashion MNIST Dataset using Convolutional Neural Network </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sz w:val="22"/>
          <w:szCs w:val="22"/>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sz w:val="18"/>
          <w:szCs w:val="18"/>
          <w:rtl w:val="0"/>
        </w:rPr>
        <w:t xml:space="preserve">JULIA UMMA REDDY </w:t>
        <w:br w:type="textWrapping"/>
        <w:t xml:space="preserve">Computer Science, CalState University- EastBay</w:t>
        <w:br w:type="textWrapping"/>
      </w:r>
      <w:r w:rsidDel="00000000" w:rsidR="00000000" w:rsidRPr="00000000">
        <w:rPr>
          <w:i w:val="1"/>
          <w:sz w:val="18"/>
          <w:szCs w:val="18"/>
          <w:rtl w:val="0"/>
        </w:rPr>
        <w:br w:type="textWrapping"/>
      </w:r>
      <w:r w:rsidDel="00000000" w:rsidR="00000000" w:rsidRPr="00000000">
        <w:rPr>
          <w:sz w:val="18"/>
          <w:szCs w:val="18"/>
          <w:rtl w:val="0"/>
        </w:rPr>
        <w:t xml:space="preserve">Hayward, USA</w:t>
        <w:br w:type="textWrapping"/>
      </w:r>
      <w:hyperlink r:id="rId8">
        <w:r w:rsidDel="00000000" w:rsidR="00000000" w:rsidRPr="00000000">
          <w:rPr>
            <w:color w:val="1155cc"/>
            <w:sz w:val="18"/>
            <w:szCs w:val="18"/>
            <w:u w:val="single"/>
            <w:rtl w:val="0"/>
          </w:rPr>
          <w:t xml:space="preserve">jummareddy@horizon.csueastbasy.edu</w:t>
        </w:r>
      </w:hyperlink>
      <w:r w:rsidDel="00000000" w:rsidR="00000000" w:rsidRPr="00000000">
        <w:rPr>
          <w:rtl w:val="0"/>
        </w:rPr>
      </w:r>
    </w:p>
    <w:p w:rsidR="00000000" w:rsidDel="00000000" w:rsidP="00000000" w:rsidRDefault="00000000" w:rsidRPr="00000000" w14:paraId="00000004">
      <w:pPr>
        <w:jc w:val="left"/>
        <w:rP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b w:val="1"/>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t>
      </w:r>
      <w:r w:rsidDel="00000000" w:rsidR="00000000" w:rsidRPr="00000000">
        <w:rPr>
          <w:b w:val="1"/>
          <w:sz w:val="18"/>
          <w:szCs w:val="18"/>
          <w:rtl w:val="0"/>
        </w:rPr>
        <w:t xml:space="preserve">Machine Learning with the use of Convolutional Neural Networks has taken a major role in solving problems like fraud detection, predictive analysis and recommendation systems. Most widely implemented in classification of data mainly in the fashion industry. Fashion industry wheels on online shopping and garment recommendation systems. The purpose of this paper is accurate classification of garment images in the standard MNIST Dataset using the CNN(Convolutional Neural Network) model discussed in [1]. The proposed model is based on the model in [1] and attempts to compare the accuracy and loss results with the base model. The main aim of both the models in [1] and in this paper is to address model overfit issues by implementing BatchNormalization and Dropout layer in the CNN model.</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w:t>
      </w:r>
      <w:r w:rsidDel="00000000" w:rsidR="00000000" w:rsidRPr="00000000">
        <w:rPr>
          <w:b w:val="1"/>
          <w:i w:val="1"/>
          <w:sz w:val="18"/>
          <w:szCs w:val="18"/>
          <w:rtl w:val="0"/>
        </w:rPr>
        <w:t xml:space="preserve">Convolutional Neural Network(CNN), Batch Normalization, Dropout Layer</w:t>
      </w:r>
      <w:r w:rsidDel="00000000" w:rsidR="00000000" w:rsidRPr="00000000">
        <w:rPr>
          <w:rtl w:val="0"/>
        </w:rPr>
      </w:r>
    </w:p>
    <w:p w:rsidR="00000000" w:rsidDel="00000000" w:rsidP="00000000" w:rsidRDefault="00000000" w:rsidRPr="00000000" w14:paraId="00000007">
      <w:pPr>
        <w:pStyle w:val="Heading1"/>
        <w:numPr>
          <w:ilvl w:val="0"/>
          <w:numId w:val="1"/>
        </w:numPr>
        <w:tabs>
          <w:tab w:val="left" w:leader="none" w:pos="216"/>
        </w:tabs>
        <w:ind w:left="0" w:firstLine="216"/>
        <w:rPr>
          <w:vertAlign w:val="baseline"/>
        </w:rPr>
      </w:pPr>
      <w:r w:rsidDel="00000000" w:rsidR="00000000" w:rsidRPr="00000000">
        <w:rPr>
          <w:smallCaps w:val="1"/>
          <w:vertAlign w:val="baseline"/>
          <w:rtl w:val="0"/>
        </w:rPr>
        <w:t xml:space="preserve">Introduction</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In recent years, machine learning and deep learning have been profoundly used in many applications like Natural Language processing in the medical field, Object and Anomaly detection in fraud detection, etc.[2][3][4]. The most commonly used architecture of deep learning is Convolutional Neural Networks (CNN). This architecture[5] has seven main parts: the first is the Input Layer. This is the collection of all the pixels from input data like an image. The second part is the  Convolutional Layer in which a filter scans through the input image and extracts features like edges, corners, textures and patterns.The third part is the Activation Layer (Rectified Linear Unit) where the activation function is applied to the results from the convolution. Here nonlinearity is added to the system to help learn complex patterns. The fourth part is the Pooling Layer, this is where spatial dimensions of the image are reduced. The most commonly used pooling is Max-pooling where the pixels with maximum value are retained from a group of pixels. Similar to filters but with no parameters. The fifth part is the Flattening. Here the results from pooling are flattened into a list of numbers. Then comes the sixth part called Fully Connected Layer. Here the flattened data is connected to all the neurons in the networks. The next part is the seventh part, the Output Layer. Here the output of the entire CNN is displayed, that is the classification class of the input image . During the training process, the network back propagates to adjust the weights and parameters to get the classification class predicted accurately.</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The current widely used application of machine learning and CNN is image classification and object recognition[6]. This application comes with a lot of challenges. One of them is prediction being affected by scale variations, picture brightness and positional variations in the images.</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The main aim of this paper is to address the overfit issue that is faced while classifying data having garment images of multiple classes. CNN model from [1] is used and the training and test results are compared with the model proposed in this paper. [1] includes Batch Normalization and Dropout Layers to deal with overfitting. The model proposed in this paper includes both Batch Normalization and Dropout Layer and recorded results with four changes made to the model:(i) Kernel size changed to (3,3) for all convolutions, (ii) Activation function to LeakyReLU from ReLU, (iii) Data Augmentation performed and (iv) Adding VGGNet-Like architecture to the model.</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The database used is the standard FASHION-MNIST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w:t>
      </w:r>
      <w:r w:rsidDel="00000000" w:rsidR="00000000" w:rsidRPr="00000000">
        <w:rPr>
          <w:rtl w:val="0"/>
        </w:rPr>
        <w:t xml:space="preserve">he remaining paper is discussed in the following order: Section 2 gives a summary of related work in this domain of CNN. Section 3 explains the proposed model and the methods. Section 4 shows classification results and Section 5 gives a conclusion of this paper as well gives future work </w:t>
      </w:r>
      <w:r w:rsidDel="00000000" w:rsidR="00000000" w:rsidRPr="00000000">
        <w:rPr>
          <w:rtl w:val="0"/>
        </w:rPr>
      </w:r>
    </w:p>
    <w:p w:rsidR="00000000" w:rsidDel="00000000" w:rsidP="00000000" w:rsidRDefault="00000000" w:rsidRPr="00000000" w14:paraId="0000000C">
      <w:pPr>
        <w:pStyle w:val="Heading1"/>
        <w:numPr>
          <w:ilvl w:val="0"/>
          <w:numId w:val="1"/>
        </w:numPr>
        <w:tabs>
          <w:tab w:val="left" w:leader="none" w:pos="216"/>
        </w:tabs>
        <w:ind w:left="0" w:firstLine="216"/>
        <w:rPr>
          <w:vertAlign w:val="baseline"/>
        </w:rPr>
      </w:pPr>
      <w:r w:rsidDel="00000000" w:rsidR="00000000" w:rsidRPr="00000000">
        <w:rPr>
          <w:rtl w:val="0"/>
        </w:rPr>
        <w:t xml:space="preserve">Related Work</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Deep Neural network and Convolutional Neural Network have become core methods in various applications  such as medical imaging to help detect tumors, robotics and image classification and natural language processing[2][3][7].</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There have been different CNN models that have been completely evaluated for image classification as AlexNet, VGGNet, GoogleNet, ResNet and LeNet[8][9]. Other models for image classification that showed significant results in accuracy are Short-Term Memory Model[18] and Residual Skip Network models and Support Vector Machine where feature detection is done using a hyperplane that separates different features classes the best.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However the model in [1] concentrates on tackling the overfitting issue that is most common when there are many classes for the images to be classified into. [1] includes Batch Normalization’ and ‘Dropout Layers’ to deal with the issue. The training and test results have had high accuracy The proposed model in this paper will use the same model from [1] but also make changes to model like Kernel size, activation function from ReLu to LeakyReLU, Data Augmentation performed and including VGGNet-Like architecture.</w:t>
      </w:r>
      <w:r w:rsidDel="00000000" w:rsidR="00000000" w:rsidRPr="00000000">
        <w:rPr>
          <w:rtl w:val="0"/>
        </w:rPr>
      </w:r>
    </w:p>
    <w:p w:rsidR="00000000" w:rsidDel="00000000" w:rsidP="00000000" w:rsidRDefault="00000000" w:rsidRPr="00000000" w14:paraId="00000010">
      <w:pPr>
        <w:pStyle w:val="Heading1"/>
        <w:numPr>
          <w:ilvl w:val="0"/>
          <w:numId w:val="1"/>
        </w:numPr>
        <w:tabs>
          <w:tab w:val="left" w:leader="none" w:pos="216"/>
        </w:tabs>
        <w:ind w:left="0" w:firstLine="216"/>
        <w:rPr>
          <w:vertAlign w:val="baseline"/>
        </w:rPr>
      </w:pPr>
      <w:r w:rsidDel="00000000" w:rsidR="00000000" w:rsidRPr="00000000">
        <w:rPr>
          <w:rtl w:val="0"/>
        </w:rPr>
        <w:t xml:space="preserve">Methodology</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In this paper, the results are recorded for five models. The first one is from the model in [1]. The second through fifth will be the proposed models in this paper. </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The dataset used is the standard FASHION-MNIST. It has 60,000 images in gray-scale each of size 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Before you begin to format your paper, first write and save the co28X28. The main challenge </w:t>
      </w:r>
      <w:r w:rsidDel="00000000" w:rsidR="00000000" w:rsidRPr="00000000">
        <w:rPr>
          <w:rtl w:val="0"/>
        </w:rPr>
        <w:t xml:space="preserve">in image classification of fashion dataset is fashion division. It arises because of  multiple clothing categories that are large in number and depth. The CNN models mentioned in the previous section make accurate predictions for such dataset but do not deal with the problem of overfitting. Below is the image (Fig.1) from FASHION-MNIST showing the various categories of the clothing.</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drawing>
          <wp:inline distB="114300" distT="114300" distL="114300" distR="114300">
            <wp:extent cx="3176345" cy="2401866"/>
            <wp:effectExtent b="0" l="0" r="0" t="0"/>
            <wp:docPr id="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176345" cy="2401866"/>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Fig 1: Fashion-MNIST Dataset (image taken from [1])</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The model[1] used below mentioned for processing the data classification:</w:t>
      </w:r>
    </w:p>
    <w:p w:rsidR="00000000" w:rsidDel="00000000" w:rsidP="00000000" w:rsidRDefault="00000000" w:rsidRPr="00000000" w14:paraId="0000001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Kernels: The kernels have been used as they are independent for each of the layers and calculations can be done quickly using Graphical Processing Unit(GPU). The function for convolution in a 2D image with 2D kernel is,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m:oMath>
        <m:r>
          <w:rPr/>
          <m:t xml:space="preserve">C(i,j)=(X*R)(i,j)=</m:t>
        </m:r>
        <m:nary>
          <m:naryPr>
            <m:chr m:val="∑"/>
            <m:ctrlPr>
              <w:rPr/>
            </m:ctrlPr>
          </m:naryPr>
          <m:sub>
            <m:r>
              <w:rPr/>
              <m:t xml:space="preserve">p</m:t>
            </m:r>
          </m:sub>
          <m:sup/>
        </m:nary>
        <m:nary>
          <m:naryPr>
            <m:chr m:val="∑"/>
            <m:ctrlPr>
              <w:rPr/>
            </m:ctrlPr>
          </m:naryPr>
          <m:sub>
            <m:r>
              <w:rPr/>
              <m:t xml:space="preserve">q</m:t>
            </m:r>
          </m:sub>
          <m:sup/>
        </m:nary>
        <m:r>
          <w:rPr/>
          <m:t xml:space="preserve">X(p,q)R(i-p,(j-q)</m:t>
        </m:r>
      </m:oMath>
      <w:r w:rsidDel="00000000" w:rsidR="00000000" w:rsidRPr="00000000">
        <w:rPr>
          <w:rtl w:val="0"/>
        </w:rPr>
        <w:t xml:space="preserve">  (1)</w:t>
      </w:r>
    </w:p>
    <w:p w:rsidR="00000000" w:rsidDel="00000000" w:rsidP="00000000" w:rsidRDefault="00000000" w:rsidRPr="00000000" w14:paraId="0000001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u w:val="none"/>
        </w:rPr>
      </w:pPr>
      <w:r w:rsidDel="00000000" w:rsidR="00000000" w:rsidRPr="00000000">
        <w:rPr>
          <w:rtl w:val="0"/>
        </w:rPr>
        <w:t xml:space="preserve">Activation Function: Rectified Linear Unit(ReLU) is the activation function used as a nonlinear function.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m:oMath>
        <m:r>
          <w:rPr/>
          <m:t xml:space="preserve">B(p,q) = 0 if C(p,q) &lt; 0</m:t>
        </m:r>
      </m:oMath>
      <w:r w:rsidDel="00000000" w:rsidR="00000000" w:rsidRPr="00000000">
        <w:rPr>
          <w:rtl w:val="0"/>
        </w:rPr>
        <w:t xml:space="preserve">                                           (2)</w:t>
      </w:r>
    </w:p>
    <w:p w:rsidR="00000000" w:rsidDel="00000000" w:rsidP="00000000" w:rsidRDefault="00000000" w:rsidRPr="00000000" w14:paraId="0000001B">
      <w:pPr>
        <w:tabs>
          <w:tab w:val="left" w:leader="none" w:pos="288"/>
        </w:tabs>
        <w:spacing w:after="120" w:line="228" w:lineRule="auto"/>
        <w:jc w:val="both"/>
        <w:rPr/>
      </w:pPr>
      <m:oMath>
        <m:r>
          <w:rPr/>
          <m:t xml:space="preserve">B(p,q) = C(p,q) if C(p,q) </m:t>
        </m:r>
        <m:r>
          <w:rPr/>
          <m:t>≥</m:t>
        </m:r>
        <m:r>
          <w:rPr/>
          <m:t xml:space="preserve"> 0</m:t>
        </m:r>
      </m:oMath>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Feature Detection Block: Here Conv2D layer is used.The input size is (28,28,1)</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firstLine="0"/>
        <w:jc w:val="both"/>
        <w:rPr/>
      </w:pPr>
      <w:r w:rsidDel="00000000" w:rsidR="00000000" w:rsidRPr="00000000">
        <w:rPr>
          <w:rtl w:val="0"/>
        </w:rPr>
        <w:t xml:space="preserve">After the first Conv2D layers, Batch Normalization is applied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firstLine="0"/>
        <w:jc w:val="both"/>
        <w:rPr/>
      </w:pPr>
      <w:r w:rsidDel="00000000" w:rsidR="00000000" w:rsidRPr="00000000">
        <w:rPr>
          <w:rtl w:val="0"/>
        </w:rPr>
        <w:t xml:space="preserve">Then the activation function ReLU is used. Following the same - Conv2D, Batch Normalization and Activation function - three times, that is three convolutional layers.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firstLine="0"/>
        <w:jc w:val="both"/>
        <w:rPr/>
      </w:pPr>
      <w:r w:rsidDel="00000000" w:rsidR="00000000" w:rsidRPr="00000000">
        <w:rPr>
          <w:rtl w:val="0"/>
        </w:rPr>
        <w:t xml:space="preserve">Then Max-pooling is applied with pool size (2,2)</w:t>
      </w:r>
    </w:p>
    <w:p w:rsidR="00000000" w:rsidDel="00000000" w:rsidP="00000000" w:rsidRDefault="00000000" w:rsidRPr="00000000" w14:paraId="0000002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u w:val="none"/>
        </w:rPr>
      </w:pPr>
      <w:r w:rsidDel="00000000" w:rsidR="00000000" w:rsidRPr="00000000">
        <w:rPr>
          <w:rtl w:val="0"/>
        </w:rPr>
        <w:t xml:space="preserve">Transition Block: Here the output of the feature detection is converted to an array of numbers. The process is called Flattening. The input for the Flattening function is (14,14).</w:t>
      </w:r>
    </w:p>
    <w:p w:rsidR="00000000" w:rsidDel="00000000" w:rsidP="00000000" w:rsidRDefault="00000000" w:rsidRPr="00000000" w14:paraId="0000002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u w:val="none"/>
        </w:rPr>
      </w:pPr>
      <w:r w:rsidDel="00000000" w:rsidR="00000000" w:rsidRPr="00000000">
        <w:rPr>
          <w:rtl w:val="0"/>
        </w:rPr>
        <w:t xml:space="preserve">Classification Block: Here the deep neural network, Dense layer is implemented. Followed by Dropout Layer. This Dense Layer - Dropout is done three times where the size of the Dense layer is 208, 160 and 128 respectively.</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Below is the model in [1] shown (Fig.2):</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drawing>
          <wp:inline distB="114300" distT="114300" distL="114300" distR="114300">
            <wp:extent cx="3086100" cy="4991100"/>
            <wp:effectExtent b="0" l="0" r="0" t="0"/>
            <wp:docPr id="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0861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Figure 2: Model from [1] (image is taken from [1])</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The Results: 20 epochs are applied with batch size 1000 on the validation/test data. </w:t>
      </w:r>
    </w:p>
    <w:p w:rsidR="00000000" w:rsidDel="00000000" w:rsidP="00000000" w:rsidRDefault="00000000" w:rsidRPr="00000000" w14:paraId="0000002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pPr>
      <w:r w:rsidDel="00000000" w:rsidR="00000000" w:rsidRPr="00000000">
        <w:rPr>
          <w:rtl w:val="0"/>
        </w:rPr>
        <w:t xml:space="preserve">The value of loss started from </w:t>
      </w:r>
      <w:r w:rsidDel="00000000" w:rsidR="00000000" w:rsidRPr="00000000">
        <w:rPr>
          <w:color w:val="212121"/>
          <w:highlight w:val="white"/>
          <w:rtl w:val="0"/>
        </w:rPr>
        <w:t xml:space="preserve">0.6749</w:t>
      </w:r>
      <w:r w:rsidDel="00000000" w:rsidR="00000000" w:rsidRPr="00000000">
        <w:rPr>
          <w:rtl w:val="0"/>
        </w:rPr>
        <w:t xml:space="preserve"> and ended at </w:t>
      </w:r>
      <w:r w:rsidDel="00000000" w:rsidR="00000000" w:rsidRPr="00000000">
        <w:rPr>
          <w:color w:val="212121"/>
          <w:highlight w:val="white"/>
          <w:rtl w:val="0"/>
        </w:rPr>
        <w:t xml:space="preserve">0.0652</w:t>
      </w:r>
      <w:r w:rsidDel="00000000" w:rsidR="00000000" w:rsidRPr="00000000">
        <w:rPr>
          <w:rtl w:val="0"/>
        </w:rPr>
        <w:t xml:space="preserve">,</w:t>
      </w:r>
    </w:p>
    <w:p w:rsidR="00000000" w:rsidDel="00000000" w:rsidP="00000000" w:rsidRDefault="00000000" w:rsidRPr="00000000" w14:paraId="0000002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pPr>
      <w:r w:rsidDel="00000000" w:rsidR="00000000" w:rsidRPr="00000000">
        <w:rPr>
          <w:rtl w:val="0"/>
        </w:rPr>
        <w:t xml:space="preserve">The accuracy value started from </w:t>
      </w:r>
      <w:r w:rsidDel="00000000" w:rsidR="00000000" w:rsidRPr="00000000">
        <w:rPr>
          <w:color w:val="212121"/>
          <w:highlight w:val="white"/>
          <w:rtl w:val="0"/>
        </w:rPr>
        <w:t xml:space="preserve">0.7637</w:t>
      </w:r>
      <w:r w:rsidDel="00000000" w:rsidR="00000000" w:rsidRPr="00000000">
        <w:rPr>
          <w:rtl w:val="0"/>
        </w:rPr>
        <w:t xml:space="preserve"> and finished at </w:t>
      </w:r>
      <w:r w:rsidDel="00000000" w:rsidR="00000000" w:rsidRPr="00000000">
        <w:rPr>
          <w:color w:val="212121"/>
          <w:highlight w:val="white"/>
          <w:rtl w:val="0"/>
        </w:rPr>
        <w:t xml:space="preserve">0.9786</w:t>
      </w:r>
      <w:r w:rsidDel="00000000" w:rsidR="00000000" w:rsidRPr="00000000">
        <w:rPr>
          <w:rtl w:val="0"/>
        </w:rPr>
        <w:t xml:space="preserve">. </w:t>
      </w:r>
    </w:p>
    <w:p w:rsidR="00000000" w:rsidDel="00000000" w:rsidP="00000000" w:rsidRDefault="00000000" w:rsidRPr="00000000" w14:paraId="0000002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pPr>
      <w:r w:rsidDel="00000000" w:rsidR="00000000" w:rsidRPr="00000000">
        <w:rPr>
          <w:rtl w:val="0"/>
        </w:rPr>
        <w:t xml:space="preserve">Validation/testing loss started from </w:t>
      </w:r>
      <w:r w:rsidDel="00000000" w:rsidR="00000000" w:rsidRPr="00000000">
        <w:rPr>
          <w:color w:val="212121"/>
          <w:highlight w:val="white"/>
          <w:rtl w:val="0"/>
        </w:rPr>
        <w:t xml:space="preserve">0.4089</w:t>
      </w:r>
      <w:r w:rsidDel="00000000" w:rsidR="00000000" w:rsidRPr="00000000">
        <w:rPr>
          <w:rtl w:val="0"/>
        </w:rPr>
        <w:t xml:space="preserve"> to </w:t>
      </w:r>
      <w:r w:rsidDel="00000000" w:rsidR="00000000" w:rsidRPr="00000000">
        <w:rPr>
          <w:color w:val="212121"/>
          <w:highlight w:val="white"/>
          <w:rtl w:val="0"/>
        </w:rPr>
        <w:t xml:space="preserve">0.3195</w:t>
      </w:r>
      <w:r w:rsidDel="00000000" w:rsidR="00000000" w:rsidRPr="00000000">
        <w:rPr>
          <w:rtl w:val="0"/>
        </w:rPr>
        <w:t xml:space="preserve"> </w:t>
      </w:r>
    </w:p>
    <w:p w:rsidR="00000000" w:rsidDel="00000000" w:rsidP="00000000" w:rsidRDefault="00000000" w:rsidRPr="00000000" w14:paraId="000000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u w:val="none"/>
        </w:rPr>
      </w:pPr>
      <w:r w:rsidDel="00000000" w:rsidR="00000000" w:rsidRPr="00000000">
        <w:rPr>
          <w:rtl w:val="0"/>
        </w:rPr>
        <w:t xml:space="preserve">Validation/testing accuracy started from </w:t>
      </w:r>
      <w:r w:rsidDel="00000000" w:rsidR="00000000" w:rsidRPr="00000000">
        <w:rPr>
          <w:color w:val="212121"/>
          <w:highlight w:val="white"/>
          <w:rtl w:val="0"/>
        </w:rPr>
        <w:t xml:space="preserve">0.8554</w:t>
      </w:r>
      <w:r w:rsidDel="00000000" w:rsidR="00000000" w:rsidRPr="00000000">
        <w:rPr>
          <w:rtl w:val="0"/>
        </w:rPr>
        <w:t xml:space="preserve"> to </w:t>
      </w:r>
      <w:r w:rsidDel="00000000" w:rsidR="00000000" w:rsidRPr="00000000">
        <w:rPr>
          <w:color w:val="212121"/>
          <w:highlight w:val="white"/>
          <w:rtl w:val="0"/>
        </w:rPr>
        <w:t xml:space="preserve">0.9260</w:t>
      </w:r>
      <w:r w:rsidDel="00000000" w:rsidR="00000000" w:rsidRPr="00000000">
        <w:rPr>
          <w:rtl w:val="0"/>
        </w:rPr>
        <w:t xml:space="preserve">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Batch Normalization: The batch normalization[] is a technique used to normalize input of each convolutional layer into mini-batches. This is done by subtracting the mean and dividing by the standard deviation of the mini-batch.</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The normalized values are then scaled and shifted using parameters(learnable) called gamma and beta.</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m:oMath>
        <m:r>
          <w:rPr/>
          <m:t xml:space="preserve">BN(x) = </m:t>
        </m:r>
        <m:r>
          <w:rPr/>
          <m:t>γ</m:t>
        </m:r>
        <m:r>
          <w:rPr/>
          <m:t xml:space="preserve">((z-</m:t>
        </m:r>
        <m:r>
          <w:rPr/>
          <m:t>μ</m:t>
        </m:r>
        <m:r>
          <w:rPr/>
          <m:t xml:space="preserve">)/</m:t>
        </m:r>
        <m:r>
          <w:rPr/>
          <m:t>σ</m:t>
        </m:r>
        <m:r>
          <w:rPr/>
          <m:t xml:space="preserve">) + </m:t>
        </m:r>
        <m:r>
          <w:rPr/>
          <m:t>β</m:t>
        </m:r>
      </m:oMath>
      <w:r w:rsidDel="00000000" w:rsidR="00000000" w:rsidRPr="00000000">
        <w:rPr>
          <w:rtl w:val="0"/>
        </w:rPr>
        <w:t xml:space="preserve">                                       (3)</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where x is the input to a layer in mini-batch, </w:t>
      </w:r>
      <m:oMath>
        <m:r>
          <m:t>μ</m:t>
        </m:r>
      </m:oMath>
      <w:r w:rsidDel="00000000" w:rsidR="00000000" w:rsidRPr="00000000">
        <w:rPr>
          <w:rtl w:val="0"/>
        </w:rPr>
        <w:t xml:space="preserve"> is the mean and </w:t>
      </w:r>
      <m:oMath>
        <m:r>
          <m:t>σ</m:t>
        </m:r>
      </m:oMath>
      <w:r w:rsidDel="00000000" w:rsidR="00000000" w:rsidRPr="00000000">
        <w:rPr>
          <w:rtl w:val="0"/>
        </w:rPr>
        <w:t xml:space="preserve"> is the standard deviation of the mini-batch, </w:t>
      </w:r>
      <m:oMath>
        <m:r>
          <m:t>γ</m:t>
        </m:r>
      </m:oMath>
      <w:r w:rsidDel="00000000" w:rsidR="00000000" w:rsidRPr="00000000">
        <w:rPr>
          <w:rtl w:val="0"/>
        </w:rPr>
        <w:t xml:space="preserve"> and </w:t>
      </w:r>
      <m:oMath>
        <m:r>
          <m:t>β</m:t>
        </m:r>
      </m:oMath>
      <w:r w:rsidDel="00000000" w:rsidR="00000000" w:rsidRPr="00000000">
        <w:rPr>
          <w:rtl w:val="0"/>
        </w:rPr>
        <w:t xml:space="preserve"> are the learnable parameters.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Batch normalization is mainly used to help the input not shift too much towards any pixel information that is non-uniformly high. And also to speed up the training process.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Dropout Layer: This is another way to regularize[] the input to the neural network. This is mainly used to help with the overfitting issue by randomly dropping (releasing) neurons during the training process. Thus it helps the network from relying too much on those neurons that increase the capacity of the model.</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The loss and accuracy graphs (refer Fig 3 and Fig 4) for model 1 show that there is no overfitting.</w:t>
      </w:r>
      <w:r w:rsidDel="00000000" w:rsidR="00000000" w:rsidRPr="00000000">
        <w:rPr/>
        <w:drawing>
          <wp:inline distB="114300" distT="114300" distL="114300" distR="114300">
            <wp:extent cx="2928759" cy="2250805"/>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928759" cy="2250805"/>
                    </a:xfrm>
                    <a:prstGeom prst="rect"/>
                    <a:ln/>
                  </pic:spPr>
                </pic:pic>
              </a:graphicData>
            </a:graphic>
          </wp:inline>
        </w:drawing>
      </w:r>
      <w:r w:rsidDel="00000000" w:rsidR="00000000" w:rsidRPr="00000000">
        <w:rPr>
          <w:rtl w:val="0"/>
        </w:rPr>
        <w:tab/>
        <w:tab/>
        <w:t xml:space="preserve">Figure 3: Model1 Loss graph</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drawing>
          <wp:inline distB="114300" distT="114300" distL="114300" distR="114300">
            <wp:extent cx="2981642" cy="2257943"/>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981642" cy="2257943"/>
                    </a:xfrm>
                    <a:prstGeom prst="rect"/>
                    <a:ln/>
                  </pic:spPr>
                </pic:pic>
              </a:graphicData>
            </a:graphic>
          </wp:inline>
        </w:drawing>
      </w:r>
      <w:r w:rsidDel="00000000" w:rsidR="00000000" w:rsidRPr="00000000">
        <w:rPr>
          <w:rtl w:val="0"/>
        </w:rPr>
        <w:tab/>
        <w:tab/>
        <w:t xml:space="preserve">Figure 4: Model1 Accuracy graph</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The loss and accuracy for training and validation are recorded in Table 1.</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The model proposed in this paper follows the same model as mentioned above but with changes as listed below.</w:t>
      </w:r>
    </w:p>
    <w:p w:rsidR="00000000" w:rsidDel="00000000" w:rsidP="00000000" w:rsidRDefault="00000000" w:rsidRPr="00000000" w14:paraId="0000003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u w:val="none"/>
        </w:rPr>
      </w:pPr>
      <w:r w:rsidDel="00000000" w:rsidR="00000000" w:rsidRPr="00000000">
        <w:rPr>
          <w:rtl w:val="0"/>
        </w:rPr>
        <w:t xml:space="preserve">Kernel size is changed to 3X3 for all the three Convolutions. </w:t>
      </w:r>
    </w:p>
    <w:p w:rsidR="00000000" w:rsidDel="00000000" w:rsidP="00000000" w:rsidRDefault="00000000" w:rsidRPr="00000000" w14:paraId="0000003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u w:val="none"/>
        </w:rPr>
      </w:pPr>
      <w:r w:rsidDel="00000000" w:rsidR="00000000" w:rsidRPr="00000000">
        <w:rPr>
          <w:rtl w:val="0"/>
        </w:rPr>
        <w:t xml:space="preserve">The Activation Function is changed to LeakyReLU.</w:t>
      </w:r>
    </w:p>
    <w:p w:rsidR="00000000" w:rsidDel="00000000" w:rsidP="00000000" w:rsidRDefault="00000000" w:rsidRPr="00000000" w14:paraId="0000003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u w:val="none"/>
        </w:rPr>
      </w:pPr>
      <w:r w:rsidDel="00000000" w:rsidR="00000000" w:rsidRPr="00000000">
        <w:rPr>
          <w:rtl w:val="0"/>
        </w:rPr>
        <w:t xml:space="preserve">Data augmentation by shifting the image.</w:t>
      </w:r>
    </w:p>
    <w:p w:rsidR="00000000" w:rsidDel="00000000" w:rsidP="00000000" w:rsidRDefault="00000000" w:rsidRPr="00000000" w14:paraId="0000003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u w:val="none"/>
        </w:rPr>
      </w:pPr>
      <w:r w:rsidDel="00000000" w:rsidR="00000000" w:rsidRPr="00000000">
        <w:rPr>
          <w:rtl w:val="0"/>
        </w:rPr>
        <w:t xml:space="preserve">Using VGGNet-Like architecture in the proposed model</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Description of the changes: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Change-1: Changing kernel size leads to change in learnable parameters. Hence the kernel size was reduced (3,3) for all the convolutions to test the training time of the model. With kernel size (3,3), the number of parameters was reduced by 131,856. The proposed model was trained and tested with 20 epochs. Training time remained the same as Model1. The loss and accuracy results are:</w:t>
      </w:r>
    </w:p>
    <w:p w:rsidR="00000000" w:rsidDel="00000000" w:rsidP="00000000" w:rsidRDefault="00000000" w:rsidRPr="00000000" w14:paraId="0000003B">
      <w:pPr>
        <w:numPr>
          <w:ilvl w:val="0"/>
          <w:numId w:val="11"/>
        </w:numPr>
        <w:tabs>
          <w:tab w:val="left" w:leader="none" w:pos="288"/>
        </w:tabs>
        <w:spacing w:after="0" w:afterAutospacing="0" w:line="228" w:lineRule="auto"/>
        <w:ind w:left="720" w:hanging="360"/>
        <w:jc w:val="both"/>
        <w:rPr/>
      </w:pPr>
      <w:r w:rsidDel="00000000" w:rsidR="00000000" w:rsidRPr="00000000">
        <w:rPr>
          <w:rtl w:val="0"/>
        </w:rPr>
        <w:t xml:space="preserve">The value of loss started from </w:t>
      </w:r>
      <w:r w:rsidDel="00000000" w:rsidR="00000000" w:rsidRPr="00000000">
        <w:rPr>
          <w:color w:val="212121"/>
          <w:highlight w:val="white"/>
          <w:rtl w:val="0"/>
        </w:rPr>
        <w:t xml:space="preserve">0.6260</w:t>
      </w:r>
      <w:r w:rsidDel="00000000" w:rsidR="00000000" w:rsidRPr="00000000">
        <w:rPr>
          <w:rtl w:val="0"/>
        </w:rPr>
        <w:t xml:space="preserve"> and ended at </w:t>
      </w:r>
      <w:r w:rsidDel="00000000" w:rsidR="00000000" w:rsidRPr="00000000">
        <w:rPr>
          <w:color w:val="212121"/>
          <w:highlight w:val="white"/>
          <w:rtl w:val="0"/>
        </w:rPr>
        <w:t xml:space="preserve">0.0688</w:t>
      </w:r>
      <w:r w:rsidDel="00000000" w:rsidR="00000000" w:rsidRPr="00000000">
        <w:rPr>
          <w:rtl w:val="0"/>
        </w:rPr>
        <w:t xml:space="preserve">,</w:t>
      </w:r>
    </w:p>
    <w:p w:rsidR="00000000" w:rsidDel="00000000" w:rsidP="00000000" w:rsidRDefault="00000000" w:rsidRPr="00000000" w14:paraId="0000003C">
      <w:pPr>
        <w:numPr>
          <w:ilvl w:val="0"/>
          <w:numId w:val="11"/>
        </w:numPr>
        <w:tabs>
          <w:tab w:val="left" w:leader="none" w:pos="288"/>
        </w:tabs>
        <w:spacing w:after="0" w:afterAutospacing="0" w:line="228" w:lineRule="auto"/>
        <w:ind w:left="720" w:hanging="360"/>
        <w:jc w:val="both"/>
        <w:rPr/>
      </w:pPr>
      <w:r w:rsidDel="00000000" w:rsidR="00000000" w:rsidRPr="00000000">
        <w:rPr>
          <w:rtl w:val="0"/>
        </w:rPr>
        <w:t xml:space="preserve">The accuracy value started from </w:t>
      </w:r>
      <w:r w:rsidDel="00000000" w:rsidR="00000000" w:rsidRPr="00000000">
        <w:rPr>
          <w:color w:val="212121"/>
          <w:highlight w:val="white"/>
          <w:rtl w:val="0"/>
        </w:rPr>
        <w:t xml:space="preserve">0.7920</w:t>
      </w:r>
      <w:r w:rsidDel="00000000" w:rsidR="00000000" w:rsidRPr="00000000">
        <w:rPr>
          <w:rtl w:val="0"/>
        </w:rPr>
        <w:t xml:space="preserve"> and finished at </w:t>
      </w:r>
      <w:r w:rsidDel="00000000" w:rsidR="00000000" w:rsidRPr="00000000">
        <w:rPr>
          <w:color w:val="212121"/>
          <w:highlight w:val="white"/>
          <w:rtl w:val="0"/>
        </w:rPr>
        <w:t xml:space="preserve">0.9765</w:t>
      </w:r>
      <w:r w:rsidDel="00000000" w:rsidR="00000000" w:rsidRPr="00000000">
        <w:rPr>
          <w:rtl w:val="0"/>
        </w:rPr>
        <w:t xml:space="preserve">. </w:t>
      </w:r>
    </w:p>
    <w:p w:rsidR="00000000" w:rsidDel="00000000" w:rsidP="00000000" w:rsidRDefault="00000000" w:rsidRPr="00000000" w14:paraId="0000003D">
      <w:pPr>
        <w:numPr>
          <w:ilvl w:val="0"/>
          <w:numId w:val="11"/>
        </w:numPr>
        <w:tabs>
          <w:tab w:val="left" w:leader="none" w:pos="288"/>
        </w:tabs>
        <w:spacing w:after="0" w:afterAutospacing="0" w:line="228" w:lineRule="auto"/>
        <w:ind w:left="720" w:hanging="360"/>
        <w:jc w:val="both"/>
        <w:rPr/>
      </w:pPr>
      <w:r w:rsidDel="00000000" w:rsidR="00000000" w:rsidRPr="00000000">
        <w:rPr>
          <w:rtl w:val="0"/>
        </w:rPr>
        <w:t xml:space="preserve">Validation/testing loss started from </w:t>
      </w:r>
      <w:r w:rsidDel="00000000" w:rsidR="00000000" w:rsidRPr="00000000">
        <w:rPr>
          <w:color w:val="212121"/>
          <w:highlight w:val="white"/>
          <w:rtl w:val="0"/>
        </w:rPr>
        <w:t xml:space="preserve">0.3635</w:t>
      </w:r>
      <w:r w:rsidDel="00000000" w:rsidR="00000000" w:rsidRPr="00000000">
        <w:rPr>
          <w:rtl w:val="0"/>
        </w:rPr>
        <w:t xml:space="preserve"> to </w:t>
      </w:r>
      <w:r w:rsidDel="00000000" w:rsidR="00000000" w:rsidRPr="00000000">
        <w:rPr>
          <w:color w:val="212121"/>
          <w:highlight w:val="white"/>
          <w:rtl w:val="0"/>
        </w:rPr>
        <w:t xml:space="preserve">0.3525</w:t>
      </w:r>
      <w:r w:rsidDel="00000000" w:rsidR="00000000" w:rsidRPr="00000000">
        <w:rPr>
          <w:rtl w:val="0"/>
        </w:rPr>
        <w:t xml:space="preserve"> </w:t>
      </w:r>
    </w:p>
    <w:p w:rsidR="00000000" w:rsidDel="00000000" w:rsidP="00000000" w:rsidRDefault="00000000" w:rsidRPr="00000000" w14:paraId="0000003E">
      <w:pPr>
        <w:numPr>
          <w:ilvl w:val="0"/>
          <w:numId w:val="11"/>
        </w:numPr>
        <w:tabs>
          <w:tab w:val="left" w:leader="none" w:pos="288"/>
        </w:tabs>
        <w:spacing w:after="120" w:line="228" w:lineRule="auto"/>
        <w:ind w:left="720" w:hanging="360"/>
        <w:jc w:val="both"/>
        <w:rPr/>
      </w:pPr>
      <w:r w:rsidDel="00000000" w:rsidR="00000000" w:rsidRPr="00000000">
        <w:rPr>
          <w:rtl w:val="0"/>
        </w:rPr>
        <w:t xml:space="preserve">Validation/testing accuracy started from </w:t>
      </w:r>
      <w:r w:rsidDel="00000000" w:rsidR="00000000" w:rsidRPr="00000000">
        <w:rPr>
          <w:color w:val="212121"/>
          <w:highlight w:val="white"/>
          <w:rtl w:val="0"/>
        </w:rPr>
        <w:t xml:space="preserve">0.8701</w:t>
      </w:r>
      <w:r w:rsidDel="00000000" w:rsidR="00000000" w:rsidRPr="00000000">
        <w:rPr>
          <w:rtl w:val="0"/>
        </w:rPr>
        <w:t xml:space="preserve"> to </w:t>
      </w:r>
      <w:r w:rsidDel="00000000" w:rsidR="00000000" w:rsidRPr="00000000">
        <w:rPr>
          <w:color w:val="212121"/>
          <w:highlight w:val="white"/>
          <w:rtl w:val="0"/>
        </w:rPr>
        <w:t xml:space="preserve">0.9295</w:t>
      </w:r>
      <w:r w:rsidDel="00000000" w:rsidR="00000000" w:rsidRPr="00000000">
        <w:rPr>
          <w:rtl w:val="0"/>
        </w:rPr>
        <w:t xml:space="preserve"> </w:t>
      </w:r>
    </w:p>
    <w:p w:rsidR="00000000" w:rsidDel="00000000" w:rsidP="00000000" w:rsidRDefault="00000000" w:rsidRPr="00000000" w14:paraId="0000003F">
      <w:pPr>
        <w:tabs>
          <w:tab w:val="left" w:leader="none" w:pos="288"/>
        </w:tabs>
        <w:spacing w:after="120" w:line="228" w:lineRule="auto"/>
        <w:ind w:left="0" w:firstLine="0"/>
        <w:jc w:val="both"/>
        <w:rPr/>
      </w:pPr>
      <w:r w:rsidDel="00000000" w:rsidR="00000000" w:rsidRPr="00000000">
        <w:rPr>
          <w:rtl w:val="0"/>
        </w:rPr>
        <w:t xml:space="preserve">Please refer Fig 5 and Fig 6 for loss and accuracy graphs and refer Table 1 for tabular presentation of testing results of change 1.</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drawing>
          <wp:inline distB="114300" distT="114300" distL="114300" distR="114300">
            <wp:extent cx="3086100" cy="2260600"/>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086100" cy="2260600"/>
                    </a:xfrm>
                    <a:prstGeom prst="rect"/>
                    <a:ln/>
                  </pic:spPr>
                </pic:pic>
              </a:graphicData>
            </a:graphic>
          </wp:inline>
        </w:drawing>
      </w:r>
      <w:r w:rsidDel="00000000" w:rsidR="00000000" w:rsidRPr="00000000">
        <w:rPr>
          <w:rtl w:val="0"/>
        </w:rPr>
        <w:tab/>
        <w:t xml:space="preserve">Figure 5: Change 1 Loss graph - No overfitting</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drawing>
          <wp:inline distB="114300" distT="114300" distL="114300" distR="114300">
            <wp:extent cx="3086100" cy="2298700"/>
            <wp:effectExtent b="0" l="0" r="0" t="0"/>
            <wp:docPr id="1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086100" cy="2298700"/>
                    </a:xfrm>
                    <a:prstGeom prst="rect"/>
                    <a:ln/>
                  </pic:spPr>
                </pic:pic>
              </a:graphicData>
            </a:graphic>
          </wp:inline>
        </w:drawing>
      </w:r>
      <w:r w:rsidDel="00000000" w:rsidR="00000000" w:rsidRPr="00000000">
        <w:rPr>
          <w:rtl w:val="0"/>
        </w:rPr>
        <w:t xml:space="preserve">Figure 6: Change 1 Accuracy graph - No overfitting</w:t>
      </w:r>
    </w:p>
    <w:p w:rsidR="00000000" w:rsidDel="00000000" w:rsidP="00000000" w:rsidRDefault="00000000" w:rsidRPr="00000000" w14:paraId="00000042">
      <w:pPr>
        <w:tabs>
          <w:tab w:val="left" w:leader="none" w:pos="288"/>
        </w:tabs>
        <w:spacing w:after="120" w:line="228" w:lineRule="auto"/>
        <w:jc w:val="both"/>
        <w:rPr/>
      </w:pPr>
      <w:r w:rsidDel="00000000" w:rsidR="00000000" w:rsidRPr="00000000">
        <w:rPr>
          <w:rtl w:val="0"/>
        </w:rPr>
        <w:t xml:space="preserve">Change-2: Activation function was changed to LeakyReLu from ReLU. Unlike ReLU, this function outputs small positive values to the negative input.</w:t>
      </w:r>
    </w:p>
    <w:p w:rsidR="00000000" w:rsidDel="00000000" w:rsidP="00000000" w:rsidRDefault="00000000" w:rsidRPr="00000000" w14:paraId="00000043">
      <w:pPr>
        <w:tabs>
          <w:tab w:val="left" w:leader="none" w:pos="288"/>
        </w:tabs>
        <w:spacing w:after="120" w:line="228" w:lineRule="auto"/>
        <w:jc w:val="both"/>
        <w:rPr/>
      </w:pPr>
      <w:r w:rsidDel="00000000" w:rsidR="00000000" w:rsidRPr="00000000">
        <w:rPr>
          <w:rtl w:val="0"/>
        </w:rPr>
        <w:t xml:space="preserve">Hence the activation function was changed to LeakyReLU to address the dying ReLU problem. The model was trained and tested with 20 epochs. Training time remained the same as Model1. The loss and accuracy results are:</w:t>
      </w:r>
    </w:p>
    <w:p w:rsidR="00000000" w:rsidDel="00000000" w:rsidP="00000000" w:rsidRDefault="00000000" w:rsidRPr="00000000" w14:paraId="00000044">
      <w:pPr>
        <w:numPr>
          <w:ilvl w:val="0"/>
          <w:numId w:val="7"/>
        </w:numPr>
        <w:tabs>
          <w:tab w:val="left" w:leader="none" w:pos="288"/>
        </w:tabs>
        <w:spacing w:after="0" w:afterAutospacing="0" w:line="228" w:lineRule="auto"/>
        <w:ind w:left="720" w:hanging="360"/>
        <w:jc w:val="both"/>
        <w:rPr/>
      </w:pPr>
      <w:r w:rsidDel="00000000" w:rsidR="00000000" w:rsidRPr="00000000">
        <w:rPr>
          <w:rtl w:val="0"/>
        </w:rPr>
        <w:t xml:space="preserve">The value of loss started from </w:t>
      </w:r>
      <w:r w:rsidDel="00000000" w:rsidR="00000000" w:rsidRPr="00000000">
        <w:rPr>
          <w:color w:val="212121"/>
          <w:highlight w:val="white"/>
          <w:rtl w:val="0"/>
        </w:rPr>
        <w:t xml:space="preserve">0.6187</w:t>
      </w:r>
      <w:r w:rsidDel="00000000" w:rsidR="00000000" w:rsidRPr="00000000">
        <w:rPr>
          <w:rtl w:val="0"/>
        </w:rPr>
        <w:t xml:space="preserve"> and ended at </w:t>
      </w:r>
      <w:r w:rsidDel="00000000" w:rsidR="00000000" w:rsidRPr="00000000">
        <w:rPr>
          <w:color w:val="212121"/>
          <w:highlight w:val="white"/>
          <w:rtl w:val="0"/>
        </w:rPr>
        <w:t xml:space="preserve">0.0399</w:t>
      </w:r>
      <w:r w:rsidDel="00000000" w:rsidR="00000000" w:rsidRPr="00000000">
        <w:rPr>
          <w:rtl w:val="0"/>
        </w:rPr>
        <w:t xml:space="preserve">,</w:t>
      </w:r>
    </w:p>
    <w:p w:rsidR="00000000" w:rsidDel="00000000" w:rsidP="00000000" w:rsidRDefault="00000000" w:rsidRPr="00000000" w14:paraId="00000045">
      <w:pPr>
        <w:numPr>
          <w:ilvl w:val="0"/>
          <w:numId w:val="7"/>
        </w:numPr>
        <w:tabs>
          <w:tab w:val="left" w:leader="none" w:pos="288"/>
        </w:tabs>
        <w:spacing w:after="0" w:afterAutospacing="0" w:line="228" w:lineRule="auto"/>
        <w:ind w:left="720" w:hanging="360"/>
        <w:jc w:val="both"/>
        <w:rPr/>
      </w:pPr>
      <w:r w:rsidDel="00000000" w:rsidR="00000000" w:rsidRPr="00000000">
        <w:rPr>
          <w:rtl w:val="0"/>
        </w:rPr>
        <w:t xml:space="preserve">The accuracy value started from </w:t>
      </w:r>
      <w:r w:rsidDel="00000000" w:rsidR="00000000" w:rsidRPr="00000000">
        <w:rPr>
          <w:color w:val="212121"/>
          <w:highlight w:val="white"/>
          <w:rtl w:val="0"/>
        </w:rPr>
        <w:t xml:space="preserve">0.7934</w:t>
      </w:r>
      <w:r w:rsidDel="00000000" w:rsidR="00000000" w:rsidRPr="00000000">
        <w:rPr>
          <w:rtl w:val="0"/>
        </w:rPr>
        <w:t xml:space="preserve"> and finished at </w:t>
      </w:r>
      <w:r w:rsidDel="00000000" w:rsidR="00000000" w:rsidRPr="00000000">
        <w:rPr>
          <w:color w:val="212121"/>
          <w:highlight w:val="white"/>
          <w:rtl w:val="0"/>
        </w:rPr>
        <w:t xml:space="preserve">0.9870</w:t>
      </w:r>
      <w:r w:rsidDel="00000000" w:rsidR="00000000" w:rsidRPr="00000000">
        <w:rPr>
          <w:rtl w:val="0"/>
        </w:rPr>
        <w:t xml:space="preserve">. </w:t>
      </w:r>
    </w:p>
    <w:p w:rsidR="00000000" w:rsidDel="00000000" w:rsidP="00000000" w:rsidRDefault="00000000" w:rsidRPr="00000000" w14:paraId="00000046">
      <w:pPr>
        <w:numPr>
          <w:ilvl w:val="0"/>
          <w:numId w:val="7"/>
        </w:numPr>
        <w:tabs>
          <w:tab w:val="left" w:leader="none" w:pos="288"/>
        </w:tabs>
        <w:spacing w:after="0" w:afterAutospacing="0" w:line="228" w:lineRule="auto"/>
        <w:ind w:left="720" w:hanging="360"/>
        <w:jc w:val="both"/>
        <w:rPr/>
      </w:pPr>
      <w:r w:rsidDel="00000000" w:rsidR="00000000" w:rsidRPr="00000000">
        <w:rPr>
          <w:rtl w:val="0"/>
        </w:rPr>
        <w:t xml:space="preserve">Validation/testing loss started from </w:t>
      </w:r>
      <w:r w:rsidDel="00000000" w:rsidR="00000000" w:rsidRPr="00000000">
        <w:rPr>
          <w:color w:val="212121"/>
          <w:highlight w:val="white"/>
          <w:rtl w:val="0"/>
        </w:rPr>
        <w:t xml:space="preserve">0.3561</w:t>
      </w:r>
      <w:r w:rsidDel="00000000" w:rsidR="00000000" w:rsidRPr="00000000">
        <w:rPr>
          <w:rtl w:val="0"/>
        </w:rPr>
        <w:t xml:space="preserve"> to </w:t>
      </w:r>
      <w:r w:rsidDel="00000000" w:rsidR="00000000" w:rsidRPr="00000000">
        <w:rPr>
          <w:color w:val="212121"/>
          <w:highlight w:val="white"/>
          <w:rtl w:val="0"/>
        </w:rPr>
        <w:t xml:space="preserve">0.4377</w:t>
      </w:r>
      <w:r w:rsidDel="00000000" w:rsidR="00000000" w:rsidRPr="00000000">
        <w:rPr>
          <w:rtl w:val="0"/>
        </w:rPr>
        <w:t xml:space="preserve"> </w:t>
      </w:r>
    </w:p>
    <w:p w:rsidR="00000000" w:rsidDel="00000000" w:rsidP="00000000" w:rsidRDefault="00000000" w:rsidRPr="00000000" w14:paraId="00000047">
      <w:pPr>
        <w:numPr>
          <w:ilvl w:val="0"/>
          <w:numId w:val="7"/>
        </w:numPr>
        <w:tabs>
          <w:tab w:val="left" w:leader="none" w:pos="288"/>
        </w:tabs>
        <w:spacing w:after="120" w:line="228" w:lineRule="auto"/>
        <w:ind w:left="720" w:hanging="360"/>
        <w:jc w:val="both"/>
        <w:rPr/>
      </w:pPr>
      <w:r w:rsidDel="00000000" w:rsidR="00000000" w:rsidRPr="00000000">
        <w:rPr>
          <w:rtl w:val="0"/>
        </w:rPr>
        <w:t xml:space="preserve">Validation/testing accuracy started from </w:t>
      </w:r>
      <w:r w:rsidDel="00000000" w:rsidR="00000000" w:rsidRPr="00000000">
        <w:rPr>
          <w:color w:val="212121"/>
          <w:highlight w:val="white"/>
          <w:rtl w:val="0"/>
        </w:rPr>
        <w:t xml:space="preserve">0.8703</w:t>
      </w:r>
      <w:r w:rsidDel="00000000" w:rsidR="00000000" w:rsidRPr="00000000">
        <w:rPr>
          <w:rtl w:val="0"/>
        </w:rPr>
        <w:t xml:space="preserve"> to </w:t>
      </w:r>
      <w:r w:rsidDel="00000000" w:rsidR="00000000" w:rsidRPr="00000000">
        <w:rPr>
          <w:color w:val="212121"/>
          <w:highlight w:val="white"/>
          <w:rtl w:val="0"/>
        </w:rPr>
        <w:t xml:space="preserve">0.9289</w:t>
      </w:r>
      <w:r w:rsidDel="00000000" w:rsidR="00000000" w:rsidRPr="00000000">
        <w:rPr>
          <w:rtl w:val="0"/>
        </w:rPr>
        <w:t xml:space="preserve"> </w:t>
      </w:r>
    </w:p>
    <w:p w:rsidR="00000000" w:rsidDel="00000000" w:rsidP="00000000" w:rsidRDefault="00000000" w:rsidRPr="00000000" w14:paraId="00000048">
      <w:pPr>
        <w:tabs>
          <w:tab w:val="left" w:leader="none" w:pos="288"/>
        </w:tabs>
        <w:spacing w:after="120" w:line="228" w:lineRule="auto"/>
        <w:jc w:val="both"/>
        <w:rPr/>
      </w:pPr>
      <w:r w:rsidDel="00000000" w:rsidR="00000000" w:rsidRPr="00000000">
        <w:rPr>
          <w:rtl w:val="0"/>
        </w:rPr>
        <w:t xml:space="preserve">Please refer Fig 7 and Fig 8 for loss and accuracy graphs and refer Table 1 for tabular presentation of testing results of change 2.</w:t>
      </w:r>
    </w:p>
    <w:p w:rsidR="00000000" w:rsidDel="00000000" w:rsidP="00000000" w:rsidRDefault="00000000" w:rsidRPr="00000000" w14:paraId="00000049">
      <w:pPr>
        <w:tabs>
          <w:tab w:val="left" w:leader="none" w:pos="288"/>
        </w:tabs>
        <w:spacing w:after="120" w:line="228" w:lineRule="auto"/>
        <w:jc w:val="both"/>
        <w:rPr/>
      </w:pPr>
      <w:r w:rsidDel="00000000" w:rsidR="00000000" w:rsidRPr="00000000">
        <w:rPr/>
        <w:drawing>
          <wp:inline distB="114300" distT="114300" distL="114300" distR="114300">
            <wp:extent cx="3086100" cy="2311400"/>
            <wp:effectExtent b="0" l="0" r="0" t="0"/>
            <wp:docPr id="1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086100" cy="2311400"/>
                    </a:xfrm>
                    <a:prstGeom prst="rect"/>
                    <a:ln/>
                  </pic:spPr>
                </pic:pic>
              </a:graphicData>
            </a:graphic>
          </wp:inline>
        </w:drawing>
      </w:r>
      <w:r w:rsidDel="00000000" w:rsidR="00000000" w:rsidRPr="00000000">
        <w:rPr>
          <w:rtl w:val="0"/>
        </w:rPr>
        <w:tab/>
        <w:t xml:space="preserve">Figure 7: Change 2 Loss graph - No overfitting</w:t>
      </w:r>
    </w:p>
    <w:p w:rsidR="00000000" w:rsidDel="00000000" w:rsidP="00000000" w:rsidRDefault="00000000" w:rsidRPr="00000000" w14:paraId="0000004A">
      <w:pPr>
        <w:tabs>
          <w:tab w:val="left" w:leader="none" w:pos="288"/>
        </w:tabs>
        <w:spacing w:after="120" w:line="228" w:lineRule="auto"/>
        <w:jc w:val="both"/>
        <w:rPr/>
      </w:pPr>
      <w:r w:rsidDel="00000000" w:rsidR="00000000" w:rsidRPr="00000000">
        <w:rPr/>
        <w:drawing>
          <wp:inline distB="114300" distT="114300" distL="114300" distR="114300">
            <wp:extent cx="3086100" cy="2197100"/>
            <wp:effectExtent b="0" l="0" r="0" t="0"/>
            <wp:docPr id="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086100" cy="2197100"/>
                    </a:xfrm>
                    <a:prstGeom prst="rect"/>
                    <a:ln/>
                  </pic:spPr>
                </pic:pic>
              </a:graphicData>
            </a:graphic>
          </wp:inline>
        </w:drawing>
      </w:r>
      <w:r w:rsidDel="00000000" w:rsidR="00000000" w:rsidRPr="00000000">
        <w:rPr>
          <w:rtl w:val="0"/>
        </w:rPr>
        <w:tab/>
        <w:t xml:space="preserve">Figure 8: Change 2 Accuracy graph - No overfitting</w:t>
      </w:r>
    </w:p>
    <w:p w:rsidR="00000000" w:rsidDel="00000000" w:rsidP="00000000" w:rsidRDefault="00000000" w:rsidRPr="00000000" w14:paraId="0000004B">
      <w:pPr>
        <w:tabs>
          <w:tab w:val="left" w:leader="none" w:pos="288"/>
        </w:tabs>
        <w:spacing w:after="120" w:line="228" w:lineRule="auto"/>
        <w:jc w:val="both"/>
        <w:rPr/>
      </w:pPr>
      <w:r w:rsidDel="00000000" w:rsidR="00000000" w:rsidRPr="00000000">
        <w:rPr>
          <w:rtl w:val="0"/>
        </w:rPr>
        <w:t xml:space="preserve">Change-3: Data augmentation helps reduce overfitting problems by generating new image variations for training and hence the model does not train itself specific to certain instances only.</w:t>
      </w:r>
    </w:p>
    <w:p w:rsidR="00000000" w:rsidDel="00000000" w:rsidP="00000000" w:rsidRDefault="00000000" w:rsidRPr="00000000" w14:paraId="0000004C">
      <w:pPr>
        <w:tabs>
          <w:tab w:val="left" w:leader="none" w:pos="288"/>
        </w:tabs>
        <w:spacing w:after="120" w:line="228" w:lineRule="auto"/>
        <w:jc w:val="both"/>
        <w:rPr/>
      </w:pPr>
      <w:r w:rsidDel="00000000" w:rsidR="00000000" w:rsidRPr="00000000">
        <w:rPr>
          <w:rtl w:val="0"/>
        </w:rPr>
        <w:t xml:space="preserve">Data augmentation was performed on FASHION-MNIST by shifting the input image horizontally by a maximum of 10% of its width and shifting the input image vertically by a maximum of 10% of its height.</w:t>
      </w:r>
    </w:p>
    <w:p w:rsidR="00000000" w:rsidDel="00000000" w:rsidP="00000000" w:rsidRDefault="00000000" w:rsidRPr="00000000" w14:paraId="0000004D">
      <w:pPr>
        <w:tabs>
          <w:tab w:val="left" w:leader="none" w:pos="288"/>
        </w:tabs>
        <w:spacing w:after="120" w:line="228" w:lineRule="auto"/>
        <w:jc w:val="both"/>
        <w:rPr/>
      </w:pPr>
      <w:r w:rsidDel="00000000" w:rsidR="00000000" w:rsidRPr="00000000">
        <w:rPr>
          <w:rtl w:val="0"/>
        </w:rPr>
        <w:t xml:space="preserve"> The model was trained and tested with 20 epochs. Training time was more than the training time of Model1. The loss and accuracy results are:</w:t>
      </w:r>
    </w:p>
    <w:p w:rsidR="00000000" w:rsidDel="00000000" w:rsidP="00000000" w:rsidRDefault="00000000" w:rsidRPr="00000000" w14:paraId="0000004E">
      <w:pPr>
        <w:numPr>
          <w:ilvl w:val="0"/>
          <w:numId w:val="3"/>
        </w:numPr>
        <w:tabs>
          <w:tab w:val="left" w:leader="none" w:pos="288"/>
        </w:tabs>
        <w:spacing w:after="0" w:afterAutospacing="0" w:line="228" w:lineRule="auto"/>
        <w:ind w:left="720" w:hanging="360"/>
        <w:jc w:val="both"/>
        <w:rPr/>
      </w:pPr>
      <w:r w:rsidDel="00000000" w:rsidR="00000000" w:rsidRPr="00000000">
        <w:rPr>
          <w:rtl w:val="0"/>
        </w:rPr>
        <w:t xml:space="preserve">The value of loss started from </w:t>
      </w:r>
      <w:r w:rsidDel="00000000" w:rsidR="00000000" w:rsidRPr="00000000">
        <w:rPr>
          <w:color w:val="212121"/>
          <w:highlight w:val="white"/>
          <w:rtl w:val="0"/>
        </w:rPr>
        <w:t xml:space="preserve">0.8292</w:t>
      </w:r>
      <w:r w:rsidDel="00000000" w:rsidR="00000000" w:rsidRPr="00000000">
        <w:rPr>
          <w:rtl w:val="0"/>
        </w:rPr>
        <w:t xml:space="preserve"> and ended at </w:t>
      </w:r>
      <w:r w:rsidDel="00000000" w:rsidR="00000000" w:rsidRPr="00000000">
        <w:rPr>
          <w:color w:val="212121"/>
          <w:highlight w:val="white"/>
          <w:rtl w:val="0"/>
        </w:rPr>
        <w:t xml:space="preserve">0.2341</w:t>
      </w:r>
      <w:r w:rsidDel="00000000" w:rsidR="00000000" w:rsidRPr="00000000">
        <w:rPr>
          <w:rtl w:val="0"/>
        </w:rPr>
        <w:t xml:space="preserve">,</w:t>
      </w:r>
    </w:p>
    <w:p w:rsidR="00000000" w:rsidDel="00000000" w:rsidP="00000000" w:rsidRDefault="00000000" w:rsidRPr="00000000" w14:paraId="0000004F">
      <w:pPr>
        <w:numPr>
          <w:ilvl w:val="0"/>
          <w:numId w:val="3"/>
        </w:numPr>
        <w:tabs>
          <w:tab w:val="left" w:leader="none" w:pos="288"/>
        </w:tabs>
        <w:spacing w:after="0" w:afterAutospacing="0" w:line="228" w:lineRule="auto"/>
        <w:ind w:left="720" w:hanging="360"/>
        <w:jc w:val="both"/>
        <w:rPr/>
      </w:pPr>
      <w:r w:rsidDel="00000000" w:rsidR="00000000" w:rsidRPr="00000000">
        <w:rPr>
          <w:rtl w:val="0"/>
        </w:rPr>
        <w:t xml:space="preserve">The accuracy value started from </w:t>
      </w:r>
      <w:r w:rsidDel="00000000" w:rsidR="00000000" w:rsidRPr="00000000">
        <w:rPr>
          <w:color w:val="212121"/>
          <w:highlight w:val="white"/>
          <w:rtl w:val="0"/>
        </w:rPr>
        <w:t xml:space="preserve">0.6985</w:t>
      </w:r>
      <w:r w:rsidDel="00000000" w:rsidR="00000000" w:rsidRPr="00000000">
        <w:rPr>
          <w:rtl w:val="0"/>
        </w:rPr>
        <w:t xml:space="preserve"> and finished at </w:t>
      </w:r>
      <w:r w:rsidDel="00000000" w:rsidR="00000000" w:rsidRPr="00000000">
        <w:rPr>
          <w:color w:val="212121"/>
          <w:highlight w:val="white"/>
          <w:rtl w:val="0"/>
        </w:rPr>
        <w:t xml:space="preserve">0.9168</w:t>
      </w:r>
      <w:r w:rsidDel="00000000" w:rsidR="00000000" w:rsidRPr="00000000">
        <w:rPr>
          <w:rtl w:val="0"/>
        </w:rPr>
        <w:t xml:space="preserve">. </w:t>
      </w:r>
    </w:p>
    <w:p w:rsidR="00000000" w:rsidDel="00000000" w:rsidP="00000000" w:rsidRDefault="00000000" w:rsidRPr="00000000" w14:paraId="00000050">
      <w:pPr>
        <w:numPr>
          <w:ilvl w:val="0"/>
          <w:numId w:val="3"/>
        </w:numPr>
        <w:tabs>
          <w:tab w:val="left" w:leader="none" w:pos="288"/>
        </w:tabs>
        <w:spacing w:after="0" w:afterAutospacing="0" w:line="228" w:lineRule="auto"/>
        <w:ind w:left="720" w:hanging="360"/>
        <w:jc w:val="both"/>
        <w:rPr/>
      </w:pPr>
      <w:r w:rsidDel="00000000" w:rsidR="00000000" w:rsidRPr="00000000">
        <w:rPr>
          <w:rtl w:val="0"/>
        </w:rPr>
        <w:t xml:space="preserve">Validation/testing loss started from </w:t>
      </w:r>
      <w:r w:rsidDel="00000000" w:rsidR="00000000" w:rsidRPr="00000000">
        <w:rPr>
          <w:color w:val="212121"/>
          <w:highlight w:val="white"/>
          <w:rtl w:val="0"/>
        </w:rPr>
        <w:t xml:space="preserve">0.4746</w:t>
      </w:r>
      <w:r w:rsidDel="00000000" w:rsidR="00000000" w:rsidRPr="00000000">
        <w:rPr>
          <w:rtl w:val="0"/>
        </w:rPr>
        <w:t xml:space="preserve"> to </w:t>
      </w:r>
      <w:r w:rsidDel="00000000" w:rsidR="00000000" w:rsidRPr="00000000">
        <w:rPr>
          <w:color w:val="212121"/>
          <w:highlight w:val="white"/>
          <w:rtl w:val="0"/>
        </w:rPr>
        <w:t xml:space="preserve">0.2236</w:t>
      </w:r>
      <w:r w:rsidDel="00000000" w:rsidR="00000000" w:rsidRPr="00000000">
        <w:rPr>
          <w:rtl w:val="0"/>
        </w:rPr>
      </w:r>
    </w:p>
    <w:p w:rsidR="00000000" w:rsidDel="00000000" w:rsidP="00000000" w:rsidRDefault="00000000" w:rsidRPr="00000000" w14:paraId="00000051">
      <w:pPr>
        <w:numPr>
          <w:ilvl w:val="0"/>
          <w:numId w:val="3"/>
        </w:numPr>
        <w:tabs>
          <w:tab w:val="left" w:leader="none" w:pos="288"/>
        </w:tabs>
        <w:spacing w:after="120" w:line="228" w:lineRule="auto"/>
        <w:ind w:left="720" w:hanging="360"/>
        <w:jc w:val="both"/>
        <w:rPr/>
      </w:pPr>
      <w:r w:rsidDel="00000000" w:rsidR="00000000" w:rsidRPr="00000000">
        <w:rPr>
          <w:rtl w:val="0"/>
        </w:rPr>
        <w:t xml:space="preserve">Validation/testing accuracy started from </w:t>
      </w:r>
      <w:r w:rsidDel="00000000" w:rsidR="00000000" w:rsidRPr="00000000">
        <w:rPr>
          <w:color w:val="212121"/>
          <w:highlight w:val="white"/>
          <w:rtl w:val="0"/>
        </w:rPr>
        <w:t xml:space="preserve">0.8223</w:t>
      </w:r>
      <w:r w:rsidDel="00000000" w:rsidR="00000000" w:rsidRPr="00000000">
        <w:rPr>
          <w:rtl w:val="0"/>
        </w:rPr>
        <w:t xml:space="preserve"> to </w:t>
      </w:r>
      <w:r w:rsidDel="00000000" w:rsidR="00000000" w:rsidRPr="00000000">
        <w:rPr>
          <w:color w:val="212121"/>
          <w:highlight w:val="white"/>
          <w:rtl w:val="0"/>
        </w:rPr>
        <w:t xml:space="preserve">0.9205</w:t>
      </w:r>
      <w:r w:rsidDel="00000000" w:rsidR="00000000" w:rsidRPr="00000000">
        <w:rPr>
          <w:rtl w:val="0"/>
        </w:rPr>
        <w:t xml:space="preserve"> </w:t>
      </w:r>
    </w:p>
    <w:p w:rsidR="00000000" w:rsidDel="00000000" w:rsidP="00000000" w:rsidRDefault="00000000" w:rsidRPr="00000000" w14:paraId="00000052">
      <w:pPr>
        <w:tabs>
          <w:tab w:val="left" w:leader="none" w:pos="288"/>
        </w:tabs>
        <w:spacing w:after="120" w:line="228" w:lineRule="auto"/>
        <w:jc w:val="both"/>
        <w:rPr/>
      </w:pPr>
      <w:r w:rsidDel="00000000" w:rsidR="00000000" w:rsidRPr="00000000">
        <w:rPr>
          <w:rtl w:val="0"/>
        </w:rPr>
        <w:t xml:space="preserve">Please refer Fig 9 and Fig 10 for loss and accuracy graphs and refer Table 1 for tabular presentation of testing results of change 3.</w:t>
      </w:r>
    </w:p>
    <w:p w:rsidR="00000000" w:rsidDel="00000000" w:rsidP="00000000" w:rsidRDefault="00000000" w:rsidRPr="00000000" w14:paraId="00000053">
      <w:pPr>
        <w:tabs>
          <w:tab w:val="left" w:leader="none" w:pos="288"/>
        </w:tabs>
        <w:spacing w:after="120" w:line="228" w:lineRule="auto"/>
        <w:jc w:val="both"/>
        <w:rPr/>
      </w:pPr>
      <w:r w:rsidDel="00000000" w:rsidR="00000000" w:rsidRPr="00000000">
        <w:rPr/>
        <w:drawing>
          <wp:inline distB="114300" distT="114300" distL="114300" distR="114300">
            <wp:extent cx="3086100" cy="2286000"/>
            <wp:effectExtent b="0" l="0" r="0" t="0"/>
            <wp:docPr id="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086100" cy="2286000"/>
                    </a:xfrm>
                    <a:prstGeom prst="rect"/>
                    <a:ln/>
                  </pic:spPr>
                </pic:pic>
              </a:graphicData>
            </a:graphic>
          </wp:inline>
        </w:drawing>
      </w:r>
      <w:r w:rsidDel="00000000" w:rsidR="00000000" w:rsidRPr="00000000">
        <w:rPr>
          <w:rtl w:val="0"/>
        </w:rPr>
        <w:t xml:space="preserve">Figure 9: Change 3 Loss graph - Overfitting not addressed</w:t>
      </w:r>
    </w:p>
    <w:p w:rsidR="00000000" w:rsidDel="00000000" w:rsidP="00000000" w:rsidRDefault="00000000" w:rsidRPr="00000000" w14:paraId="00000054">
      <w:pPr>
        <w:tabs>
          <w:tab w:val="left" w:leader="none" w:pos="288"/>
        </w:tabs>
        <w:spacing w:after="120" w:line="228" w:lineRule="auto"/>
        <w:jc w:val="both"/>
        <w:rPr/>
      </w:pPr>
      <w:r w:rsidDel="00000000" w:rsidR="00000000" w:rsidRPr="00000000">
        <w:rPr/>
        <w:drawing>
          <wp:inline distB="114300" distT="114300" distL="114300" distR="114300">
            <wp:extent cx="3086100" cy="2260600"/>
            <wp:effectExtent b="0" l="0" r="0" t="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086100" cy="2260600"/>
                    </a:xfrm>
                    <a:prstGeom prst="rect"/>
                    <a:ln/>
                  </pic:spPr>
                </pic:pic>
              </a:graphicData>
            </a:graphic>
          </wp:inline>
        </w:drawing>
      </w:r>
      <w:r w:rsidDel="00000000" w:rsidR="00000000" w:rsidRPr="00000000">
        <w:rPr>
          <w:rtl w:val="0"/>
        </w:rPr>
        <w:t xml:space="preserve">Figure 10: Change 3 Accuracy graph - Overfitting not addressed</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Change-4: Included VGGNet Architecture to the model proposed in this paper.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Added three blocks of convolutions. Each block has two sets of convolutional layers and Batch Normalization followed by a Max-pooling layer.</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After the three blocks are the dense net layers with dropout layers similar to the model in [1].</w:t>
      </w:r>
    </w:p>
    <w:p w:rsidR="00000000" w:rsidDel="00000000" w:rsidP="00000000" w:rsidRDefault="00000000" w:rsidRPr="00000000" w14:paraId="00000058">
      <w:pPr>
        <w:tabs>
          <w:tab w:val="left" w:leader="none" w:pos="288"/>
        </w:tabs>
        <w:spacing w:after="120" w:line="228" w:lineRule="auto"/>
        <w:jc w:val="both"/>
        <w:rPr/>
      </w:pPr>
      <w:r w:rsidDel="00000000" w:rsidR="00000000" w:rsidRPr="00000000">
        <w:rPr>
          <w:rtl w:val="0"/>
        </w:rPr>
        <w:t xml:space="preserve">The model was trained and tested with 20 epochs. Training time improved by 31% . The loss and accuracy results are:</w:t>
      </w:r>
    </w:p>
    <w:p w:rsidR="00000000" w:rsidDel="00000000" w:rsidP="00000000" w:rsidRDefault="00000000" w:rsidRPr="00000000" w14:paraId="00000059">
      <w:pPr>
        <w:numPr>
          <w:ilvl w:val="0"/>
          <w:numId w:val="9"/>
        </w:numPr>
        <w:tabs>
          <w:tab w:val="left" w:leader="none" w:pos="288"/>
        </w:tabs>
        <w:spacing w:after="0" w:afterAutospacing="0" w:line="228" w:lineRule="auto"/>
        <w:ind w:left="720" w:hanging="360"/>
        <w:jc w:val="both"/>
        <w:rPr/>
      </w:pPr>
      <w:r w:rsidDel="00000000" w:rsidR="00000000" w:rsidRPr="00000000">
        <w:rPr>
          <w:rtl w:val="0"/>
        </w:rPr>
        <w:t xml:space="preserve">The value of loss started from </w:t>
      </w:r>
      <w:r w:rsidDel="00000000" w:rsidR="00000000" w:rsidRPr="00000000">
        <w:rPr>
          <w:color w:val="212121"/>
          <w:highlight w:val="white"/>
          <w:rtl w:val="0"/>
        </w:rPr>
        <w:t xml:space="preserve">0.5692</w:t>
      </w:r>
      <w:r w:rsidDel="00000000" w:rsidR="00000000" w:rsidRPr="00000000">
        <w:rPr>
          <w:rtl w:val="0"/>
        </w:rPr>
        <w:t xml:space="preserve"> and ended at </w:t>
      </w:r>
      <w:r w:rsidDel="00000000" w:rsidR="00000000" w:rsidRPr="00000000">
        <w:rPr>
          <w:color w:val="212121"/>
          <w:highlight w:val="white"/>
          <w:rtl w:val="0"/>
        </w:rPr>
        <w:t xml:space="preserve">0.0908</w:t>
      </w:r>
      <w:r w:rsidDel="00000000" w:rsidR="00000000" w:rsidRPr="00000000">
        <w:rPr>
          <w:rtl w:val="0"/>
        </w:rPr>
        <w:t xml:space="preserve">,</w:t>
      </w:r>
    </w:p>
    <w:p w:rsidR="00000000" w:rsidDel="00000000" w:rsidP="00000000" w:rsidRDefault="00000000" w:rsidRPr="00000000" w14:paraId="0000005A">
      <w:pPr>
        <w:numPr>
          <w:ilvl w:val="0"/>
          <w:numId w:val="9"/>
        </w:numPr>
        <w:tabs>
          <w:tab w:val="left" w:leader="none" w:pos="288"/>
        </w:tabs>
        <w:spacing w:after="0" w:afterAutospacing="0" w:line="228" w:lineRule="auto"/>
        <w:ind w:left="720" w:hanging="360"/>
        <w:jc w:val="both"/>
        <w:rPr/>
      </w:pPr>
      <w:r w:rsidDel="00000000" w:rsidR="00000000" w:rsidRPr="00000000">
        <w:rPr>
          <w:rtl w:val="0"/>
        </w:rPr>
        <w:t xml:space="preserve">The accuracy value started from </w:t>
      </w:r>
      <w:r w:rsidDel="00000000" w:rsidR="00000000" w:rsidRPr="00000000">
        <w:rPr>
          <w:color w:val="212121"/>
          <w:highlight w:val="white"/>
          <w:rtl w:val="0"/>
        </w:rPr>
        <w:t xml:space="preserve">0.8107</w:t>
      </w:r>
      <w:r w:rsidDel="00000000" w:rsidR="00000000" w:rsidRPr="00000000">
        <w:rPr>
          <w:rtl w:val="0"/>
        </w:rPr>
        <w:t xml:space="preserve"> and finished at </w:t>
      </w:r>
      <w:r w:rsidDel="00000000" w:rsidR="00000000" w:rsidRPr="00000000">
        <w:rPr>
          <w:color w:val="212121"/>
          <w:highlight w:val="white"/>
          <w:rtl w:val="0"/>
        </w:rPr>
        <w:t xml:space="preserve">0.9668</w:t>
      </w:r>
      <w:r w:rsidDel="00000000" w:rsidR="00000000" w:rsidRPr="00000000">
        <w:rPr>
          <w:rtl w:val="0"/>
        </w:rPr>
        <w:t xml:space="preserve">. </w:t>
      </w:r>
    </w:p>
    <w:p w:rsidR="00000000" w:rsidDel="00000000" w:rsidP="00000000" w:rsidRDefault="00000000" w:rsidRPr="00000000" w14:paraId="0000005B">
      <w:pPr>
        <w:numPr>
          <w:ilvl w:val="0"/>
          <w:numId w:val="9"/>
        </w:numPr>
        <w:tabs>
          <w:tab w:val="left" w:leader="none" w:pos="288"/>
        </w:tabs>
        <w:spacing w:after="0" w:afterAutospacing="0" w:line="228" w:lineRule="auto"/>
        <w:ind w:left="720" w:hanging="360"/>
        <w:jc w:val="both"/>
        <w:rPr/>
      </w:pPr>
      <w:r w:rsidDel="00000000" w:rsidR="00000000" w:rsidRPr="00000000">
        <w:rPr>
          <w:rtl w:val="0"/>
        </w:rPr>
        <w:t xml:space="preserve">Validation/testing loss started from </w:t>
      </w:r>
      <w:r w:rsidDel="00000000" w:rsidR="00000000" w:rsidRPr="00000000">
        <w:rPr>
          <w:color w:val="212121"/>
          <w:highlight w:val="white"/>
          <w:rtl w:val="0"/>
        </w:rPr>
        <w:t xml:space="preserve">0.3614</w:t>
      </w:r>
      <w:r w:rsidDel="00000000" w:rsidR="00000000" w:rsidRPr="00000000">
        <w:rPr>
          <w:rtl w:val="0"/>
        </w:rPr>
        <w:t xml:space="preserve"> to </w:t>
      </w:r>
      <w:r w:rsidDel="00000000" w:rsidR="00000000" w:rsidRPr="00000000">
        <w:rPr>
          <w:color w:val="212121"/>
          <w:highlight w:val="white"/>
          <w:rtl w:val="0"/>
        </w:rPr>
        <w:t xml:space="preserve">0.3248</w:t>
      </w:r>
      <w:r w:rsidDel="00000000" w:rsidR="00000000" w:rsidRPr="00000000">
        <w:rPr>
          <w:rtl w:val="0"/>
        </w:rPr>
      </w:r>
    </w:p>
    <w:p w:rsidR="00000000" w:rsidDel="00000000" w:rsidP="00000000" w:rsidRDefault="00000000" w:rsidRPr="00000000" w14:paraId="0000005C">
      <w:pPr>
        <w:numPr>
          <w:ilvl w:val="0"/>
          <w:numId w:val="9"/>
        </w:numPr>
        <w:tabs>
          <w:tab w:val="left" w:leader="none" w:pos="288"/>
        </w:tabs>
        <w:spacing w:after="120" w:line="228" w:lineRule="auto"/>
        <w:ind w:left="720" w:hanging="360"/>
        <w:jc w:val="both"/>
        <w:rPr/>
      </w:pPr>
      <w:r w:rsidDel="00000000" w:rsidR="00000000" w:rsidRPr="00000000">
        <w:rPr>
          <w:rtl w:val="0"/>
        </w:rPr>
        <w:t xml:space="preserve">Validation/testing accuracy started from </w:t>
      </w:r>
      <w:r w:rsidDel="00000000" w:rsidR="00000000" w:rsidRPr="00000000">
        <w:rPr>
          <w:color w:val="212121"/>
          <w:highlight w:val="white"/>
          <w:rtl w:val="0"/>
        </w:rPr>
        <w:t xml:space="preserve">0.8756</w:t>
      </w:r>
      <w:r w:rsidDel="00000000" w:rsidR="00000000" w:rsidRPr="00000000">
        <w:rPr>
          <w:rtl w:val="0"/>
        </w:rPr>
        <w:t xml:space="preserve"> to </w:t>
      </w:r>
      <w:r w:rsidDel="00000000" w:rsidR="00000000" w:rsidRPr="00000000">
        <w:rPr>
          <w:color w:val="212121"/>
          <w:highlight w:val="white"/>
          <w:rtl w:val="0"/>
        </w:rPr>
        <w:t xml:space="preserve">0.9255</w:t>
      </w:r>
      <w:r w:rsidDel="00000000" w:rsidR="00000000" w:rsidRPr="00000000">
        <w:rPr>
          <w:rtl w:val="0"/>
        </w:rPr>
        <w:t xml:space="preserve"> </w:t>
      </w:r>
    </w:p>
    <w:p w:rsidR="00000000" w:rsidDel="00000000" w:rsidP="00000000" w:rsidRDefault="00000000" w:rsidRPr="00000000" w14:paraId="0000005D">
      <w:pPr>
        <w:tabs>
          <w:tab w:val="left" w:leader="none" w:pos="288"/>
        </w:tabs>
        <w:spacing w:after="120" w:line="228" w:lineRule="auto"/>
        <w:jc w:val="both"/>
        <w:rPr/>
      </w:pPr>
      <w:r w:rsidDel="00000000" w:rsidR="00000000" w:rsidRPr="00000000">
        <w:rPr>
          <w:rtl w:val="0"/>
        </w:rPr>
        <w:t xml:space="preserve">Please refer Fig 11 and Fig 12 for loss and accuracy graphs and refer Table 1 for tabular presentation of testing results of change 4</w:t>
      </w:r>
      <w:r w:rsidDel="00000000" w:rsidR="00000000" w:rsidRPr="00000000">
        <w:rPr/>
        <w:drawing>
          <wp:inline distB="114300" distT="114300" distL="114300" distR="114300">
            <wp:extent cx="3086100" cy="2286000"/>
            <wp:effectExtent b="0" l="0" r="0" t="0"/>
            <wp:docPr id="1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086100" cy="2286000"/>
                    </a:xfrm>
                    <a:prstGeom prst="rect"/>
                    <a:ln/>
                  </pic:spPr>
                </pic:pic>
              </a:graphicData>
            </a:graphic>
          </wp:inline>
        </w:drawing>
      </w:r>
      <w:r w:rsidDel="00000000" w:rsidR="00000000" w:rsidRPr="00000000">
        <w:rPr>
          <w:rtl w:val="0"/>
        </w:rPr>
        <w:tab/>
        <w:t xml:space="preserve">Figure 11: Change 4 Loss graph - Overfitting addressed </w:t>
      </w:r>
      <w:r w:rsidDel="00000000" w:rsidR="00000000" w:rsidRPr="00000000">
        <w:rPr/>
        <w:drawing>
          <wp:inline distB="114300" distT="114300" distL="114300" distR="114300">
            <wp:extent cx="3086100" cy="2235200"/>
            <wp:effectExtent b="0" l="0" r="0" t="0"/>
            <wp:docPr id="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0861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tabs>
          <w:tab w:val="left" w:leader="none" w:pos="288"/>
        </w:tabs>
        <w:spacing w:after="120" w:line="228" w:lineRule="auto"/>
        <w:jc w:val="both"/>
        <w:rPr/>
      </w:pPr>
      <w:r w:rsidDel="00000000" w:rsidR="00000000" w:rsidRPr="00000000">
        <w:rPr>
          <w:rtl w:val="0"/>
        </w:rPr>
        <w:t xml:space="preserve">Figure 12: Change 4 Accuracy graph - Overfitting addressed</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Setup: The training and testing of the neural networks are performed online using Google Colab, which provided below mentioned specifications:</w:t>
      </w:r>
    </w:p>
    <w:p w:rsidR="00000000" w:rsidDel="00000000" w:rsidP="00000000" w:rsidRDefault="00000000" w:rsidRPr="00000000" w14:paraId="0000006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pPr>
      <w:r w:rsidDel="00000000" w:rsidR="00000000" w:rsidRPr="00000000">
        <w:rPr>
          <w:rtl w:val="0"/>
        </w:rPr>
        <w:t xml:space="preserve">GPU </w:t>
      </w:r>
      <w:r w:rsidDel="00000000" w:rsidR="00000000" w:rsidRPr="00000000">
        <w:rPr>
          <w:rtl w:val="0"/>
        </w:rPr>
        <w:t xml:space="preserve">RAM: 16 GB </w:t>
      </w:r>
    </w:p>
    <w:p w:rsidR="00000000" w:rsidDel="00000000" w:rsidP="00000000" w:rsidRDefault="00000000" w:rsidRPr="00000000" w14:paraId="0000006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u w:val="none"/>
        </w:rPr>
      </w:pPr>
      <w:r w:rsidDel="00000000" w:rsidR="00000000" w:rsidRPr="00000000">
        <w:rPr>
          <w:rtl w:val="0"/>
        </w:rPr>
        <w:t xml:space="preserve">System RAM: 51 GB</w:t>
      </w:r>
    </w:p>
    <w:p w:rsidR="00000000" w:rsidDel="00000000" w:rsidP="00000000" w:rsidRDefault="00000000" w:rsidRPr="00000000" w14:paraId="00000063">
      <w:pPr>
        <w:numPr>
          <w:ilvl w:val="0"/>
          <w:numId w:val="10"/>
        </w:numPr>
        <w:tabs>
          <w:tab w:val="left" w:leader="none" w:pos="288"/>
        </w:tabs>
        <w:spacing w:after="0" w:afterAutospacing="0" w:line="228" w:lineRule="auto"/>
        <w:ind w:left="720" w:hanging="360"/>
        <w:jc w:val="both"/>
        <w:rPr/>
      </w:pPr>
      <w:r w:rsidDel="00000000" w:rsidR="00000000" w:rsidRPr="00000000">
        <w:rPr>
          <w:rtl w:val="0"/>
        </w:rPr>
        <w:t xml:space="preserve">DISK: 166.8 GB.</w:t>
      </w:r>
    </w:p>
    <w:p w:rsidR="00000000" w:rsidDel="00000000" w:rsidP="00000000" w:rsidRDefault="00000000" w:rsidRPr="00000000" w14:paraId="0000006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pPr>
      <w:r w:rsidDel="00000000" w:rsidR="00000000" w:rsidRPr="00000000">
        <w:rPr>
          <w:rtl w:val="0"/>
        </w:rPr>
        <w:t xml:space="preserve">Python version 3.6. </w:t>
      </w:r>
    </w:p>
    <w:p w:rsidR="00000000" w:rsidDel="00000000" w:rsidP="00000000" w:rsidRDefault="00000000" w:rsidRPr="00000000" w14:paraId="0000006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pPr>
      <w:r w:rsidDel="00000000" w:rsidR="00000000" w:rsidRPr="00000000">
        <w:rPr>
          <w:rtl w:val="0"/>
        </w:rPr>
        <w:t xml:space="preserve">TensorFlow version 2.5.0</w:t>
      </w:r>
    </w:p>
    <w:p w:rsidR="00000000" w:rsidDel="00000000" w:rsidP="00000000" w:rsidRDefault="00000000" w:rsidRPr="00000000" w14:paraId="0000006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pPr>
      <w:r w:rsidDel="00000000" w:rsidR="00000000" w:rsidRPr="00000000">
        <w:rPr>
          <w:rtl w:val="0"/>
        </w:rPr>
        <w:t xml:space="preserve">GPU V100 with high RAM in Google Colab </w:t>
      </w:r>
    </w:p>
    <w:p w:rsidR="00000000" w:rsidDel="00000000" w:rsidP="00000000" w:rsidRDefault="00000000" w:rsidRPr="00000000" w14:paraId="0000006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pPr>
      <w:r w:rsidDel="00000000" w:rsidR="00000000" w:rsidRPr="00000000">
        <w:rPr>
          <w:rtl w:val="0"/>
        </w:rPr>
        <w:t xml:space="preserve">Jupyter Notebook: There was no support for using GPU with Apple M2 silicon processor. The dataset FASHION-MNIST was too large for the CPU to handle.</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On the FASHION- MNIST data sets, the total amount of wall time to learn the CNN model from [1] is 3</w:t>
      </w:r>
      <w:r w:rsidDel="00000000" w:rsidR="00000000" w:rsidRPr="00000000">
        <w:rPr>
          <w:rtl w:val="0"/>
        </w:rPr>
        <w:t xml:space="preserve"> minutes 45 seconds,</w:t>
      </w:r>
      <w:r w:rsidDel="00000000" w:rsidR="00000000" w:rsidRPr="00000000">
        <w:rPr>
          <w:rtl w:val="0"/>
        </w:rPr>
        <w:t xml:space="preserve"> and the time to learn the proposed CNN model with following changes:</w:t>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u w:val="none"/>
        </w:rPr>
      </w:pPr>
      <w:r w:rsidDel="00000000" w:rsidR="00000000" w:rsidRPr="00000000">
        <w:rPr>
          <w:rtl w:val="0"/>
        </w:rPr>
        <w:t xml:space="preserve">Kernel size changed to (3,3): Time taken is </w:t>
      </w:r>
      <w:r w:rsidDel="00000000" w:rsidR="00000000" w:rsidRPr="00000000">
        <w:rPr>
          <w:color w:val="212121"/>
          <w:highlight w:val="white"/>
          <w:rtl w:val="0"/>
        </w:rPr>
        <w:t xml:space="preserve">3 min</w:t>
      </w:r>
      <w:r w:rsidDel="00000000" w:rsidR="00000000" w:rsidRPr="00000000">
        <w:rPr>
          <w:color w:val="212121"/>
          <w:highlight w:val="white"/>
          <w:rtl w:val="0"/>
        </w:rPr>
        <w:t xml:space="preserve"> 46s</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pPr>
      <w:r w:rsidDel="00000000" w:rsidR="00000000" w:rsidRPr="00000000">
        <w:rPr>
          <w:rtl w:val="0"/>
        </w:rPr>
        <w:t xml:space="preserve">Activation Function changed to LeakyReLU: Time taken is </w:t>
      </w:r>
      <w:r w:rsidDel="00000000" w:rsidR="00000000" w:rsidRPr="00000000">
        <w:rPr>
          <w:color w:val="212121"/>
          <w:highlight w:val="white"/>
          <w:rtl w:val="0"/>
        </w:rPr>
        <w:t xml:space="preserve">3 min</w:t>
      </w:r>
      <w:r w:rsidDel="00000000" w:rsidR="00000000" w:rsidRPr="00000000">
        <w:rPr>
          <w:color w:val="212121"/>
          <w:highlight w:val="white"/>
          <w:rtl w:val="0"/>
        </w:rPr>
        <w:t xml:space="preserve"> 39s</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pPr>
      <w:r w:rsidDel="00000000" w:rsidR="00000000" w:rsidRPr="00000000">
        <w:rPr>
          <w:rtl w:val="0"/>
        </w:rPr>
        <w:t xml:space="preserve">Data Augmentation: Time taken is </w:t>
      </w:r>
      <w:r w:rsidDel="00000000" w:rsidR="00000000" w:rsidRPr="00000000">
        <w:rPr>
          <w:color w:val="212121"/>
          <w:highlight w:val="white"/>
          <w:rtl w:val="0"/>
        </w:rPr>
        <w:t xml:space="preserve">6 min</w:t>
      </w:r>
      <w:r w:rsidDel="00000000" w:rsidR="00000000" w:rsidRPr="00000000">
        <w:rPr>
          <w:color w:val="212121"/>
          <w:highlight w:val="white"/>
          <w:rtl w:val="0"/>
        </w:rPr>
        <w:t xml:space="preserve"> 20s</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u w:val="none"/>
        </w:rPr>
      </w:pPr>
      <w:r w:rsidDel="00000000" w:rsidR="00000000" w:rsidRPr="00000000">
        <w:rPr>
          <w:rtl w:val="0"/>
        </w:rPr>
        <w:t xml:space="preserve">Using VGGNet architecture in the proposed model: Time taken is </w:t>
      </w:r>
      <w:r w:rsidDel="00000000" w:rsidR="00000000" w:rsidRPr="00000000">
        <w:rPr>
          <w:color w:val="212121"/>
          <w:highlight w:val="white"/>
          <w:rtl w:val="0"/>
        </w:rPr>
        <w:t xml:space="preserve">2 min</w:t>
      </w:r>
      <w:r w:rsidDel="00000000" w:rsidR="00000000" w:rsidRPr="00000000">
        <w:rPr>
          <w:color w:val="212121"/>
          <w:highlight w:val="white"/>
          <w:rtl w:val="0"/>
        </w:rPr>
        <w:t xml:space="preserve"> 53s</w:t>
      </w:r>
      <w:r w:rsidDel="00000000" w:rsidR="00000000" w:rsidRPr="00000000">
        <w:rPr>
          <w:rtl w:val="0"/>
        </w:rPr>
      </w:r>
    </w:p>
    <w:p w:rsidR="00000000" w:rsidDel="00000000" w:rsidP="00000000" w:rsidRDefault="00000000" w:rsidRPr="00000000" w14:paraId="0000006D">
      <w:pPr>
        <w:pStyle w:val="Heading1"/>
        <w:numPr>
          <w:ilvl w:val="0"/>
          <w:numId w:val="1"/>
        </w:numPr>
        <w:tabs>
          <w:tab w:val="left" w:leader="none" w:pos="216"/>
        </w:tabs>
        <w:ind w:left="0" w:firstLine="216"/>
        <w:rPr>
          <w:vertAlign w:val="baseline"/>
        </w:rPr>
      </w:pPr>
      <w:r w:rsidDel="00000000" w:rsidR="00000000" w:rsidRPr="00000000">
        <w:rPr>
          <w:rtl w:val="0"/>
        </w:rPr>
        <w:t xml:space="preserve">Result and Conclusion</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To check the CNN model from [1], the batch normalization and dropout layers are added. To calculate  the fitness of the model[1], 20 epochs and batch size of 100 is used on the validation/test data.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Similarly the four changes have all the components of Model1 along with their respective changes.Refer Table 1 for the tabular result.</w:t>
      </w:r>
    </w:p>
    <w:p w:rsidR="00000000" w:rsidDel="00000000" w:rsidP="00000000" w:rsidRDefault="00000000" w:rsidRPr="00000000" w14:paraId="00000070">
      <w:pPr>
        <w:numPr>
          <w:ilvl w:val="0"/>
          <w:numId w:val="5"/>
        </w:numPr>
        <w:spacing w:after="120" w:before="240" w:line="216" w:lineRule="auto"/>
        <w:rPr>
          <w:smallCaps w:val="1"/>
        </w:rPr>
      </w:pPr>
      <w:r w:rsidDel="00000000" w:rsidR="00000000" w:rsidRPr="00000000">
        <w:rPr>
          <w:smallCaps w:val="1"/>
          <w:sz w:val="16"/>
          <w:szCs w:val="16"/>
          <w:rtl w:val="0"/>
        </w:rPr>
        <w:t xml:space="preserve">Loss and Accuracy of All the Models</w:t>
      </w:r>
    </w:p>
    <w:tbl>
      <w:tblPr>
        <w:tblStyle w:val="Table1"/>
        <w:tblW w:w="52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50"/>
        <w:gridCol w:w="525"/>
        <w:gridCol w:w="720"/>
        <w:gridCol w:w="795"/>
        <w:gridCol w:w="810"/>
        <w:gridCol w:w="825"/>
        <w:gridCol w:w="780"/>
        <w:tblGridChange w:id="0">
          <w:tblGrid>
            <w:gridCol w:w="750"/>
            <w:gridCol w:w="525"/>
            <w:gridCol w:w="720"/>
            <w:gridCol w:w="795"/>
            <w:gridCol w:w="810"/>
            <w:gridCol w:w="825"/>
            <w:gridCol w:w="780"/>
          </w:tblGrid>
        </w:tblGridChange>
      </w:tblGrid>
      <w:tr>
        <w:trPr>
          <w:cantSplit w:val="1"/>
          <w:trHeight w:val="240" w:hRule="atLeast"/>
          <w:tblHeader w:val="1"/>
        </w:trPr>
        <w:tc>
          <w:tcPr>
            <w:gridSpan w:val="2"/>
            <w:vAlign w:val="center"/>
          </w:tcPr>
          <w:p w:rsidR="00000000" w:rsidDel="00000000" w:rsidP="00000000" w:rsidRDefault="00000000" w:rsidRPr="00000000" w14:paraId="00000071">
            <w:pPr>
              <w:rPr>
                <w:b w:val="1"/>
                <w:sz w:val="16"/>
                <w:szCs w:val="16"/>
              </w:rPr>
            </w:pPr>
            <w:r w:rsidDel="00000000" w:rsidR="00000000" w:rsidRPr="00000000">
              <w:rPr>
                <w:rtl w:val="0"/>
              </w:rPr>
            </w:r>
          </w:p>
          <w:p w:rsidR="00000000" w:rsidDel="00000000" w:rsidP="00000000" w:rsidRDefault="00000000" w:rsidRPr="00000000" w14:paraId="00000072">
            <w:pPr>
              <w:rPr>
                <w:b w:val="1"/>
                <w:sz w:val="16"/>
                <w:szCs w:val="16"/>
              </w:rPr>
            </w:pPr>
            <w:r w:rsidDel="00000000" w:rsidR="00000000" w:rsidRPr="00000000">
              <w:rPr>
                <w:b w:val="1"/>
                <w:i w:val="1"/>
                <w:sz w:val="16"/>
                <w:szCs w:val="16"/>
                <w:rtl w:val="0"/>
              </w:rPr>
              <w:t xml:space="preserve">Models</w:t>
            </w:r>
            <w:r w:rsidDel="00000000" w:rsidR="00000000" w:rsidRPr="00000000">
              <w:rPr>
                <w:rtl w:val="0"/>
              </w:rPr>
            </w:r>
          </w:p>
        </w:tc>
        <w:tc>
          <w:tcPr>
            <w:vAlign w:val="center"/>
          </w:tcPr>
          <w:p w:rsidR="00000000" w:rsidDel="00000000" w:rsidP="00000000" w:rsidRDefault="00000000" w:rsidRPr="00000000" w14:paraId="00000074">
            <w:pPr>
              <w:rPr>
                <w:b w:val="1"/>
                <w:i w:val="1"/>
                <w:sz w:val="16"/>
                <w:szCs w:val="16"/>
              </w:rPr>
            </w:pPr>
            <w:r w:rsidDel="00000000" w:rsidR="00000000" w:rsidRPr="00000000">
              <w:rPr>
                <w:b w:val="1"/>
                <w:i w:val="1"/>
                <w:sz w:val="16"/>
                <w:szCs w:val="16"/>
                <w:rtl w:val="0"/>
              </w:rPr>
              <w:t xml:space="preserve">Training Loss</w:t>
            </w:r>
          </w:p>
        </w:tc>
        <w:tc>
          <w:tcPr>
            <w:vAlign w:val="center"/>
          </w:tcPr>
          <w:p w:rsidR="00000000" w:rsidDel="00000000" w:rsidP="00000000" w:rsidRDefault="00000000" w:rsidRPr="00000000" w14:paraId="00000075">
            <w:pPr>
              <w:rPr>
                <w:b w:val="1"/>
                <w:i w:val="1"/>
                <w:sz w:val="16"/>
                <w:szCs w:val="16"/>
              </w:rPr>
            </w:pPr>
            <w:r w:rsidDel="00000000" w:rsidR="00000000" w:rsidRPr="00000000">
              <w:rPr>
                <w:b w:val="1"/>
                <w:i w:val="1"/>
                <w:sz w:val="16"/>
                <w:szCs w:val="16"/>
                <w:rtl w:val="0"/>
              </w:rPr>
              <w:t xml:space="preserve">Training Accuracy</w:t>
            </w:r>
          </w:p>
        </w:tc>
        <w:tc>
          <w:tcPr>
            <w:vAlign w:val="center"/>
          </w:tcPr>
          <w:p w:rsidR="00000000" w:rsidDel="00000000" w:rsidP="00000000" w:rsidRDefault="00000000" w:rsidRPr="00000000" w14:paraId="00000076">
            <w:pPr>
              <w:rPr>
                <w:b w:val="1"/>
                <w:i w:val="1"/>
                <w:sz w:val="16"/>
                <w:szCs w:val="16"/>
              </w:rPr>
            </w:pPr>
            <w:r w:rsidDel="00000000" w:rsidR="00000000" w:rsidRPr="00000000">
              <w:rPr>
                <w:b w:val="1"/>
                <w:i w:val="1"/>
                <w:sz w:val="16"/>
                <w:szCs w:val="16"/>
                <w:rtl w:val="0"/>
              </w:rPr>
              <w:t xml:space="preserve">Testing Loss</w:t>
            </w:r>
          </w:p>
        </w:tc>
        <w:tc>
          <w:tcPr>
            <w:vAlign w:val="center"/>
          </w:tcPr>
          <w:p w:rsidR="00000000" w:rsidDel="00000000" w:rsidP="00000000" w:rsidRDefault="00000000" w:rsidRPr="00000000" w14:paraId="00000077">
            <w:pPr>
              <w:rPr>
                <w:b w:val="1"/>
                <w:i w:val="1"/>
                <w:sz w:val="16"/>
                <w:szCs w:val="16"/>
              </w:rPr>
            </w:pPr>
            <w:r w:rsidDel="00000000" w:rsidR="00000000" w:rsidRPr="00000000">
              <w:rPr>
                <w:b w:val="1"/>
                <w:i w:val="1"/>
                <w:sz w:val="16"/>
                <w:szCs w:val="16"/>
                <w:rtl w:val="0"/>
              </w:rPr>
              <w:t xml:space="preserve">Testing Accuracy</w:t>
            </w:r>
          </w:p>
        </w:tc>
        <w:tc>
          <w:tcPr>
            <w:vAlign w:val="center"/>
          </w:tcPr>
          <w:p w:rsidR="00000000" w:rsidDel="00000000" w:rsidP="00000000" w:rsidRDefault="00000000" w:rsidRPr="00000000" w14:paraId="00000078">
            <w:pPr>
              <w:rPr>
                <w:b w:val="1"/>
                <w:i w:val="1"/>
                <w:sz w:val="16"/>
                <w:szCs w:val="16"/>
              </w:rPr>
            </w:pPr>
            <w:r w:rsidDel="00000000" w:rsidR="00000000" w:rsidRPr="00000000">
              <w:rPr>
                <w:b w:val="1"/>
                <w:i w:val="1"/>
                <w:sz w:val="16"/>
                <w:szCs w:val="16"/>
                <w:rtl w:val="0"/>
              </w:rPr>
              <w:t xml:space="preserve">Time taken</w:t>
            </w:r>
          </w:p>
        </w:tc>
      </w:tr>
      <w:tr>
        <w:trPr>
          <w:cantSplit w:val="1"/>
          <w:trHeight w:val="255" w:hRule="atLeast"/>
          <w:tblHeader w:val="1"/>
        </w:trPr>
        <w:tc>
          <w:tcPr>
            <w:vMerge w:val="restart"/>
            <w:vAlign w:val="center"/>
          </w:tcPr>
          <w:p w:rsidR="00000000" w:rsidDel="00000000" w:rsidP="00000000" w:rsidRDefault="00000000" w:rsidRPr="00000000" w14:paraId="00000079">
            <w:pPr>
              <w:jc w:val="both"/>
              <w:rPr>
                <w:sz w:val="16"/>
                <w:szCs w:val="16"/>
              </w:rPr>
            </w:pPr>
            <w:r w:rsidDel="00000000" w:rsidR="00000000" w:rsidRPr="00000000">
              <w:rPr>
                <w:sz w:val="16"/>
                <w:szCs w:val="16"/>
                <w:rtl w:val="0"/>
              </w:rPr>
              <w:t xml:space="preserve">Model 1</w:t>
            </w:r>
          </w:p>
        </w:tc>
        <w:tc>
          <w:tcPr>
            <w:tcMar>
              <w:top w:w="0.0" w:type="dxa"/>
              <w:left w:w="100.0" w:type="dxa"/>
              <w:bottom w:w="0.0" w:type="dxa"/>
              <w:right w:w="100.0" w:type="dxa"/>
            </w:tcMar>
            <w:vAlign w:val="center"/>
          </w:tcPr>
          <w:p w:rsidR="00000000" w:rsidDel="00000000" w:rsidP="00000000" w:rsidRDefault="00000000" w:rsidRPr="00000000" w14:paraId="0000007A">
            <w:pPr>
              <w:widowControl w:val="0"/>
              <w:jc w:val="both"/>
              <w:rPr>
                <w:sz w:val="16"/>
                <w:szCs w:val="16"/>
              </w:rPr>
            </w:pPr>
            <w:r w:rsidDel="00000000" w:rsidR="00000000" w:rsidRPr="00000000">
              <w:rPr>
                <w:sz w:val="16"/>
                <w:szCs w:val="16"/>
                <w:rtl w:val="0"/>
              </w:rPr>
              <w:t xml:space="preserve">Start</w:t>
            </w:r>
            <w:r w:rsidDel="00000000" w:rsidR="00000000" w:rsidRPr="00000000">
              <w:rPr>
                <w:rtl w:val="0"/>
              </w:rPr>
            </w:r>
          </w:p>
        </w:tc>
        <w:tc>
          <w:tcPr>
            <w:tcMar>
              <w:top w:w="0.0" w:type="dxa"/>
              <w:left w:w="100.0" w:type="dxa"/>
              <w:bottom w:w="0.0" w:type="dxa"/>
              <w:right w:w="100.0" w:type="dxa"/>
            </w:tcMar>
            <w:vAlign w:val="center"/>
          </w:tcPr>
          <w:p w:rsidR="00000000" w:rsidDel="00000000" w:rsidP="00000000" w:rsidRDefault="00000000" w:rsidRPr="00000000" w14:paraId="0000007B">
            <w:pPr>
              <w:widowControl w:val="0"/>
              <w:jc w:val="both"/>
              <w:rPr>
                <w:sz w:val="16"/>
                <w:szCs w:val="16"/>
              </w:rPr>
            </w:pPr>
            <w:r w:rsidDel="00000000" w:rsidR="00000000" w:rsidRPr="00000000">
              <w:rPr>
                <w:color w:val="212121"/>
                <w:sz w:val="16"/>
                <w:szCs w:val="16"/>
                <w:highlight w:val="white"/>
                <w:rtl w:val="0"/>
              </w:rPr>
              <w:t xml:space="preserve">0.6749</w:t>
            </w:r>
            <w:r w:rsidDel="00000000" w:rsidR="00000000" w:rsidRPr="00000000">
              <w:rPr>
                <w:rtl w:val="0"/>
              </w:rPr>
            </w:r>
          </w:p>
        </w:tc>
        <w:tc>
          <w:tcPr>
            <w:tcMar>
              <w:top w:w="0.0" w:type="dxa"/>
              <w:left w:w="100.0" w:type="dxa"/>
              <w:bottom w:w="0.0" w:type="dxa"/>
              <w:right w:w="100.0" w:type="dxa"/>
            </w:tcMar>
            <w:vAlign w:val="center"/>
          </w:tcPr>
          <w:p w:rsidR="00000000" w:rsidDel="00000000" w:rsidP="00000000" w:rsidRDefault="00000000" w:rsidRPr="00000000" w14:paraId="0000007C">
            <w:pPr>
              <w:widowControl w:val="0"/>
              <w:rPr>
                <w:sz w:val="16"/>
                <w:szCs w:val="16"/>
              </w:rPr>
            </w:pPr>
            <w:r w:rsidDel="00000000" w:rsidR="00000000" w:rsidRPr="00000000">
              <w:rPr>
                <w:color w:val="212121"/>
                <w:sz w:val="16"/>
                <w:szCs w:val="16"/>
                <w:highlight w:val="white"/>
                <w:rtl w:val="0"/>
              </w:rPr>
              <w:t xml:space="preserve">0.7637</w:t>
            </w:r>
            <w:r w:rsidDel="00000000" w:rsidR="00000000" w:rsidRPr="00000000">
              <w:rPr>
                <w:rtl w:val="0"/>
              </w:rPr>
            </w:r>
          </w:p>
        </w:tc>
        <w:tc>
          <w:tcPr>
            <w:tcMar>
              <w:top w:w="0.0" w:type="dxa"/>
              <w:left w:w="100.0" w:type="dxa"/>
              <w:bottom w:w="0.0" w:type="dxa"/>
              <w:right w:w="100.0" w:type="dxa"/>
            </w:tcMar>
            <w:vAlign w:val="center"/>
          </w:tcPr>
          <w:p w:rsidR="00000000" w:rsidDel="00000000" w:rsidP="00000000" w:rsidRDefault="00000000" w:rsidRPr="00000000" w14:paraId="0000007D">
            <w:pPr>
              <w:widowControl w:val="0"/>
              <w:rPr>
                <w:sz w:val="16"/>
                <w:szCs w:val="16"/>
              </w:rPr>
            </w:pPr>
            <w:r w:rsidDel="00000000" w:rsidR="00000000" w:rsidRPr="00000000">
              <w:rPr>
                <w:color w:val="212121"/>
                <w:sz w:val="16"/>
                <w:szCs w:val="16"/>
                <w:highlight w:val="white"/>
                <w:rtl w:val="0"/>
              </w:rPr>
              <w:t xml:space="preserve">0.4089</w:t>
            </w:r>
            <w:r w:rsidDel="00000000" w:rsidR="00000000" w:rsidRPr="00000000">
              <w:rPr>
                <w:rtl w:val="0"/>
              </w:rPr>
            </w:r>
          </w:p>
        </w:tc>
        <w:tc>
          <w:tcPr>
            <w:tcMar>
              <w:top w:w="0.0" w:type="dxa"/>
              <w:left w:w="100.0" w:type="dxa"/>
              <w:bottom w:w="0.0" w:type="dxa"/>
              <w:right w:w="100.0" w:type="dxa"/>
            </w:tcMar>
            <w:vAlign w:val="center"/>
          </w:tcPr>
          <w:p w:rsidR="00000000" w:rsidDel="00000000" w:rsidP="00000000" w:rsidRDefault="00000000" w:rsidRPr="00000000" w14:paraId="0000007E">
            <w:pPr>
              <w:widowControl w:val="0"/>
              <w:rPr>
                <w:sz w:val="16"/>
                <w:szCs w:val="16"/>
              </w:rPr>
            </w:pPr>
            <w:r w:rsidDel="00000000" w:rsidR="00000000" w:rsidRPr="00000000">
              <w:rPr>
                <w:color w:val="212121"/>
                <w:sz w:val="16"/>
                <w:szCs w:val="16"/>
                <w:highlight w:val="white"/>
                <w:rtl w:val="0"/>
              </w:rPr>
              <w:t xml:space="preserve">0.8554</w:t>
            </w:r>
            <w:r w:rsidDel="00000000" w:rsidR="00000000" w:rsidRPr="00000000">
              <w:rPr>
                <w:rtl w:val="0"/>
              </w:rPr>
            </w:r>
          </w:p>
        </w:tc>
        <w:tc>
          <w:tcPr>
            <w:vMerge w:val="restart"/>
            <w:tcMar>
              <w:top w:w="0.0" w:type="dxa"/>
              <w:left w:w="100.0" w:type="dxa"/>
              <w:bottom w:w="0.0" w:type="dxa"/>
              <w:right w:w="100.0" w:type="dxa"/>
            </w:tcMar>
            <w:vAlign w:val="center"/>
          </w:tcPr>
          <w:p w:rsidR="00000000" w:rsidDel="00000000" w:rsidP="00000000" w:rsidRDefault="00000000" w:rsidRPr="00000000" w14:paraId="0000007F">
            <w:pPr>
              <w:widowControl w:val="0"/>
              <w:rPr>
                <w:sz w:val="16"/>
                <w:szCs w:val="16"/>
              </w:rPr>
            </w:pPr>
            <w:r w:rsidDel="00000000" w:rsidR="00000000" w:rsidRPr="00000000">
              <w:rPr>
                <w:color w:val="212121"/>
                <w:sz w:val="16"/>
                <w:szCs w:val="16"/>
                <w:highlight w:val="white"/>
                <w:rtl w:val="0"/>
              </w:rPr>
              <w:t xml:space="preserve">3min 45s</w:t>
            </w:r>
            <w:r w:rsidDel="00000000" w:rsidR="00000000" w:rsidRPr="00000000">
              <w:rPr>
                <w:rtl w:val="0"/>
              </w:rPr>
            </w:r>
          </w:p>
        </w:tc>
      </w:tr>
      <w:tr>
        <w:trPr>
          <w:cantSplit w:val="0"/>
          <w:trHeight w:val="300" w:hRule="atLeast"/>
          <w:tblHeader w:val="0"/>
        </w:trPr>
        <w:tc>
          <w:tcPr>
            <w:vMerge w:val="continue"/>
            <w:vAlign w:val="center"/>
          </w:tcPr>
          <w:p w:rsidR="00000000" w:rsidDel="00000000" w:rsidP="00000000" w:rsidRDefault="00000000" w:rsidRPr="00000000" w14:paraId="00000080">
            <w:pPr>
              <w:jc w:val="both"/>
              <w:rPr>
                <w:sz w:val="8"/>
                <w:szCs w:val="8"/>
              </w:rPr>
            </w:pPr>
            <w:r w:rsidDel="00000000" w:rsidR="00000000" w:rsidRPr="00000000">
              <w:rPr>
                <w:rtl w:val="0"/>
              </w:rPr>
            </w:r>
          </w:p>
        </w:tc>
        <w:tc>
          <w:tcPr>
            <w:tcMar>
              <w:top w:w="0.0" w:type="dxa"/>
              <w:left w:w="100.0" w:type="dxa"/>
              <w:bottom w:w="0.0" w:type="dxa"/>
              <w:right w:w="100.0" w:type="dxa"/>
            </w:tcMar>
            <w:vAlign w:val="center"/>
          </w:tcPr>
          <w:p w:rsidR="00000000" w:rsidDel="00000000" w:rsidP="00000000" w:rsidRDefault="00000000" w:rsidRPr="00000000" w14:paraId="00000081">
            <w:pPr>
              <w:widowControl w:val="0"/>
              <w:jc w:val="both"/>
              <w:rPr>
                <w:sz w:val="16"/>
                <w:szCs w:val="16"/>
              </w:rPr>
            </w:pPr>
            <w:r w:rsidDel="00000000" w:rsidR="00000000" w:rsidRPr="00000000">
              <w:rPr>
                <w:sz w:val="16"/>
                <w:szCs w:val="16"/>
                <w:rtl w:val="0"/>
              </w:rPr>
              <w:t xml:space="preserve">End</w:t>
            </w:r>
          </w:p>
        </w:tc>
        <w:tc>
          <w:tcPr>
            <w:tcMar>
              <w:top w:w="0.0" w:type="dxa"/>
              <w:left w:w="100.0" w:type="dxa"/>
              <w:bottom w:w="0.0" w:type="dxa"/>
              <w:right w:w="100.0" w:type="dxa"/>
            </w:tcMar>
            <w:vAlign w:val="center"/>
          </w:tcPr>
          <w:p w:rsidR="00000000" w:rsidDel="00000000" w:rsidP="00000000" w:rsidRDefault="00000000" w:rsidRPr="00000000" w14:paraId="00000082">
            <w:pPr>
              <w:widowControl w:val="0"/>
              <w:jc w:val="both"/>
              <w:rPr>
                <w:sz w:val="16"/>
                <w:szCs w:val="16"/>
              </w:rPr>
            </w:pPr>
            <w:r w:rsidDel="00000000" w:rsidR="00000000" w:rsidRPr="00000000">
              <w:rPr>
                <w:color w:val="212121"/>
                <w:sz w:val="16"/>
                <w:szCs w:val="16"/>
                <w:highlight w:val="white"/>
                <w:rtl w:val="0"/>
              </w:rPr>
              <w:t xml:space="preserve">0.0652</w:t>
            </w:r>
            <w:r w:rsidDel="00000000" w:rsidR="00000000" w:rsidRPr="00000000">
              <w:rPr>
                <w:rtl w:val="0"/>
              </w:rPr>
            </w:r>
          </w:p>
        </w:tc>
        <w:tc>
          <w:tcPr>
            <w:tcMar>
              <w:top w:w="0.0" w:type="dxa"/>
              <w:left w:w="100.0" w:type="dxa"/>
              <w:bottom w:w="0.0" w:type="dxa"/>
              <w:right w:w="100.0" w:type="dxa"/>
            </w:tcMar>
            <w:vAlign w:val="center"/>
          </w:tcPr>
          <w:p w:rsidR="00000000" w:rsidDel="00000000" w:rsidP="00000000" w:rsidRDefault="00000000" w:rsidRPr="00000000" w14:paraId="00000083">
            <w:pPr>
              <w:widowControl w:val="0"/>
              <w:rPr>
                <w:sz w:val="16"/>
                <w:szCs w:val="16"/>
              </w:rPr>
            </w:pPr>
            <w:r w:rsidDel="00000000" w:rsidR="00000000" w:rsidRPr="00000000">
              <w:rPr>
                <w:color w:val="212121"/>
                <w:sz w:val="16"/>
                <w:szCs w:val="16"/>
                <w:highlight w:val="white"/>
                <w:rtl w:val="0"/>
              </w:rPr>
              <w:t xml:space="preserve">0.9786</w:t>
            </w:r>
            <w:r w:rsidDel="00000000" w:rsidR="00000000" w:rsidRPr="00000000">
              <w:rPr>
                <w:rtl w:val="0"/>
              </w:rPr>
            </w:r>
          </w:p>
        </w:tc>
        <w:tc>
          <w:tcPr>
            <w:tcMar>
              <w:top w:w="0.0" w:type="dxa"/>
              <w:left w:w="100.0" w:type="dxa"/>
              <w:bottom w:w="0.0" w:type="dxa"/>
              <w:right w:w="100.0" w:type="dxa"/>
            </w:tcMar>
            <w:vAlign w:val="center"/>
          </w:tcPr>
          <w:p w:rsidR="00000000" w:rsidDel="00000000" w:rsidP="00000000" w:rsidRDefault="00000000" w:rsidRPr="00000000" w14:paraId="00000084">
            <w:pPr>
              <w:widowControl w:val="0"/>
              <w:rPr>
                <w:sz w:val="16"/>
                <w:szCs w:val="16"/>
              </w:rPr>
            </w:pPr>
            <w:r w:rsidDel="00000000" w:rsidR="00000000" w:rsidRPr="00000000">
              <w:rPr>
                <w:color w:val="212121"/>
                <w:sz w:val="16"/>
                <w:szCs w:val="16"/>
                <w:highlight w:val="white"/>
                <w:rtl w:val="0"/>
              </w:rPr>
              <w:t xml:space="preserve">0.3195</w:t>
            </w:r>
            <w:r w:rsidDel="00000000" w:rsidR="00000000" w:rsidRPr="00000000">
              <w:rPr>
                <w:rtl w:val="0"/>
              </w:rPr>
            </w:r>
          </w:p>
        </w:tc>
        <w:tc>
          <w:tcPr>
            <w:tcMar>
              <w:top w:w="0.0" w:type="dxa"/>
              <w:left w:w="100.0" w:type="dxa"/>
              <w:bottom w:w="0.0" w:type="dxa"/>
              <w:right w:w="100.0" w:type="dxa"/>
            </w:tcMar>
            <w:vAlign w:val="center"/>
          </w:tcPr>
          <w:p w:rsidR="00000000" w:rsidDel="00000000" w:rsidP="00000000" w:rsidRDefault="00000000" w:rsidRPr="00000000" w14:paraId="00000085">
            <w:pPr>
              <w:widowControl w:val="0"/>
              <w:rPr>
                <w:sz w:val="16"/>
                <w:szCs w:val="16"/>
              </w:rPr>
            </w:pPr>
            <w:r w:rsidDel="00000000" w:rsidR="00000000" w:rsidRPr="00000000">
              <w:rPr>
                <w:color w:val="212121"/>
                <w:sz w:val="16"/>
                <w:szCs w:val="16"/>
                <w:highlight w:val="white"/>
                <w:rtl w:val="0"/>
              </w:rPr>
              <w:t xml:space="preserve">0.9260</w:t>
            </w:r>
            <w:r w:rsidDel="00000000" w:rsidR="00000000" w:rsidRPr="00000000">
              <w:rPr>
                <w:rtl w:val="0"/>
              </w:rPr>
            </w:r>
          </w:p>
        </w:tc>
        <w:tc>
          <w:tcPr>
            <w:vMerge w:val="continue"/>
            <w:tcMar>
              <w:top w:w="140.0" w:type="dxa"/>
              <w:left w:w="140.0" w:type="dxa"/>
              <w:bottom w:w="140.0" w:type="dxa"/>
              <w:right w:w="140.0" w:type="dxa"/>
            </w:tcMar>
            <w:vAlign w:val="top"/>
          </w:tcPr>
          <w:p w:rsidR="00000000" w:rsidDel="00000000" w:rsidP="00000000" w:rsidRDefault="00000000" w:rsidRPr="00000000" w14:paraId="00000086">
            <w:pPr>
              <w:rPr>
                <w:sz w:val="16"/>
                <w:szCs w:val="16"/>
              </w:rPr>
            </w:pPr>
            <w:r w:rsidDel="00000000" w:rsidR="00000000" w:rsidRPr="00000000">
              <w:rPr>
                <w:sz w:val="16"/>
                <w:szCs w:val="16"/>
                <w:rtl w:val="0"/>
              </w:rPr>
              <w:t xml:space="preserve">8 min 24 sec</w:t>
            </w:r>
          </w:p>
        </w:tc>
      </w:tr>
      <w:tr>
        <w:trPr>
          <w:cantSplit w:val="1"/>
          <w:trHeight w:val="240" w:hRule="atLeast"/>
          <w:tblHeader w:val="1"/>
        </w:trPr>
        <w:tc>
          <w:tcPr>
            <w:vMerge w:val="restart"/>
            <w:vAlign w:val="center"/>
          </w:tcPr>
          <w:p w:rsidR="00000000" w:rsidDel="00000000" w:rsidP="00000000" w:rsidRDefault="00000000" w:rsidRPr="00000000" w14:paraId="00000087">
            <w:pPr>
              <w:jc w:val="both"/>
              <w:rPr>
                <w:sz w:val="16"/>
                <w:szCs w:val="16"/>
              </w:rPr>
            </w:pPr>
            <w:r w:rsidDel="00000000" w:rsidR="00000000" w:rsidRPr="00000000">
              <w:rPr>
                <w:sz w:val="16"/>
                <w:szCs w:val="16"/>
                <w:rtl w:val="0"/>
              </w:rPr>
              <w:t xml:space="preserve">Change 1</w:t>
            </w:r>
          </w:p>
        </w:tc>
        <w:tc>
          <w:tcPr>
            <w:vAlign w:val="center"/>
          </w:tcPr>
          <w:p w:rsidR="00000000" w:rsidDel="00000000" w:rsidP="00000000" w:rsidRDefault="00000000" w:rsidRPr="00000000" w14:paraId="00000088">
            <w:pPr>
              <w:jc w:val="both"/>
              <w:rPr>
                <w:sz w:val="16"/>
                <w:szCs w:val="16"/>
              </w:rPr>
            </w:pPr>
            <w:r w:rsidDel="00000000" w:rsidR="00000000" w:rsidRPr="00000000">
              <w:rPr>
                <w:sz w:val="16"/>
                <w:szCs w:val="16"/>
                <w:rtl w:val="0"/>
              </w:rPr>
              <w:t xml:space="preserve">Start</w:t>
            </w:r>
          </w:p>
        </w:tc>
        <w:tc>
          <w:tcPr>
            <w:vAlign w:val="center"/>
          </w:tcPr>
          <w:p w:rsidR="00000000" w:rsidDel="00000000" w:rsidP="00000000" w:rsidRDefault="00000000" w:rsidRPr="00000000" w14:paraId="00000089">
            <w:pPr>
              <w:spacing w:line="276" w:lineRule="auto"/>
              <w:jc w:val="left"/>
              <w:rPr>
                <w:sz w:val="16"/>
                <w:szCs w:val="16"/>
              </w:rPr>
            </w:pPr>
            <w:r w:rsidDel="00000000" w:rsidR="00000000" w:rsidRPr="00000000">
              <w:rPr>
                <w:color w:val="212121"/>
                <w:sz w:val="16"/>
                <w:szCs w:val="16"/>
                <w:highlight w:val="white"/>
                <w:rtl w:val="0"/>
              </w:rPr>
              <w:t xml:space="preserve">0.6260</w:t>
            </w:r>
            <w:r w:rsidDel="00000000" w:rsidR="00000000" w:rsidRPr="00000000">
              <w:rPr>
                <w:rtl w:val="0"/>
              </w:rPr>
            </w:r>
          </w:p>
        </w:tc>
        <w:tc>
          <w:tcPr>
            <w:vAlign w:val="center"/>
          </w:tcPr>
          <w:p w:rsidR="00000000" w:rsidDel="00000000" w:rsidP="00000000" w:rsidRDefault="00000000" w:rsidRPr="00000000" w14:paraId="0000008A">
            <w:pPr>
              <w:rPr>
                <w:sz w:val="16"/>
                <w:szCs w:val="16"/>
              </w:rPr>
            </w:pPr>
            <w:r w:rsidDel="00000000" w:rsidR="00000000" w:rsidRPr="00000000">
              <w:rPr>
                <w:color w:val="212121"/>
                <w:sz w:val="16"/>
                <w:szCs w:val="16"/>
                <w:highlight w:val="white"/>
                <w:rtl w:val="0"/>
              </w:rPr>
              <w:t xml:space="preserve">0.7920</w:t>
            </w:r>
            <w:r w:rsidDel="00000000" w:rsidR="00000000" w:rsidRPr="00000000">
              <w:rPr>
                <w:rtl w:val="0"/>
              </w:rPr>
            </w:r>
          </w:p>
        </w:tc>
        <w:tc>
          <w:tcPr>
            <w:vAlign w:val="center"/>
          </w:tcPr>
          <w:p w:rsidR="00000000" w:rsidDel="00000000" w:rsidP="00000000" w:rsidRDefault="00000000" w:rsidRPr="00000000" w14:paraId="0000008B">
            <w:pPr>
              <w:widowControl w:val="0"/>
              <w:jc w:val="left"/>
              <w:rPr>
                <w:sz w:val="16"/>
                <w:szCs w:val="16"/>
              </w:rPr>
            </w:pPr>
            <w:r w:rsidDel="00000000" w:rsidR="00000000" w:rsidRPr="00000000">
              <w:rPr>
                <w:color w:val="212121"/>
                <w:sz w:val="16"/>
                <w:szCs w:val="16"/>
                <w:highlight w:val="white"/>
                <w:rtl w:val="0"/>
              </w:rPr>
              <w:t xml:space="preserve">0.3635</w:t>
            </w:r>
            <w:r w:rsidDel="00000000" w:rsidR="00000000" w:rsidRPr="00000000">
              <w:rPr>
                <w:rtl w:val="0"/>
              </w:rPr>
            </w:r>
          </w:p>
        </w:tc>
        <w:tc>
          <w:tcPr>
            <w:vAlign w:val="center"/>
          </w:tcPr>
          <w:p w:rsidR="00000000" w:rsidDel="00000000" w:rsidP="00000000" w:rsidRDefault="00000000" w:rsidRPr="00000000" w14:paraId="0000008C">
            <w:pPr>
              <w:widowControl w:val="0"/>
              <w:jc w:val="left"/>
              <w:rPr>
                <w:sz w:val="16"/>
                <w:szCs w:val="16"/>
              </w:rPr>
            </w:pPr>
            <w:r w:rsidDel="00000000" w:rsidR="00000000" w:rsidRPr="00000000">
              <w:rPr>
                <w:color w:val="212121"/>
                <w:sz w:val="16"/>
                <w:szCs w:val="16"/>
                <w:highlight w:val="white"/>
                <w:rtl w:val="0"/>
              </w:rPr>
              <w:t xml:space="preserve">0.8701</w:t>
            </w:r>
            <w:r w:rsidDel="00000000" w:rsidR="00000000" w:rsidRPr="00000000">
              <w:rPr>
                <w:rtl w:val="0"/>
              </w:rPr>
            </w:r>
          </w:p>
        </w:tc>
        <w:tc>
          <w:tcPr>
            <w:vMerge w:val="restart"/>
            <w:vAlign w:val="center"/>
          </w:tcPr>
          <w:p w:rsidR="00000000" w:rsidDel="00000000" w:rsidP="00000000" w:rsidRDefault="00000000" w:rsidRPr="00000000" w14:paraId="0000008D">
            <w:pPr>
              <w:rPr>
                <w:sz w:val="16"/>
                <w:szCs w:val="16"/>
              </w:rPr>
            </w:pPr>
            <w:r w:rsidDel="00000000" w:rsidR="00000000" w:rsidRPr="00000000">
              <w:rPr>
                <w:color w:val="212121"/>
                <w:sz w:val="16"/>
                <w:szCs w:val="16"/>
                <w:highlight w:val="white"/>
                <w:rtl w:val="0"/>
              </w:rPr>
              <w:t xml:space="preserve">3min 46s</w:t>
            </w:r>
            <w:r w:rsidDel="00000000" w:rsidR="00000000" w:rsidRPr="00000000">
              <w:rPr>
                <w:rtl w:val="0"/>
              </w:rPr>
            </w:r>
          </w:p>
        </w:tc>
      </w:tr>
      <w:tr>
        <w:trPr>
          <w:cantSplit w:val="1"/>
          <w:trHeight w:val="240" w:hRule="atLeast"/>
          <w:tblHeader w:val="1"/>
        </w:trPr>
        <w:tc>
          <w:tcPr>
            <w:vMerge w:val="continue"/>
            <w:vAlign w:val="center"/>
          </w:tcPr>
          <w:p w:rsidR="00000000" w:rsidDel="00000000" w:rsidP="00000000" w:rsidRDefault="00000000" w:rsidRPr="00000000" w14:paraId="0000008E">
            <w:pPr>
              <w:jc w:val="both"/>
              <w:rPr>
                <w:sz w:val="16"/>
                <w:szCs w:val="16"/>
              </w:rPr>
            </w:pPr>
            <w:r w:rsidDel="00000000" w:rsidR="00000000" w:rsidRPr="00000000">
              <w:rPr>
                <w:rtl w:val="0"/>
              </w:rPr>
            </w:r>
          </w:p>
        </w:tc>
        <w:tc>
          <w:tcPr>
            <w:vAlign w:val="center"/>
          </w:tcPr>
          <w:p w:rsidR="00000000" w:rsidDel="00000000" w:rsidP="00000000" w:rsidRDefault="00000000" w:rsidRPr="00000000" w14:paraId="0000008F">
            <w:pPr>
              <w:jc w:val="both"/>
              <w:rPr>
                <w:sz w:val="16"/>
                <w:szCs w:val="16"/>
              </w:rPr>
            </w:pPr>
            <w:r w:rsidDel="00000000" w:rsidR="00000000" w:rsidRPr="00000000">
              <w:rPr>
                <w:sz w:val="16"/>
                <w:szCs w:val="16"/>
                <w:rtl w:val="0"/>
              </w:rPr>
              <w:t xml:space="preserve">End</w:t>
            </w:r>
          </w:p>
        </w:tc>
        <w:tc>
          <w:tcPr>
            <w:vAlign w:val="center"/>
          </w:tcPr>
          <w:p w:rsidR="00000000" w:rsidDel="00000000" w:rsidP="00000000" w:rsidRDefault="00000000" w:rsidRPr="00000000" w14:paraId="00000090">
            <w:pPr>
              <w:jc w:val="both"/>
              <w:rPr>
                <w:sz w:val="16"/>
                <w:szCs w:val="16"/>
              </w:rPr>
            </w:pPr>
            <w:r w:rsidDel="00000000" w:rsidR="00000000" w:rsidRPr="00000000">
              <w:rPr>
                <w:color w:val="212121"/>
                <w:sz w:val="16"/>
                <w:szCs w:val="16"/>
                <w:highlight w:val="white"/>
                <w:rtl w:val="0"/>
              </w:rPr>
              <w:t xml:space="preserve">0.0688</w:t>
            </w:r>
            <w:r w:rsidDel="00000000" w:rsidR="00000000" w:rsidRPr="00000000">
              <w:rPr>
                <w:rtl w:val="0"/>
              </w:rPr>
            </w:r>
          </w:p>
        </w:tc>
        <w:tc>
          <w:tcPr>
            <w:vAlign w:val="center"/>
          </w:tcPr>
          <w:p w:rsidR="00000000" w:rsidDel="00000000" w:rsidP="00000000" w:rsidRDefault="00000000" w:rsidRPr="00000000" w14:paraId="00000091">
            <w:pPr>
              <w:widowControl w:val="0"/>
              <w:jc w:val="left"/>
              <w:rPr>
                <w:sz w:val="16"/>
                <w:szCs w:val="16"/>
              </w:rPr>
            </w:pPr>
            <w:r w:rsidDel="00000000" w:rsidR="00000000" w:rsidRPr="00000000">
              <w:rPr>
                <w:sz w:val="16"/>
                <w:szCs w:val="16"/>
                <w:rtl w:val="0"/>
              </w:rPr>
              <w:t xml:space="preserve">  </w:t>
            </w:r>
            <w:r w:rsidDel="00000000" w:rsidR="00000000" w:rsidRPr="00000000">
              <w:rPr>
                <w:color w:val="212121"/>
                <w:sz w:val="16"/>
                <w:szCs w:val="16"/>
                <w:highlight w:val="white"/>
                <w:rtl w:val="0"/>
              </w:rPr>
              <w:t xml:space="preserve">0.9765</w:t>
            </w:r>
            <w:r w:rsidDel="00000000" w:rsidR="00000000" w:rsidRPr="00000000">
              <w:rPr>
                <w:rtl w:val="0"/>
              </w:rPr>
            </w:r>
          </w:p>
        </w:tc>
        <w:tc>
          <w:tcPr>
            <w:vAlign w:val="center"/>
          </w:tcPr>
          <w:p w:rsidR="00000000" w:rsidDel="00000000" w:rsidP="00000000" w:rsidRDefault="00000000" w:rsidRPr="00000000" w14:paraId="00000092">
            <w:pPr>
              <w:rPr>
                <w:sz w:val="16"/>
                <w:szCs w:val="16"/>
              </w:rPr>
            </w:pPr>
            <w:r w:rsidDel="00000000" w:rsidR="00000000" w:rsidRPr="00000000">
              <w:rPr>
                <w:color w:val="212121"/>
                <w:sz w:val="16"/>
                <w:szCs w:val="16"/>
                <w:highlight w:val="white"/>
                <w:rtl w:val="0"/>
              </w:rPr>
              <w:t xml:space="preserve">0.3525</w:t>
            </w:r>
            <w:r w:rsidDel="00000000" w:rsidR="00000000" w:rsidRPr="00000000">
              <w:rPr>
                <w:rtl w:val="0"/>
              </w:rPr>
            </w:r>
          </w:p>
        </w:tc>
        <w:tc>
          <w:tcPr>
            <w:vAlign w:val="center"/>
          </w:tcPr>
          <w:p w:rsidR="00000000" w:rsidDel="00000000" w:rsidP="00000000" w:rsidRDefault="00000000" w:rsidRPr="00000000" w14:paraId="00000093">
            <w:pPr>
              <w:widowControl w:val="0"/>
              <w:jc w:val="left"/>
              <w:rPr>
                <w:sz w:val="16"/>
                <w:szCs w:val="16"/>
              </w:rPr>
            </w:pPr>
            <w:r w:rsidDel="00000000" w:rsidR="00000000" w:rsidRPr="00000000">
              <w:rPr>
                <w:color w:val="212121"/>
                <w:sz w:val="16"/>
                <w:szCs w:val="16"/>
                <w:highlight w:val="white"/>
                <w:rtl w:val="0"/>
              </w:rPr>
              <w:t xml:space="preserve">0.9295</w:t>
            </w:r>
            <w:r w:rsidDel="00000000" w:rsidR="00000000" w:rsidRPr="00000000">
              <w:rPr>
                <w:rtl w:val="0"/>
              </w:rPr>
            </w:r>
          </w:p>
        </w:tc>
        <w:tc>
          <w:tcPr>
            <w:vMerge w:val="continue"/>
            <w:vAlign w:val="center"/>
          </w:tcPr>
          <w:p w:rsidR="00000000" w:rsidDel="00000000" w:rsidP="00000000" w:rsidRDefault="00000000" w:rsidRPr="00000000" w14:paraId="00000094">
            <w:pPr>
              <w:spacing w:after="0" w:before="0" w:line="240" w:lineRule="auto"/>
              <w:ind w:left="0" w:firstLine="0"/>
              <w:rPr>
                <w:sz w:val="16"/>
                <w:szCs w:val="16"/>
              </w:rPr>
            </w:pPr>
            <w:r w:rsidDel="00000000" w:rsidR="00000000" w:rsidRPr="00000000">
              <w:rPr>
                <w:rtl w:val="0"/>
              </w:rPr>
            </w:r>
          </w:p>
        </w:tc>
      </w:tr>
      <w:tr>
        <w:trPr>
          <w:cantSplit w:val="1"/>
          <w:trHeight w:val="240" w:hRule="atLeast"/>
          <w:tblHeader w:val="1"/>
        </w:trPr>
        <w:tc>
          <w:tcPr>
            <w:vMerge w:val="restart"/>
            <w:vAlign w:val="center"/>
          </w:tcPr>
          <w:p w:rsidR="00000000" w:rsidDel="00000000" w:rsidP="00000000" w:rsidRDefault="00000000" w:rsidRPr="00000000" w14:paraId="00000095">
            <w:pPr>
              <w:jc w:val="both"/>
              <w:rPr>
                <w:sz w:val="16"/>
                <w:szCs w:val="16"/>
              </w:rPr>
            </w:pPr>
            <w:r w:rsidDel="00000000" w:rsidR="00000000" w:rsidRPr="00000000">
              <w:rPr>
                <w:sz w:val="16"/>
                <w:szCs w:val="16"/>
                <w:rtl w:val="0"/>
              </w:rPr>
              <w:t xml:space="preserve">Change 2</w:t>
            </w:r>
          </w:p>
        </w:tc>
        <w:tc>
          <w:tcPr>
            <w:vAlign w:val="center"/>
          </w:tcPr>
          <w:p w:rsidR="00000000" w:rsidDel="00000000" w:rsidP="00000000" w:rsidRDefault="00000000" w:rsidRPr="00000000" w14:paraId="00000096">
            <w:pPr>
              <w:jc w:val="both"/>
              <w:rPr>
                <w:sz w:val="16"/>
                <w:szCs w:val="16"/>
              </w:rPr>
            </w:pPr>
            <w:r w:rsidDel="00000000" w:rsidR="00000000" w:rsidRPr="00000000">
              <w:rPr>
                <w:sz w:val="16"/>
                <w:szCs w:val="16"/>
                <w:rtl w:val="0"/>
              </w:rPr>
              <w:t xml:space="preserve">Start</w:t>
            </w:r>
          </w:p>
        </w:tc>
        <w:tc>
          <w:tcPr>
            <w:vAlign w:val="center"/>
          </w:tcPr>
          <w:p w:rsidR="00000000" w:rsidDel="00000000" w:rsidP="00000000" w:rsidRDefault="00000000" w:rsidRPr="00000000" w14:paraId="00000097">
            <w:pPr>
              <w:jc w:val="both"/>
              <w:rPr>
                <w:sz w:val="16"/>
                <w:szCs w:val="16"/>
              </w:rPr>
            </w:pPr>
            <w:r w:rsidDel="00000000" w:rsidR="00000000" w:rsidRPr="00000000">
              <w:rPr>
                <w:color w:val="212121"/>
                <w:sz w:val="16"/>
                <w:szCs w:val="16"/>
                <w:highlight w:val="white"/>
                <w:rtl w:val="0"/>
              </w:rPr>
              <w:t xml:space="preserve">0.6187</w:t>
            </w:r>
            <w:r w:rsidDel="00000000" w:rsidR="00000000" w:rsidRPr="00000000">
              <w:rPr>
                <w:rtl w:val="0"/>
              </w:rPr>
            </w:r>
          </w:p>
        </w:tc>
        <w:tc>
          <w:tcPr>
            <w:vAlign w:val="center"/>
          </w:tcPr>
          <w:p w:rsidR="00000000" w:rsidDel="00000000" w:rsidP="00000000" w:rsidRDefault="00000000" w:rsidRPr="00000000" w14:paraId="00000098">
            <w:pPr>
              <w:rPr>
                <w:sz w:val="16"/>
                <w:szCs w:val="16"/>
              </w:rPr>
            </w:pPr>
            <w:r w:rsidDel="00000000" w:rsidR="00000000" w:rsidRPr="00000000">
              <w:rPr>
                <w:color w:val="212121"/>
                <w:sz w:val="16"/>
                <w:szCs w:val="16"/>
                <w:highlight w:val="white"/>
                <w:rtl w:val="0"/>
              </w:rPr>
              <w:t xml:space="preserve">0.7934</w:t>
            </w:r>
            <w:r w:rsidDel="00000000" w:rsidR="00000000" w:rsidRPr="00000000">
              <w:rPr>
                <w:color w:val="212121"/>
                <w:sz w:val="16"/>
                <w:szCs w:val="16"/>
                <w:highlight w:val="white"/>
                <w:rtl w:val="0"/>
              </w:rPr>
              <w:t xml:space="preserve">5</w:t>
            </w:r>
            <w:r w:rsidDel="00000000" w:rsidR="00000000" w:rsidRPr="00000000">
              <w:rPr>
                <w:rtl w:val="0"/>
              </w:rPr>
            </w:r>
          </w:p>
        </w:tc>
        <w:tc>
          <w:tcPr>
            <w:vAlign w:val="center"/>
          </w:tcPr>
          <w:p w:rsidR="00000000" w:rsidDel="00000000" w:rsidP="00000000" w:rsidRDefault="00000000" w:rsidRPr="00000000" w14:paraId="00000099">
            <w:pPr>
              <w:rPr>
                <w:sz w:val="16"/>
                <w:szCs w:val="16"/>
              </w:rPr>
            </w:pPr>
            <w:r w:rsidDel="00000000" w:rsidR="00000000" w:rsidRPr="00000000">
              <w:rPr>
                <w:color w:val="212121"/>
                <w:sz w:val="16"/>
                <w:szCs w:val="16"/>
                <w:highlight w:val="white"/>
                <w:rtl w:val="0"/>
              </w:rPr>
              <w:t xml:space="preserve">0.3561</w:t>
            </w:r>
            <w:r w:rsidDel="00000000" w:rsidR="00000000" w:rsidRPr="00000000">
              <w:rPr>
                <w:rtl w:val="0"/>
              </w:rPr>
            </w:r>
          </w:p>
        </w:tc>
        <w:tc>
          <w:tcPr>
            <w:vAlign w:val="center"/>
          </w:tcPr>
          <w:p w:rsidR="00000000" w:rsidDel="00000000" w:rsidP="00000000" w:rsidRDefault="00000000" w:rsidRPr="00000000" w14:paraId="0000009A">
            <w:pPr>
              <w:rPr>
                <w:sz w:val="16"/>
                <w:szCs w:val="16"/>
              </w:rPr>
            </w:pPr>
            <w:r w:rsidDel="00000000" w:rsidR="00000000" w:rsidRPr="00000000">
              <w:rPr>
                <w:color w:val="212121"/>
                <w:sz w:val="16"/>
                <w:szCs w:val="16"/>
                <w:highlight w:val="white"/>
                <w:rtl w:val="0"/>
              </w:rPr>
              <w:t xml:space="preserve">0.8703</w:t>
            </w:r>
            <w:r w:rsidDel="00000000" w:rsidR="00000000" w:rsidRPr="00000000">
              <w:rPr>
                <w:rtl w:val="0"/>
              </w:rPr>
            </w:r>
          </w:p>
        </w:tc>
        <w:tc>
          <w:tcPr>
            <w:vMerge w:val="restart"/>
            <w:vAlign w:val="center"/>
          </w:tcPr>
          <w:p w:rsidR="00000000" w:rsidDel="00000000" w:rsidP="00000000" w:rsidRDefault="00000000" w:rsidRPr="00000000" w14:paraId="0000009B">
            <w:pPr>
              <w:rPr>
                <w:sz w:val="16"/>
                <w:szCs w:val="16"/>
              </w:rPr>
            </w:pPr>
            <w:r w:rsidDel="00000000" w:rsidR="00000000" w:rsidRPr="00000000">
              <w:rPr>
                <w:color w:val="212121"/>
                <w:sz w:val="16"/>
                <w:szCs w:val="16"/>
                <w:highlight w:val="white"/>
                <w:rtl w:val="0"/>
              </w:rPr>
              <w:t xml:space="preserve">3min 39s</w:t>
            </w:r>
            <w:r w:rsidDel="00000000" w:rsidR="00000000" w:rsidRPr="00000000">
              <w:rPr>
                <w:rtl w:val="0"/>
              </w:rPr>
            </w:r>
          </w:p>
        </w:tc>
      </w:tr>
      <w:tr>
        <w:trPr>
          <w:cantSplit w:val="1"/>
          <w:trHeight w:val="240" w:hRule="atLeast"/>
          <w:tblHeader w:val="1"/>
        </w:trPr>
        <w:tc>
          <w:tcPr>
            <w:vMerge w:val="continue"/>
            <w:vAlign w:val="center"/>
          </w:tcPr>
          <w:p w:rsidR="00000000" w:rsidDel="00000000" w:rsidP="00000000" w:rsidRDefault="00000000" w:rsidRPr="00000000" w14:paraId="0000009C">
            <w:pPr>
              <w:jc w:val="both"/>
              <w:rPr>
                <w:sz w:val="16"/>
                <w:szCs w:val="16"/>
              </w:rPr>
            </w:pPr>
            <w:r w:rsidDel="00000000" w:rsidR="00000000" w:rsidRPr="00000000">
              <w:rPr>
                <w:rtl w:val="0"/>
              </w:rPr>
            </w:r>
          </w:p>
        </w:tc>
        <w:tc>
          <w:tcPr>
            <w:vAlign w:val="center"/>
          </w:tcPr>
          <w:p w:rsidR="00000000" w:rsidDel="00000000" w:rsidP="00000000" w:rsidRDefault="00000000" w:rsidRPr="00000000" w14:paraId="0000009D">
            <w:pPr>
              <w:jc w:val="both"/>
              <w:rPr>
                <w:sz w:val="16"/>
                <w:szCs w:val="16"/>
              </w:rPr>
            </w:pPr>
            <w:r w:rsidDel="00000000" w:rsidR="00000000" w:rsidRPr="00000000">
              <w:rPr>
                <w:sz w:val="16"/>
                <w:szCs w:val="16"/>
                <w:rtl w:val="0"/>
              </w:rPr>
              <w:t xml:space="preserve">End</w:t>
            </w:r>
          </w:p>
        </w:tc>
        <w:tc>
          <w:tcPr>
            <w:vAlign w:val="center"/>
          </w:tcPr>
          <w:p w:rsidR="00000000" w:rsidDel="00000000" w:rsidP="00000000" w:rsidRDefault="00000000" w:rsidRPr="00000000" w14:paraId="0000009E">
            <w:pPr>
              <w:rPr>
                <w:sz w:val="16"/>
                <w:szCs w:val="16"/>
              </w:rPr>
            </w:pPr>
            <w:r w:rsidDel="00000000" w:rsidR="00000000" w:rsidRPr="00000000">
              <w:rPr>
                <w:color w:val="212121"/>
                <w:sz w:val="16"/>
                <w:szCs w:val="16"/>
                <w:highlight w:val="white"/>
                <w:rtl w:val="0"/>
              </w:rPr>
              <w:t xml:space="preserve">0.0399</w:t>
            </w:r>
            <w:r w:rsidDel="00000000" w:rsidR="00000000" w:rsidRPr="00000000">
              <w:rPr>
                <w:rtl w:val="0"/>
              </w:rPr>
            </w:r>
          </w:p>
        </w:tc>
        <w:tc>
          <w:tcPr>
            <w:vAlign w:val="center"/>
          </w:tcPr>
          <w:p w:rsidR="00000000" w:rsidDel="00000000" w:rsidP="00000000" w:rsidRDefault="00000000" w:rsidRPr="00000000" w14:paraId="0000009F">
            <w:pPr>
              <w:rPr>
                <w:sz w:val="16"/>
                <w:szCs w:val="16"/>
              </w:rPr>
            </w:pPr>
            <w:r w:rsidDel="00000000" w:rsidR="00000000" w:rsidRPr="00000000">
              <w:rPr>
                <w:color w:val="212121"/>
                <w:sz w:val="16"/>
                <w:szCs w:val="16"/>
                <w:highlight w:val="white"/>
                <w:rtl w:val="0"/>
              </w:rPr>
              <w:t xml:space="preserve">0.9870</w:t>
            </w:r>
            <w:r w:rsidDel="00000000" w:rsidR="00000000" w:rsidRPr="00000000">
              <w:rPr>
                <w:rtl w:val="0"/>
              </w:rPr>
            </w:r>
          </w:p>
        </w:tc>
        <w:tc>
          <w:tcPr>
            <w:vAlign w:val="center"/>
          </w:tcPr>
          <w:p w:rsidR="00000000" w:rsidDel="00000000" w:rsidP="00000000" w:rsidRDefault="00000000" w:rsidRPr="00000000" w14:paraId="000000A0">
            <w:pPr>
              <w:rPr>
                <w:sz w:val="16"/>
                <w:szCs w:val="16"/>
              </w:rPr>
            </w:pPr>
            <w:r w:rsidDel="00000000" w:rsidR="00000000" w:rsidRPr="00000000">
              <w:rPr>
                <w:color w:val="212121"/>
                <w:sz w:val="16"/>
                <w:szCs w:val="16"/>
                <w:highlight w:val="white"/>
                <w:rtl w:val="0"/>
              </w:rPr>
              <w:t xml:space="preserve">0.4377</w:t>
            </w:r>
            <w:r w:rsidDel="00000000" w:rsidR="00000000" w:rsidRPr="00000000">
              <w:rPr>
                <w:rtl w:val="0"/>
              </w:rPr>
            </w:r>
          </w:p>
        </w:tc>
        <w:tc>
          <w:tcPr>
            <w:vAlign w:val="center"/>
          </w:tcPr>
          <w:p w:rsidR="00000000" w:rsidDel="00000000" w:rsidP="00000000" w:rsidRDefault="00000000" w:rsidRPr="00000000" w14:paraId="000000A1">
            <w:pPr>
              <w:rPr>
                <w:sz w:val="16"/>
                <w:szCs w:val="16"/>
              </w:rPr>
            </w:pPr>
            <w:r w:rsidDel="00000000" w:rsidR="00000000" w:rsidRPr="00000000">
              <w:rPr>
                <w:color w:val="212121"/>
                <w:sz w:val="16"/>
                <w:szCs w:val="16"/>
                <w:highlight w:val="white"/>
                <w:rtl w:val="0"/>
              </w:rPr>
              <w:t xml:space="preserve">0.92891</w:t>
            </w:r>
            <w:r w:rsidDel="00000000" w:rsidR="00000000" w:rsidRPr="00000000">
              <w:rPr>
                <w:rtl w:val="0"/>
              </w:rPr>
            </w:r>
          </w:p>
        </w:tc>
        <w:tc>
          <w:tcPr>
            <w:vMerge w:val="continue"/>
            <w:vAlign w:val="center"/>
          </w:tcPr>
          <w:p w:rsidR="00000000" w:rsidDel="00000000" w:rsidP="00000000" w:rsidRDefault="00000000" w:rsidRPr="00000000" w14:paraId="000000A2">
            <w:pPr>
              <w:spacing w:after="0" w:before="0" w:line="240" w:lineRule="auto"/>
              <w:ind w:left="0" w:firstLine="0"/>
              <w:rPr>
                <w:sz w:val="16"/>
                <w:szCs w:val="16"/>
              </w:rPr>
            </w:pPr>
            <w:r w:rsidDel="00000000" w:rsidR="00000000" w:rsidRPr="00000000">
              <w:rPr>
                <w:rtl w:val="0"/>
              </w:rPr>
            </w:r>
          </w:p>
        </w:tc>
      </w:tr>
      <w:tr>
        <w:trPr>
          <w:cantSplit w:val="1"/>
          <w:trHeight w:val="240" w:hRule="atLeast"/>
          <w:tblHeader w:val="1"/>
        </w:trPr>
        <w:tc>
          <w:tcPr>
            <w:vMerge w:val="restart"/>
            <w:vAlign w:val="center"/>
          </w:tcPr>
          <w:p w:rsidR="00000000" w:rsidDel="00000000" w:rsidP="00000000" w:rsidRDefault="00000000" w:rsidRPr="00000000" w14:paraId="000000A3">
            <w:pPr>
              <w:jc w:val="both"/>
              <w:rPr>
                <w:sz w:val="16"/>
                <w:szCs w:val="16"/>
              </w:rPr>
            </w:pPr>
            <w:r w:rsidDel="00000000" w:rsidR="00000000" w:rsidRPr="00000000">
              <w:rPr>
                <w:sz w:val="16"/>
                <w:szCs w:val="16"/>
                <w:rtl w:val="0"/>
              </w:rPr>
              <w:t xml:space="preserve">Change 3</w:t>
            </w:r>
          </w:p>
        </w:tc>
        <w:tc>
          <w:tcPr>
            <w:vAlign w:val="center"/>
          </w:tcPr>
          <w:p w:rsidR="00000000" w:rsidDel="00000000" w:rsidP="00000000" w:rsidRDefault="00000000" w:rsidRPr="00000000" w14:paraId="000000A4">
            <w:pPr>
              <w:jc w:val="both"/>
              <w:rPr>
                <w:sz w:val="16"/>
                <w:szCs w:val="16"/>
              </w:rPr>
            </w:pPr>
            <w:r w:rsidDel="00000000" w:rsidR="00000000" w:rsidRPr="00000000">
              <w:rPr>
                <w:sz w:val="16"/>
                <w:szCs w:val="16"/>
                <w:rtl w:val="0"/>
              </w:rPr>
              <w:t xml:space="preserve">Start</w:t>
            </w:r>
          </w:p>
        </w:tc>
        <w:tc>
          <w:tcPr>
            <w:vAlign w:val="center"/>
          </w:tcPr>
          <w:p w:rsidR="00000000" w:rsidDel="00000000" w:rsidP="00000000" w:rsidRDefault="00000000" w:rsidRPr="00000000" w14:paraId="000000A5">
            <w:pPr>
              <w:widowControl w:val="0"/>
              <w:jc w:val="left"/>
              <w:rPr>
                <w:sz w:val="16"/>
                <w:szCs w:val="16"/>
              </w:rPr>
            </w:pPr>
            <w:r w:rsidDel="00000000" w:rsidR="00000000" w:rsidRPr="00000000">
              <w:rPr>
                <w:color w:val="212121"/>
                <w:sz w:val="16"/>
                <w:szCs w:val="16"/>
                <w:highlight w:val="white"/>
                <w:rtl w:val="0"/>
              </w:rPr>
              <w:t xml:space="preserve">0.8292</w:t>
            </w:r>
            <w:r w:rsidDel="00000000" w:rsidR="00000000" w:rsidRPr="00000000">
              <w:rPr>
                <w:rtl w:val="0"/>
              </w:rPr>
            </w:r>
          </w:p>
        </w:tc>
        <w:tc>
          <w:tcPr>
            <w:vAlign w:val="center"/>
          </w:tcPr>
          <w:p w:rsidR="00000000" w:rsidDel="00000000" w:rsidP="00000000" w:rsidRDefault="00000000" w:rsidRPr="00000000" w14:paraId="000000A6">
            <w:pPr>
              <w:widowControl w:val="0"/>
              <w:jc w:val="left"/>
              <w:rPr>
                <w:sz w:val="16"/>
                <w:szCs w:val="16"/>
              </w:rPr>
            </w:pPr>
            <w:r w:rsidDel="00000000" w:rsidR="00000000" w:rsidRPr="00000000">
              <w:rPr>
                <w:color w:val="212121"/>
                <w:sz w:val="16"/>
                <w:szCs w:val="16"/>
                <w:highlight w:val="white"/>
                <w:rtl w:val="0"/>
              </w:rPr>
              <w:t xml:space="preserve">  </w:t>
            </w:r>
            <w:r w:rsidDel="00000000" w:rsidR="00000000" w:rsidRPr="00000000">
              <w:rPr>
                <w:color w:val="212121"/>
                <w:sz w:val="16"/>
                <w:szCs w:val="16"/>
                <w:highlight w:val="white"/>
                <w:rtl w:val="0"/>
              </w:rPr>
              <w:t xml:space="preserve">0.6985</w:t>
            </w:r>
            <w:r w:rsidDel="00000000" w:rsidR="00000000" w:rsidRPr="00000000">
              <w:rPr>
                <w:rtl w:val="0"/>
              </w:rPr>
            </w:r>
          </w:p>
        </w:tc>
        <w:tc>
          <w:tcPr>
            <w:vAlign w:val="center"/>
          </w:tcPr>
          <w:p w:rsidR="00000000" w:rsidDel="00000000" w:rsidP="00000000" w:rsidRDefault="00000000" w:rsidRPr="00000000" w14:paraId="000000A7">
            <w:pPr>
              <w:widowControl w:val="0"/>
              <w:jc w:val="left"/>
              <w:rPr>
                <w:sz w:val="16"/>
                <w:szCs w:val="16"/>
              </w:rPr>
            </w:pPr>
            <w:r w:rsidDel="00000000" w:rsidR="00000000" w:rsidRPr="00000000">
              <w:rPr>
                <w:color w:val="212121"/>
                <w:sz w:val="16"/>
                <w:szCs w:val="16"/>
                <w:highlight w:val="white"/>
                <w:rtl w:val="0"/>
              </w:rPr>
              <w:t xml:space="preserve">0.4746</w:t>
            </w:r>
            <w:r w:rsidDel="00000000" w:rsidR="00000000" w:rsidRPr="00000000">
              <w:rPr>
                <w:rtl w:val="0"/>
              </w:rPr>
            </w:r>
          </w:p>
        </w:tc>
        <w:tc>
          <w:tcPr>
            <w:vAlign w:val="center"/>
          </w:tcPr>
          <w:p w:rsidR="00000000" w:rsidDel="00000000" w:rsidP="00000000" w:rsidRDefault="00000000" w:rsidRPr="00000000" w14:paraId="000000A8">
            <w:pPr>
              <w:widowControl w:val="0"/>
              <w:jc w:val="left"/>
              <w:rPr>
                <w:sz w:val="16"/>
                <w:szCs w:val="16"/>
              </w:rPr>
            </w:pPr>
            <w:r w:rsidDel="00000000" w:rsidR="00000000" w:rsidRPr="00000000">
              <w:rPr>
                <w:color w:val="212121"/>
                <w:sz w:val="16"/>
                <w:szCs w:val="16"/>
                <w:highlight w:val="white"/>
                <w:rtl w:val="0"/>
              </w:rPr>
              <w:t xml:space="preserve">0.8343</w:t>
            </w:r>
            <w:r w:rsidDel="00000000" w:rsidR="00000000" w:rsidRPr="00000000">
              <w:rPr>
                <w:rtl w:val="0"/>
              </w:rPr>
            </w:r>
          </w:p>
        </w:tc>
        <w:tc>
          <w:tcPr>
            <w:vMerge w:val="restart"/>
            <w:vAlign w:val="center"/>
          </w:tcPr>
          <w:p w:rsidR="00000000" w:rsidDel="00000000" w:rsidP="00000000" w:rsidRDefault="00000000" w:rsidRPr="00000000" w14:paraId="000000A9">
            <w:pPr>
              <w:rPr>
                <w:sz w:val="16"/>
                <w:szCs w:val="16"/>
              </w:rPr>
            </w:pPr>
            <w:r w:rsidDel="00000000" w:rsidR="00000000" w:rsidRPr="00000000">
              <w:rPr>
                <w:sz w:val="16"/>
                <w:szCs w:val="16"/>
                <w:rtl w:val="0"/>
              </w:rPr>
              <w:t xml:space="preserve">6 min </w:t>
            </w:r>
          </w:p>
          <w:p w:rsidR="00000000" w:rsidDel="00000000" w:rsidP="00000000" w:rsidRDefault="00000000" w:rsidRPr="00000000" w14:paraId="000000AA">
            <w:pPr>
              <w:rPr>
                <w:sz w:val="16"/>
                <w:szCs w:val="16"/>
              </w:rPr>
            </w:pPr>
            <w:r w:rsidDel="00000000" w:rsidR="00000000" w:rsidRPr="00000000">
              <w:rPr>
                <w:sz w:val="16"/>
                <w:szCs w:val="16"/>
                <w:rtl w:val="0"/>
              </w:rPr>
              <w:t xml:space="preserve">20 s</w:t>
            </w:r>
          </w:p>
        </w:tc>
      </w:tr>
      <w:tr>
        <w:trPr>
          <w:cantSplit w:val="1"/>
          <w:trHeight w:val="240" w:hRule="atLeast"/>
          <w:tblHeader w:val="1"/>
        </w:trPr>
        <w:tc>
          <w:tcPr>
            <w:vMerge w:val="continue"/>
            <w:vAlign w:val="center"/>
          </w:tcPr>
          <w:p w:rsidR="00000000" w:rsidDel="00000000" w:rsidP="00000000" w:rsidRDefault="00000000" w:rsidRPr="00000000" w14:paraId="000000AB">
            <w:pPr>
              <w:jc w:val="both"/>
              <w:rPr>
                <w:sz w:val="16"/>
                <w:szCs w:val="16"/>
              </w:rPr>
            </w:pPr>
            <w:r w:rsidDel="00000000" w:rsidR="00000000" w:rsidRPr="00000000">
              <w:rPr>
                <w:rtl w:val="0"/>
              </w:rPr>
            </w:r>
          </w:p>
        </w:tc>
        <w:tc>
          <w:tcPr>
            <w:vAlign w:val="center"/>
          </w:tcPr>
          <w:p w:rsidR="00000000" w:rsidDel="00000000" w:rsidP="00000000" w:rsidRDefault="00000000" w:rsidRPr="00000000" w14:paraId="000000AC">
            <w:pPr>
              <w:jc w:val="both"/>
              <w:rPr>
                <w:sz w:val="16"/>
                <w:szCs w:val="16"/>
              </w:rPr>
            </w:pPr>
            <w:r w:rsidDel="00000000" w:rsidR="00000000" w:rsidRPr="00000000">
              <w:rPr>
                <w:sz w:val="16"/>
                <w:szCs w:val="16"/>
                <w:rtl w:val="0"/>
              </w:rPr>
              <w:t xml:space="preserve">End</w:t>
            </w:r>
          </w:p>
        </w:tc>
        <w:tc>
          <w:tcPr>
            <w:vAlign w:val="center"/>
          </w:tcPr>
          <w:p w:rsidR="00000000" w:rsidDel="00000000" w:rsidP="00000000" w:rsidRDefault="00000000" w:rsidRPr="00000000" w14:paraId="000000AD">
            <w:pPr>
              <w:widowControl w:val="0"/>
              <w:jc w:val="left"/>
              <w:rPr>
                <w:sz w:val="16"/>
                <w:szCs w:val="16"/>
              </w:rPr>
            </w:pPr>
            <w:r w:rsidDel="00000000" w:rsidR="00000000" w:rsidRPr="00000000">
              <w:rPr>
                <w:color w:val="212121"/>
                <w:sz w:val="16"/>
                <w:szCs w:val="16"/>
                <w:highlight w:val="white"/>
                <w:rtl w:val="0"/>
              </w:rPr>
              <w:t xml:space="preserve">0.2341</w:t>
            </w:r>
            <w:r w:rsidDel="00000000" w:rsidR="00000000" w:rsidRPr="00000000">
              <w:rPr>
                <w:rtl w:val="0"/>
              </w:rPr>
            </w:r>
          </w:p>
        </w:tc>
        <w:tc>
          <w:tcPr>
            <w:vAlign w:val="center"/>
          </w:tcPr>
          <w:p w:rsidR="00000000" w:rsidDel="00000000" w:rsidP="00000000" w:rsidRDefault="00000000" w:rsidRPr="00000000" w14:paraId="000000AE">
            <w:pPr>
              <w:widowControl w:val="0"/>
              <w:jc w:val="left"/>
              <w:rPr>
                <w:sz w:val="16"/>
                <w:szCs w:val="16"/>
              </w:rPr>
            </w:pPr>
            <w:r w:rsidDel="00000000" w:rsidR="00000000" w:rsidRPr="00000000">
              <w:rPr>
                <w:color w:val="212121"/>
                <w:sz w:val="16"/>
                <w:szCs w:val="16"/>
                <w:highlight w:val="white"/>
                <w:rtl w:val="0"/>
              </w:rPr>
              <w:t xml:space="preserve">  </w:t>
            </w:r>
            <w:r w:rsidDel="00000000" w:rsidR="00000000" w:rsidRPr="00000000">
              <w:rPr>
                <w:color w:val="212121"/>
                <w:sz w:val="16"/>
                <w:szCs w:val="16"/>
                <w:highlight w:val="white"/>
                <w:rtl w:val="0"/>
              </w:rPr>
              <w:t xml:space="preserve">0.9168</w:t>
            </w:r>
            <w:r w:rsidDel="00000000" w:rsidR="00000000" w:rsidRPr="00000000">
              <w:rPr>
                <w:rtl w:val="0"/>
              </w:rPr>
            </w:r>
          </w:p>
        </w:tc>
        <w:tc>
          <w:tcPr>
            <w:vAlign w:val="center"/>
          </w:tcPr>
          <w:p w:rsidR="00000000" w:rsidDel="00000000" w:rsidP="00000000" w:rsidRDefault="00000000" w:rsidRPr="00000000" w14:paraId="000000AF">
            <w:pPr>
              <w:widowControl w:val="0"/>
              <w:jc w:val="left"/>
              <w:rPr>
                <w:sz w:val="16"/>
                <w:szCs w:val="16"/>
              </w:rPr>
            </w:pPr>
            <w:r w:rsidDel="00000000" w:rsidR="00000000" w:rsidRPr="00000000">
              <w:rPr>
                <w:color w:val="212121"/>
                <w:sz w:val="16"/>
                <w:szCs w:val="16"/>
                <w:highlight w:val="white"/>
                <w:rtl w:val="0"/>
              </w:rPr>
              <w:t xml:space="preserve">0.2236</w:t>
            </w:r>
            <w:r w:rsidDel="00000000" w:rsidR="00000000" w:rsidRPr="00000000">
              <w:rPr>
                <w:rtl w:val="0"/>
              </w:rPr>
            </w:r>
          </w:p>
        </w:tc>
        <w:tc>
          <w:tcPr>
            <w:vAlign w:val="center"/>
          </w:tcPr>
          <w:p w:rsidR="00000000" w:rsidDel="00000000" w:rsidP="00000000" w:rsidRDefault="00000000" w:rsidRPr="00000000" w14:paraId="000000B0">
            <w:pPr>
              <w:widowControl w:val="0"/>
              <w:jc w:val="left"/>
              <w:rPr>
                <w:sz w:val="16"/>
                <w:szCs w:val="16"/>
              </w:rPr>
            </w:pPr>
            <w:r w:rsidDel="00000000" w:rsidR="00000000" w:rsidRPr="00000000">
              <w:rPr>
                <w:color w:val="212121"/>
                <w:sz w:val="16"/>
                <w:szCs w:val="16"/>
                <w:highlight w:val="white"/>
                <w:rtl w:val="0"/>
              </w:rPr>
              <w:t xml:space="preserve">0.9205</w:t>
            </w:r>
            <w:r w:rsidDel="00000000" w:rsidR="00000000" w:rsidRPr="00000000">
              <w:rPr>
                <w:rtl w:val="0"/>
              </w:rPr>
            </w:r>
          </w:p>
        </w:tc>
        <w:tc>
          <w:tcPr>
            <w:vMerge w:val="continue"/>
            <w:vAlign w:val="center"/>
          </w:tcPr>
          <w:p w:rsidR="00000000" w:rsidDel="00000000" w:rsidP="00000000" w:rsidRDefault="00000000" w:rsidRPr="00000000" w14:paraId="000000B1">
            <w:pPr>
              <w:spacing w:after="0" w:before="0" w:line="240" w:lineRule="auto"/>
              <w:ind w:left="0" w:firstLine="0"/>
              <w:rPr>
                <w:sz w:val="16"/>
                <w:szCs w:val="16"/>
              </w:rPr>
            </w:pPr>
            <w:r w:rsidDel="00000000" w:rsidR="00000000" w:rsidRPr="00000000">
              <w:rPr>
                <w:rtl w:val="0"/>
              </w:rPr>
            </w:r>
          </w:p>
        </w:tc>
      </w:tr>
      <w:tr>
        <w:trPr>
          <w:cantSplit w:val="1"/>
          <w:trHeight w:val="240" w:hRule="atLeast"/>
          <w:tblHeader w:val="1"/>
        </w:trPr>
        <w:tc>
          <w:tcPr>
            <w:vMerge w:val="restart"/>
            <w:vAlign w:val="center"/>
          </w:tcPr>
          <w:p w:rsidR="00000000" w:rsidDel="00000000" w:rsidP="00000000" w:rsidRDefault="00000000" w:rsidRPr="00000000" w14:paraId="000000B2">
            <w:pPr>
              <w:jc w:val="both"/>
              <w:rPr>
                <w:sz w:val="16"/>
                <w:szCs w:val="16"/>
              </w:rPr>
            </w:pPr>
            <w:r w:rsidDel="00000000" w:rsidR="00000000" w:rsidRPr="00000000">
              <w:rPr>
                <w:sz w:val="16"/>
                <w:szCs w:val="16"/>
                <w:rtl w:val="0"/>
              </w:rPr>
              <w:t xml:space="preserve">Change 4</w:t>
            </w:r>
          </w:p>
        </w:tc>
        <w:tc>
          <w:tcPr>
            <w:vAlign w:val="center"/>
          </w:tcPr>
          <w:p w:rsidR="00000000" w:rsidDel="00000000" w:rsidP="00000000" w:rsidRDefault="00000000" w:rsidRPr="00000000" w14:paraId="000000B3">
            <w:pPr>
              <w:jc w:val="both"/>
              <w:rPr>
                <w:sz w:val="16"/>
                <w:szCs w:val="16"/>
              </w:rPr>
            </w:pPr>
            <w:r w:rsidDel="00000000" w:rsidR="00000000" w:rsidRPr="00000000">
              <w:rPr>
                <w:sz w:val="16"/>
                <w:szCs w:val="16"/>
                <w:rtl w:val="0"/>
              </w:rPr>
              <w:t xml:space="preserve">Start</w:t>
            </w:r>
          </w:p>
        </w:tc>
        <w:tc>
          <w:tcPr>
            <w:vAlign w:val="center"/>
          </w:tcPr>
          <w:p w:rsidR="00000000" w:rsidDel="00000000" w:rsidP="00000000" w:rsidRDefault="00000000" w:rsidRPr="00000000" w14:paraId="000000B4">
            <w:pPr>
              <w:widowControl w:val="0"/>
              <w:jc w:val="left"/>
              <w:rPr>
                <w:sz w:val="16"/>
                <w:szCs w:val="16"/>
              </w:rPr>
            </w:pPr>
            <w:r w:rsidDel="00000000" w:rsidR="00000000" w:rsidRPr="00000000">
              <w:rPr>
                <w:color w:val="212121"/>
                <w:sz w:val="16"/>
                <w:szCs w:val="16"/>
                <w:highlight w:val="white"/>
                <w:rtl w:val="0"/>
              </w:rPr>
              <w:t xml:space="preserve">0.5692</w:t>
            </w:r>
            <w:r w:rsidDel="00000000" w:rsidR="00000000" w:rsidRPr="00000000">
              <w:rPr>
                <w:rtl w:val="0"/>
              </w:rPr>
            </w:r>
          </w:p>
        </w:tc>
        <w:tc>
          <w:tcPr>
            <w:vAlign w:val="center"/>
          </w:tcPr>
          <w:p w:rsidR="00000000" w:rsidDel="00000000" w:rsidP="00000000" w:rsidRDefault="00000000" w:rsidRPr="00000000" w14:paraId="000000B5">
            <w:pPr>
              <w:widowControl w:val="0"/>
              <w:jc w:val="left"/>
              <w:rPr>
                <w:sz w:val="16"/>
                <w:szCs w:val="16"/>
              </w:rPr>
            </w:pPr>
            <w:r w:rsidDel="00000000" w:rsidR="00000000" w:rsidRPr="00000000">
              <w:rPr>
                <w:color w:val="212121"/>
                <w:sz w:val="16"/>
                <w:szCs w:val="16"/>
                <w:highlight w:val="white"/>
                <w:rtl w:val="0"/>
              </w:rPr>
              <w:t xml:space="preserve"> </w:t>
            </w:r>
            <w:r w:rsidDel="00000000" w:rsidR="00000000" w:rsidRPr="00000000">
              <w:rPr>
                <w:color w:val="212121"/>
                <w:sz w:val="16"/>
                <w:szCs w:val="16"/>
                <w:highlight w:val="white"/>
                <w:rtl w:val="0"/>
              </w:rPr>
              <w:t xml:space="preserve">0.8107</w:t>
            </w:r>
            <w:r w:rsidDel="00000000" w:rsidR="00000000" w:rsidRPr="00000000">
              <w:rPr>
                <w:rtl w:val="0"/>
              </w:rPr>
            </w:r>
          </w:p>
        </w:tc>
        <w:tc>
          <w:tcPr>
            <w:vAlign w:val="center"/>
          </w:tcPr>
          <w:p w:rsidR="00000000" w:rsidDel="00000000" w:rsidP="00000000" w:rsidRDefault="00000000" w:rsidRPr="00000000" w14:paraId="000000B6">
            <w:pPr>
              <w:widowControl w:val="0"/>
              <w:jc w:val="left"/>
              <w:rPr>
                <w:sz w:val="16"/>
                <w:szCs w:val="16"/>
              </w:rPr>
            </w:pPr>
            <w:r w:rsidDel="00000000" w:rsidR="00000000" w:rsidRPr="00000000">
              <w:rPr>
                <w:color w:val="212121"/>
                <w:sz w:val="16"/>
                <w:szCs w:val="16"/>
                <w:highlight w:val="white"/>
                <w:rtl w:val="0"/>
              </w:rPr>
              <w:t xml:space="preserve">0.3614</w:t>
            </w:r>
            <w:r w:rsidDel="00000000" w:rsidR="00000000" w:rsidRPr="00000000">
              <w:rPr>
                <w:rtl w:val="0"/>
              </w:rPr>
            </w:r>
          </w:p>
        </w:tc>
        <w:tc>
          <w:tcPr>
            <w:vAlign w:val="center"/>
          </w:tcPr>
          <w:p w:rsidR="00000000" w:rsidDel="00000000" w:rsidP="00000000" w:rsidRDefault="00000000" w:rsidRPr="00000000" w14:paraId="000000B7">
            <w:pPr>
              <w:widowControl w:val="0"/>
              <w:jc w:val="left"/>
              <w:rPr>
                <w:sz w:val="16"/>
                <w:szCs w:val="16"/>
              </w:rPr>
            </w:pPr>
            <w:r w:rsidDel="00000000" w:rsidR="00000000" w:rsidRPr="00000000">
              <w:rPr>
                <w:color w:val="212121"/>
                <w:sz w:val="16"/>
                <w:szCs w:val="16"/>
                <w:highlight w:val="white"/>
                <w:rtl w:val="0"/>
              </w:rPr>
              <w:t xml:space="preserve">0.8756</w:t>
            </w:r>
            <w:r w:rsidDel="00000000" w:rsidR="00000000" w:rsidRPr="00000000">
              <w:rPr>
                <w:rtl w:val="0"/>
              </w:rPr>
            </w:r>
          </w:p>
        </w:tc>
        <w:tc>
          <w:tcPr>
            <w:vMerge w:val="restart"/>
            <w:vAlign w:val="center"/>
          </w:tcPr>
          <w:p w:rsidR="00000000" w:rsidDel="00000000" w:rsidP="00000000" w:rsidRDefault="00000000" w:rsidRPr="00000000" w14:paraId="000000B8">
            <w:pPr>
              <w:rPr>
                <w:sz w:val="16"/>
                <w:szCs w:val="16"/>
              </w:rPr>
            </w:pPr>
            <w:r w:rsidDel="00000000" w:rsidR="00000000" w:rsidRPr="00000000">
              <w:rPr>
                <w:color w:val="212121"/>
                <w:sz w:val="16"/>
                <w:szCs w:val="16"/>
                <w:highlight w:val="white"/>
                <w:rtl w:val="0"/>
              </w:rPr>
              <w:t xml:space="preserve">2min 53s</w:t>
            </w:r>
            <w:r w:rsidDel="00000000" w:rsidR="00000000" w:rsidRPr="00000000">
              <w:rPr>
                <w:rtl w:val="0"/>
              </w:rPr>
            </w:r>
          </w:p>
        </w:tc>
      </w:tr>
      <w:tr>
        <w:trPr>
          <w:cantSplit w:val="1"/>
          <w:trHeight w:val="240" w:hRule="atLeast"/>
          <w:tblHeader w:val="1"/>
        </w:trPr>
        <w:tc>
          <w:tcPr>
            <w:vMerge w:val="continue"/>
            <w:vAlign w:val="center"/>
          </w:tcPr>
          <w:p w:rsidR="00000000" w:rsidDel="00000000" w:rsidP="00000000" w:rsidRDefault="00000000" w:rsidRPr="00000000" w14:paraId="000000B9">
            <w:pPr>
              <w:jc w:val="both"/>
              <w:rPr>
                <w:sz w:val="16"/>
                <w:szCs w:val="16"/>
              </w:rPr>
            </w:pPr>
            <w:r w:rsidDel="00000000" w:rsidR="00000000" w:rsidRPr="00000000">
              <w:rPr>
                <w:rtl w:val="0"/>
              </w:rPr>
            </w:r>
          </w:p>
        </w:tc>
        <w:tc>
          <w:tcPr>
            <w:vAlign w:val="center"/>
          </w:tcPr>
          <w:p w:rsidR="00000000" w:rsidDel="00000000" w:rsidP="00000000" w:rsidRDefault="00000000" w:rsidRPr="00000000" w14:paraId="000000BA">
            <w:pPr>
              <w:jc w:val="both"/>
              <w:rPr>
                <w:sz w:val="16"/>
                <w:szCs w:val="16"/>
              </w:rPr>
            </w:pPr>
            <w:r w:rsidDel="00000000" w:rsidR="00000000" w:rsidRPr="00000000">
              <w:rPr>
                <w:sz w:val="16"/>
                <w:szCs w:val="16"/>
                <w:rtl w:val="0"/>
              </w:rPr>
              <w:t xml:space="preserve">End</w:t>
            </w:r>
          </w:p>
        </w:tc>
        <w:tc>
          <w:tcPr>
            <w:vAlign w:val="center"/>
          </w:tcPr>
          <w:p w:rsidR="00000000" w:rsidDel="00000000" w:rsidP="00000000" w:rsidRDefault="00000000" w:rsidRPr="00000000" w14:paraId="000000BB">
            <w:pPr>
              <w:widowControl w:val="0"/>
              <w:jc w:val="left"/>
              <w:rPr>
                <w:sz w:val="16"/>
                <w:szCs w:val="16"/>
              </w:rPr>
            </w:pPr>
            <w:r w:rsidDel="00000000" w:rsidR="00000000" w:rsidRPr="00000000">
              <w:rPr>
                <w:color w:val="212121"/>
                <w:sz w:val="16"/>
                <w:szCs w:val="16"/>
                <w:highlight w:val="white"/>
                <w:rtl w:val="0"/>
              </w:rPr>
              <w:t xml:space="preserve">0.0908</w:t>
            </w:r>
            <w:r w:rsidDel="00000000" w:rsidR="00000000" w:rsidRPr="00000000">
              <w:rPr>
                <w:rtl w:val="0"/>
              </w:rPr>
            </w:r>
          </w:p>
        </w:tc>
        <w:tc>
          <w:tcPr>
            <w:vAlign w:val="center"/>
          </w:tcPr>
          <w:p w:rsidR="00000000" w:rsidDel="00000000" w:rsidP="00000000" w:rsidRDefault="00000000" w:rsidRPr="00000000" w14:paraId="000000BC">
            <w:pPr>
              <w:widowControl w:val="0"/>
              <w:jc w:val="left"/>
              <w:rPr>
                <w:sz w:val="16"/>
                <w:szCs w:val="16"/>
              </w:rPr>
            </w:pPr>
            <w:r w:rsidDel="00000000" w:rsidR="00000000" w:rsidRPr="00000000">
              <w:rPr>
                <w:color w:val="212121"/>
                <w:sz w:val="16"/>
                <w:szCs w:val="16"/>
                <w:highlight w:val="white"/>
                <w:rtl w:val="0"/>
              </w:rPr>
              <w:t xml:space="preserve"> </w:t>
            </w:r>
            <w:r w:rsidDel="00000000" w:rsidR="00000000" w:rsidRPr="00000000">
              <w:rPr>
                <w:color w:val="212121"/>
                <w:sz w:val="16"/>
                <w:szCs w:val="16"/>
                <w:highlight w:val="white"/>
                <w:rtl w:val="0"/>
              </w:rPr>
              <w:t xml:space="preserve">0.9668</w:t>
            </w:r>
            <w:r w:rsidDel="00000000" w:rsidR="00000000" w:rsidRPr="00000000">
              <w:rPr>
                <w:rtl w:val="0"/>
              </w:rPr>
            </w:r>
          </w:p>
        </w:tc>
        <w:tc>
          <w:tcPr>
            <w:vAlign w:val="center"/>
          </w:tcPr>
          <w:p w:rsidR="00000000" w:rsidDel="00000000" w:rsidP="00000000" w:rsidRDefault="00000000" w:rsidRPr="00000000" w14:paraId="000000BD">
            <w:pPr>
              <w:widowControl w:val="0"/>
              <w:jc w:val="left"/>
              <w:rPr>
                <w:sz w:val="16"/>
                <w:szCs w:val="16"/>
              </w:rPr>
            </w:pPr>
            <w:r w:rsidDel="00000000" w:rsidR="00000000" w:rsidRPr="00000000">
              <w:rPr>
                <w:color w:val="212121"/>
                <w:sz w:val="16"/>
                <w:szCs w:val="16"/>
                <w:highlight w:val="white"/>
                <w:rtl w:val="0"/>
              </w:rPr>
              <w:t xml:space="preserve">0.3248</w:t>
            </w:r>
            <w:r w:rsidDel="00000000" w:rsidR="00000000" w:rsidRPr="00000000">
              <w:rPr>
                <w:rtl w:val="0"/>
              </w:rPr>
            </w:r>
          </w:p>
        </w:tc>
        <w:tc>
          <w:tcPr>
            <w:vAlign w:val="center"/>
          </w:tcPr>
          <w:p w:rsidR="00000000" w:rsidDel="00000000" w:rsidP="00000000" w:rsidRDefault="00000000" w:rsidRPr="00000000" w14:paraId="000000BE">
            <w:pPr>
              <w:widowControl w:val="0"/>
              <w:jc w:val="left"/>
              <w:rPr>
                <w:sz w:val="16"/>
                <w:szCs w:val="16"/>
              </w:rPr>
            </w:pPr>
            <w:r w:rsidDel="00000000" w:rsidR="00000000" w:rsidRPr="00000000">
              <w:rPr>
                <w:color w:val="212121"/>
                <w:sz w:val="16"/>
                <w:szCs w:val="16"/>
                <w:highlight w:val="white"/>
                <w:rtl w:val="0"/>
              </w:rPr>
              <w:t xml:space="preserve">0.9255</w:t>
            </w:r>
            <w:r w:rsidDel="00000000" w:rsidR="00000000" w:rsidRPr="00000000">
              <w:rPr>
                <w:rtl w:val="0"/>
              </w:rPr>
            </w:r>
          </w:p>
        </w:tc>
        <w:tc>
          <w:tcPr>
            <w:vMerge w:val="continue"/>
            <w:vAlign w:val="center"/>
          </w:tcPr>
          <w:p w:rsidR="00000000" w:rsidDel="00000000" w:rsidP="00000000" w:rsidRDefault="00000000" w:rsidRPr="00000000" w14:paraId="000000BF">
            <w:pPr>
              <w:spacing w:after="0" w:before="0" w:line="240" w:lineRule="auto"/>
              <w:ind w:left="0" w:firstLine="0"/>
              <w:rPr>
                <w:sz w:val="16"/>
                <w:szCs w:val="16"/>
              </w:rPr>
            </w:pPr>
            <w:r w:rsidDel="00000000" w:rsidR="00000000" w:rsidRPr="00000000">
              <w:rPr>
                <w:rtl w:val="0"/>
              </w:rPr>
            </w:r>
          </w:p>
        </w:tc>
      </w:tr>
    </w:tbl>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Below are the models of each of the changes.</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drawing>
          <wp:inline distB="114300" distT="114300" distL="114300" distR="114300">
            <wp:extent cx="3086100" cy="4889500"/>
            <wp:effectExtent b="0" l="0" r="0" t="0"/>
            <wp:docPr id="10"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086100" cy="4889500"/>
                    </a:xfrm>
                    <a:prstGeom prst="rect"/>
                    <a:ln/>
                  </pic:spPr>
                </pic:pic>
              </a:graphicData>
            </a:graphic>
          </wp:inline>
        </w:drawing>
      </w:r>
      <w:r w:rsidDel="00000000" w:rsidR="00000000" w:rsidRPr="00000000">
        <w:rPr>
          <w:rtl w:val="0"/>
        </w:rPr>
        <w:tab/>
        <w:tab/>
        <w:t xml:space="preserve">Figure 13: Model for the Change 1</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drawing>
          <wp:inline distB="114300" distT="114300" distL="114300" distR="114300">
            <wp:extent cx="3086100" cy="5194300"/>
            <wp:effectExtent b="0" l="0" r="0" t="0"/>
            <wp:docPr id="8"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086100" cy="5194300"/>
                    </a:xfrm>
                    <a:prstGeom prst="rect"/>
                    <a:ln/>
                  </pic:spPr>
                </pic:pic>
              </a:graphicData>
            </a:graphic>
          </wp:inline>
        </w:drawing>
      </w:r>
      <w:r w:rsidDel="00000000" w:rsidR="00000000" w:rsidRPr="00000000">
        <w:rPr>
          <w:rtl w:val="0"/>
        </w:rPr>
        <w:tab/>
        <w:tab/>
        <w:t xml:space="preserve">Figure 14: Model for Change 2</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To conclude, the inclusion of VGGNet-like (change 4) architecture has yielded improvement by 23% in the learning time of the model at the same accuracy.</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drawing>
          <wp:inline distB="114300" distT="114300" distL="114300" distR="114300">
            <wp:extent cx="3086100" cy="4889500"/>
            <wp:effectExtent b="0" l="0" r="0" t="0"/>
            <wp:docPr id="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086100" cy="4889500"/>
                    </a:xfrm>
                    <a:prstGeom prst="rect"/>
                    <a:ln/>
                  </pic:spPr>
                </pic:pic>
              </a:graphicData>
            </a:graphic>
          </wp:inline>
        </w:drawing>
      </w:r>
      <w:r w:rsidDel="00000000" w:rsidR="00000000" w:rsidRPr="00000000">
        <w:rPr>
          <w:rtl w:val="0"/>
        </w:rPr>
        <w:tab/>
        <w:tab/>
        <w:t xml:space="preserve">Figure 15: Model for Change 3</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drawing>
          <wp:inline distB="114300" distT="114300" distL="114300" distR="114300">
            <wp:extent cx="3086100" cy="3314700"/>
            <wp:effectExtent b="0" l="0" r="0" t="0"/>
            <wp:docPr id="1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086100" cy="3314700"/>
                    </a:xfrm>
                    <a:prstGeom prst="rect"/>
                    <a:ln/>
                  </pic:spPr>
                </pic:pic>
              </a:graphicData>
            </a:graphic>
          </wp:inline>
        </w:drawing>
      </w:r>
      <w:r w:rsidDel="00000000" w:rsidR="00000000" w:rsidRPr="00000000">
        <w:rPr>
          <w:rtl w:val="0"/>
        </w:rPr>
        <w:tab/>
        <w:tab/>
        <w:t xml:space="preserve">Figure 16: Model for Change 4</w:t>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ab/>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ab/>
      </w:r>
      <w:r w:rsidDel="00000000" w:rsidR="00000000" w:rsidRPr="00000000">
        <w:rPr>
          <w:rtl w:val="0"/>
        </w:rPr>
      </w:r>
    </w:p>
    <w:p w:rsidR="00000000" w:rsidDel="00000000" w:rsidP="00000000" w:rsidRDefault="00000000" w:rsidRPr="00000000" w14:paraId="000000CA">
      <w:pPr>
        <w:pStyle w:val="Heading5"/>
        <w:tabs>
          <w:tab w:val="left" w:leader="none" w:pos="360"/>
        </w:tabs>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mallCaps w:val="1"/>
          <w:vertAlign w:val="baseline"/>
          <w:rtl w:val="0"/>
        </w:rPr>
        <w:t xml:space="preserve">References</w:t>
      </w:r>
      <w:r w:rsidDel="00000000" w:rsidR="00000000" w:rsidRPr="00000000">
        <w:rPr>
          <w:rtl w:val="0"/>
        </w:rPr>
      </w:r>
    </w:p>
    <w:p w:rsidR="00000000" w:rsidDel="00000000" w:rsidP="00000000" w:rsidRDefault="00000000" w:rsidRPr="00000000" w14:paraId="000000CB">
      <w:pPr>
        <w:rP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Xhaferra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Cina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and </w:t>
      </w:r>
      <w:r w:rsidDel="00000000" w:rsidR="00000000" w:rsidRPr="00000000">
        <w:rPr>
          <w:sz w:val="16"/>
          <w:szCs w:val="16"/>
          <w:rtl w:val="0"/>
        </w:rPr>
        <w:t xml:space="preserve">L</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t>
      </w:r>
      <w:r w:rsidDel="00000000" w:rsidR="00000000" w:rsidRPr="00000000">
        <w:rPr>
          <w:sz w:val="16"/>
          <w:szCs w:val="16"/>
          <w:rtl w:val="0"/>
        </w:rPr>
        <w:t xml:space="preserve"> Toti</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Classification of Standard FASHION MNIST Dataset Using Deep Learning Based CNN Algorithms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highlight w:val="white"/>
          <w:rtl w:val="0"/>
        </w:rPr>
        <w:t xml:space="preserve">2022 International Symposium on Multidisciplinary Studies and Innovative Technologies (ISMSIT),</w:t>
      </w:r>
      <w:r w:rsidDel="00000000" w:rsidR="00000000" w:rsidRPr="00000000">
        <w:rPr>
          <w:color w:val="333333"/>
          <w:sz w:val="16"/>
          <w:szCs w:val="16"/>
          <w:highlight w:val="white"/>
          <w:rtl w:val="0"/>
        </w:rPr>
        <w:t xml:space="preserve">October 2022, IEEE,</w:t>
      </w:r>
      <w:r w:rsidDel="00000000" w:rsidR="00000000" w:rsidRPr="00000000">
        <w:rPr>
          <w:sz w:val="16"/>
          <w:szCs w:val="16"/>
          <w:highlight w:val="white"/>
          <w:rtl w:val="0"/>
        </w:rPr>
        <w:t xml:space="preserve">DOI: </w:t>
      </w:r>
      <w:hyperlink r:id="rId25">
        <w:r w:rsidDel="00000000" w:rsidR="00000000" w:rsidRPr="00000000">
          <w:rPr>
            <w:sz w:val="16"/>
            <w:szCs w:val="16"/>
            <w:highlight w:val="white"/>
            <w:rtl w:val="0"/>
          </w:rPr>
          <w:t xml:space="preserve">10.1109/ISMSIT56059.2022.9932737</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w:t>
      </w:r>
      <w:hyperlink r:id="rId26">
        <w:r w:rsidDel="00000000" w:rsidR="00000000" w:rsidRPr="00000000">
          <w:rPr>
            <w:i w:val="1"/>
            <w:color w:val="1155cc"/>
            <w:sz w:val="16"/>
            <w:szCs w:val="16"/>
            <w:u w:val="single"/>
            <w:rtl w:val="0"/>
          </w:rPr>
          <w:t xml:space="preserve">https://ieeexplore.ieee.org/document/9932737</w:t>
        </w:r>
      </w:hyperlink>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A. Krizhevsky, I. Sutskever, and G. E. Hinton, “Imagenet classification with deep convolutional neural networks,” Advances in neural information processing systems, vol. 25, pp. 1097-1105, 2012.</w:t>
      </w:r>
    </w:p>
    <w:p w:rsidR="00000000" w:rsidDel="00000000" w:rsidP="00000000" w:rsidRDefault="00000000" w:rsidRPr="00000000" w14:paraId="000000C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M. M. Najafabadi, F. Villanustre, T. M. Khoshgoftaar, N. Seliya, R. Wald, and E. Muharemagic, “Deep learning applications and challenges in big data analytics,” Journal of big data, vol. 2, no. 1, pp. 1-21, 2015 </w:t>
      </w:r>
    </w:p>
    <w:p w:rsidR="00000000" w:rsidDel="00000000" w:rsidP="00000000" w:rsidRDefault="00000000" w:rsidRPr="00000000" w14:paraId="000000D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X.-W. Chen and X. Lin, “Big data deep learning: challenges and perspectives,” IEEE access, vol. 2, pp. 514-525, 2014 </w:t>
      </w:r>
    </w:p>
    <w:p w:rsidR="00000000" w:rsidDel="00000000" w:rsidP="00000000" w:rsidRDefault="00000000" w:rsidRPr="00000000" w14:paraId="000000D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color w:val="1f1f1f"/>
          <w:sz w:val="16"/>
          <w:szCs w:val="16"/>
          <w:rtl w:val="0"/>
        </w:rPr>
        <w:t xml:space="preserve">S. Indolia</w:t>
      </w:r>
      <w:r w:rsidDel="00000000" w:rsidR="00000000" w:rsidRPr="00000000">
        <w:rPr>
          <w:color w:val="1f1f1f"/>
          <w:sz w:val="16"/>
          <w:szCs w:val="16"/>
          <w:rtl w:val="0"/>
        </w:rPr>
        <w:t xml:space="preserve">, </w:t>
      </w:r>
      <w:r w:rsidDel="00000000" w:rsidR="00000000" w:rsidRPr="00000000">
        <w:rPr>
          <w:color w:val="1f1f1f"/>
          <w:sz w:val="16"/>
          <w:szCs w:val="16"/>
          <w:rtl w:val="0"/>
        </w:rPr>
        <w:t xml:space="preserve">A. K. Goswami</w:t>
      </w:r>
      <w:r w:rsidDel="00000000" w:rsidR="00000000" w:rsidRPr="00000000">
        <w:rPr>
          <w:color w:val="1f1f1f"/>
          <w:sz w:val="16"/>
          <w:szCs w:val="16"/>
          <w:rtl w:val="0"/>
        </w:rPr>
        <w:t xml:space="preserve">, </w:t>
      </w:r>
      <w:r w:rsidDel="00000000" w:rsidR="00000000" w:rsidRPr="00000000">
        <w:rPr>
          <w:color w:val="1f1f1f"/>
          <w:sz w:val="16"/>
          <w:szCs w:val="16"/>
          <w:rtl w:val="0"/>
        </w:rPr>
        <w:t xml:space="preserve">S.P. Mishra and</w:t>
      </w:r>
      <w:r w:rsidDel="00000000" w:rsidR="00000000" w:rsidRPr="00000000">
        <w:rPr>
          <w:color w:val="1f1f1f"/>
          <w:sz w:val="16"/>
          <w:szCs w:val="16"/>
          <w:rtl w:val="0"/>
        </w:rPr>
        <w:t xml:space="preserve"> </w:t>
      </w:r>
      <w:r w:rsidDel="00000000" w:rsidR="00000000" w:rsidRPr="00000000">
        <w:rPr>
          <w:color w:val="1f1f1f"/>
          <w:sz w:val="16"/>
          <w:szCs w:val="16"/>
          <w:rtl w:val="0"/>
        </w:rPr>
        <w:t xml:space="preserve">P. Asopa, “</w:t>
      </w:r>
      <w:r w:rsidDel="00000000" w:rsidR="00000000" w:rsidRPr="00000000">
        <w:rPr>
          <w:color w:val="1f1f1f"/>
          <w:sz w:val="16"/>
          <w:szCs w:val="16"/>
          <w:rtl w:val="0"/>
        </w:rPr>
        <w:t xml:space="preserve">Conceptual Understanding of Convolutional Neural Network- A Deep Learning Approach”, International Conference on Computational Intelligence and Data Science, 2018,Procedia Computer Science, </w:t>
      </w:r>
      <w:r w:rsidDel="00000000" w:rsidR="00000000" w:rsidRPr="00000000">
        <w:rPr>
          <w:color w:val="1f1f1f"/>
          <w:sz w:val="16"/>
          <w:szCs w:val="16"/>
          <w:rtl w:val="0"/>
        </w:rPr>
        <w:t xml:space="preserve">Pages 679-688</w:t>
      </w:r>
    </w:p>
    <w:p w:rsidR="00000000" w:rsidDel="00000000" w:rsidP="00000000" w:rsidRDefault="00000000" w:rsidRPr="00000000" w14:paraId="000000D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color w:val="1f1f1f"/>
          <w:sz w:val="16"/>
          <w:szCs w:val="16"/>
          <w:rtl w:val="0"/>
        </w:rPr>
        <w:t xml:space="preserve">Y. LeCun, L. Bottou, Y. Bengio, and P. Haffner, “Gradient-based learning applied to document recognition,” Proceedings of the IEEE, vol. 86, no. 11, pp. 2278-2324, 1998 </w:t>
      </w: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R. Girshick, J. Donahue, T. Darrell, and J. Malik, “Rich feature hierarchies for accurate object detection and semantic segmentation,” in Proceedings of the IEEE conference on computer vision and pattern recognition, 2014, pp. 580-587 </w:t>
        <w:tab/>
      </w:r>
    </w:p>
    <w:p w:rsidR="00000000" w:rsidDel="00000000" w:rsidP="00000000" w:rsidRDefault="00000000" w:rsidRPr="00000000" w14:paraId="000000D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M. H. Kolekar and S. Sengupta, “Hidden markov model based video indexing with discrete cosine transform as a likelihood function,” in Proceedings of the IEEE INDICON 2004. First India Annual Conference, 2004., 2004: IEEE, pp. 157-159.</w:t>
      </w:r>
    </w:p>
    <w:p w:rsidR="00000000" w:rsidDel="00000000" w:rsidP="00000000" w:rsidRDefault="00000000" w:rsidRPr="00000000" w14:paraId="000000D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6838" w:w="11906" w:orient="portrait"/>
          <w:pgMar w:bottom="1440" w:top="1080" w:left="907" w:right="907" w:header="720" w:footer="720"/>
          <w:cols w:equalWidth="0" w:num="2">
            <w:col w:space="360" w:w="4865.999999999999"/>
            <w:col w:space="0" w:w="4865.999999999999"/>
          </w:cols>
        </w:sectPr>
      </w:pPr>
      <w:r w:rsidDel="00000000" w:rsidR="00000000" w:rsidRPr="00000000">
        <w:rPr>
          <w:sz w:val="16"/>
          <w:szCs w:val="16"/>
          <w:rtl w:val="0"/>
        </w:rPr>
        <w:t xml:space="preserve">C.Szegedy Et Al.,“Going Deeper With Convolutions,”Proceedings of the IEEE conference on computer vision and pattern recognition, 2015, pp. 1-9. </w:t>
        <w:br w:type="textWrapping"/>
        <w:t xml:space="preserve"> </w:t>
        <w:tab/>
        <w:tab/>
      </w:r>
      <w:r w:rsidDel="00000000" w:rsidR="00000000" w:rsidRPr="00000000">
        <w:rPr>
          <w:rtl w:val="0"/>
        </w:rPr>
      </w:r>
    </w:p>
    <w:p w:rsidR="00000000" w:rsidDel="00000000" w:rsidP="00000000" w:rsidRDefault="00000000" w:rsidRPr="00000000" w14:paraId="000000D6">
      <w:pPr>
        <w:rPr>
          <w:vertAlign w:val="baseline"/>
        </w:rPr>
      </w:pPr>
      <w:r w:rsidDel="00000000" w:rsidR="00000000" w:rsidRPr="00000000">
        <w:rPr>
          <w:rtl w:val="0"/>
        </w:rPr>
      </w:r>
    </w:p>
    <w:sectPr>
      <w:type w:val="continuous"/>
      <w:pgSz w:h="16838" w:w="11906" w:orient="portrait"/>
      <w:pgMar w:bottom="1440" w:top="108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XXX-X-XXXX-XXXX-X/XX/$XX.00 ©20XX IEEE</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upperRoman"/>
      <w:lvlText w:val="TABLE %1. "/>
      <w:lvlJc w:val="left"/>
      <w:pPr>
        <w:ind w:left="0" w:firstLine="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88"/>
      </w:tabs>
      <w:spacing w:after="80" w:before="160" w:lineRule="auto"/>
    </w:pPr>
    <w:rPr>
      <w:smallCaps w:val="1"/>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tabs>
        <w:tab w:val="left" w:leader="none" w:pos="720"/>
      </w:tabs>
      <w:spacing w:after="40" w:before="40" w:lineRule="auto"/>
      <w:ind w:left="0" w:firstLine="504"/>
      <w:jc w:val="both"/>
    </w:pPr>
    <w:rPr>
      <w:i w:val="1"/>
      <w:vertAlign w:val="baseline"/>
    </w:rPr>
  </w:style>
  <w:style w:type="paragraph" w:styleId="Heading5">
    <w:name w:val="heading 5"/>
    <w:basedOn w:val="Normal"/>
    <w:next w:val="Normal"/>
    <w:pPr>
      <w:tabs>
        <w:tab w:val="left" w:leader="none"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5.png"/><Relationship Id="rId21" Type="http://schemas.openxmlformats.org/officeDocument/2006/relationships/image" Target="media/image16.png"/><Relationship Id="rId24" Type="http://schemas.openxmlformats.org/officeDocument/2006/relationships/image" Target="media/image11.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ieeexplore.ieee.org/document/9932737" TargetMode="External"/><Relationship Id="rId25" Type="http://schemas.openxmlformats.org/officeDocument/2006/relationships/hyperlink" Target="https://doi.org/10.1109/ISMSIT56059.2022.9932737"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hyperlink" Target="mailto:jummareddy@horizon.csueastbasy.edu" TargetMode="External"/><Relationship Id="rId11" Type="http://schemas.openxmlformats.org/officeDocument/2006/relationships/image" Target="media/image1.png"/><Relationship Id="rId10" Type="http://schemas.openxmlformats.org/officeDocument/2006/relationships/image" Target="media/image13.png"/><Relationship Id="rId13" Type="http://schemas.openxmlformats.org/officeDocument/2006/relationships/image" Target="media/image8.png"/><Relationship Id="rId12"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9.png"/><Relationship Id="rId19" Type="http://schemas.openxmlformats.org/officeDocument/2006/relationships/image" Target="media/image5.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9TOcltKp4n3bMOumhrWaU5QNoA==">CgMxLjA4AHIhMXNYZEU3UTJXTmQ2VEdkSkhGMnhSODZiaENMclJESVJH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