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46" w:rsidRDefault="00F87346" w:rsidP="00F87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72094">
        <w:rPr>
          <w:rFonts w:ascii="Times New Roman" w:hAnsi="Times New Roman" w:cs="Times New Roman"/>
          <w:sz w:val="24"/>
          <w:szCs w:val="24"/>
        </w:rPr>
        <w:t xml:space="preserve"> VII</w:t>
      </w:r>
    </w:p>
    <w:p w:rsidR="00F87346" w:rsidRDefault="00F87346" w:rsidP="00F87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F87346" w:rsidRPr="00F87346" w:rsidRDefault="00F87346" w:rsidP="00F87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Freuensi</w:t>
      </w:r>
      <w:proofErr w:type="spellEnd"/>
    </w:p>
    <w:p w:rsidR="00F87346" w:rsidRPr="00F87346" w:rsidRDefault="00F87346" w:rsidP="00F873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111FF6" w:rsidRPr="006247AD" w:rsidRDefault="00111FF6" w:rsidP="00111F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11FF6" w:rsidRPr="006247AD" w:rsidRDefault="00111FF6" w:rsidP="00111F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frekunsi</w:t>
      </w:r>
      <w:proofErr w:type="spellEnd"/>
    </w:p>
    <w:p w:rsidR="00111FF6" w:rsidRPr="006247AD" w:rsidRDefault="00111FF6" w:rsidP="00111F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11FF6" w:rsidRPr="006247AD" w:rsidRDefault="00111FF6" w:rsidP="00111FF6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ALAT DAN BAHAN</w:t>
      </w:r>
    </w:p>
    <w:p w:rsidR="00111FF6" w:rsidRPr="006247AD" w:rsidRDefault="00111FF6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sz w:val="24"/>
          <w:szCs w:val="24"/>
        </w:rPr>
        <w:t>Laptop</w:t>
      </w:r>
    </w:p>
    <w:p w:rsidR="00AF7680" w:rsidRPr="006247AD" w:rsidRDefault="00AF7680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</w:p>
    <w:p w:rsidR="00AF7680" w:rsidRPr="006247AD" w:rsidRDefault="00AF7680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</w:p>
    <w:p w:rsidR="00AF7680" w:rsidRPr="006247AD" w:rsidRDefault="00AF7680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111FF6" w:rsidRPr="006247AD" w:rsidRDefault="00111FF6" w:rsidP="00AF76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Citra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="00F873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966A9">
        <w:rPr>
          <w:rFonts w:ascii="Times New Roman" w:hAnsi="Times New Roman" w:cs="Times New Roman"/>
          <w:sz w:val="24"/>
          <w:szCs w:val="24"/>
        </w:rPr>
        <w:t>D</w:t>
      </w:r>
      <w:r w:rsidRPr="006247AD">
        <w:rPr>
          <w:rFonts w:ascii="Times New Roman" w:hAnsi="Times New Roman" w:cs="Times New Roman"/>
          <w:sz w:val="24"/>
          <w:szCs w:val="24"/>
        </w:rPr>
        <w:t>iterapkan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Bogert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et al,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echoes</w:t>
      </w:r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ditransformasi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Fourier</w:t>
      </w:r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24DE" w:rsidRPr="00D924DE" w:rsidRDefault="00D924DE" w:rsidP="00D924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4DE">
        <w:rPr>
          <w:rFonts w:ascii="Times New Roman" w:hAnsi="Times New Roman" w:cs="Times New Roman"/>
          <w:b/>
          <w:sz w:val="24"/>
          <w:szCs w:val="24"/>
        </w:rPr>
        <w:t>LANGKAH KERJA</w:t>
      </w:r>
    </w:p>
    <w:p w:rsidR="00D924DE" w:rsidRDefault="00D924DE" w:rsidP="00D924D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31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1A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14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64622" wp14:editId="3B8D809F">
            <wp:extent cx="4505325" cy="2343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DE" w:rsidRDefault="00D924DE" w:rsidP="00D924D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24DE" w:rsidRP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D5A5A" wp14:editId="7CC02AA0">
            <wp:extent cx="4505325" cy="2924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DE" w:rsidRDefault="00D924DE" w:rsidP="00D924D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31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1A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14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93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5B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193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93E5B">
        <w:rPr>
          <w:rFonts w:ascii="Times New Roman" w:hAnsi="Times New Roman" w:cs="Times New Roman"/>
          <w:sz w:val="24"/>
          <w:szCs w:val="24"/>
        </w:rPr>
        <w:t xml:space="preserve"> LPF </w:t>
      </w:r>
      <w:bookmarkStart w:id="0" w:name="_GoBack"/>
      <w:bookmarkEnd w:id="0"/>
      <w:r w:rsidR="00193E5B">
        <w:rPr>
          <w:rFonts w:ascii="Times New Roman" w:hAnsi="Times New Roman" w:cs="Times New Roman"/>
          <w:sz w:val="24"/>
          <w:szCs w:val="24"/>
        </w:rPr>
        <w:t>(</w:t>
      </w:r>
      <w:r w:rsidR="00193E5B">
        <w:rPr>
          <w:rFonts w:ascii="Times New Roman" w:hAnsi="Times New Roman" w:cs="Times New Roman"/>
          <w:sz w:val="24"/>
          <w:szCs w:val="24"/>
        </w:rPr>
        <w:t>Low</w:t>
      </w:r>
      <w:r w:rsidR="00193E5B">
        <w:rPr>
          <w:rFonts w:ascii="Times New Roman" w:hAnsi="Times New Roman" w:cs="Times New Roman"/>
          <w:sz w:val="24"/>
          <w:szCs w:val="24"/>
        </w:rPr>
        <w:t xml:space="preserve"> Pass </w:t>
      </w:r>
      <w:proofErr w:type="spellStart"/>
      <w:r w:rsidR="00193E5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193E5B">
        <w:rPr>
          <w:rFonts w:ascii="Times New Roman" w:hAnsi="Times New Roman" w:cs="Times New Roman"/>
          <w:sz w:val="24"/>
          <w:szCs w:val="24"/>
        </w:rPr>
        <w:t>)</w:t>
      </w:r>
    </w:p>
    <w:p w:rsid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F2B4C" wp14:editId="380CB94F">
            <wp:extent cx="4505325" cy="1276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DE" w:rsidRDefault="00D924DE" w:rsidP="00D924D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9F610" wp14:editId="005D1229">
            <wp:extent cx="4505325" cy="819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DE" w:rsidRDefault="00D924DE" w:rsidP="00D924D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5CAE1" wp14:editId="2E37CF2D">
            <wp:extent cx="4505325" cy="1781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610" cy="17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DE" w:rsidRDefault="00D924DE" w:rsidP="00D924D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0E40F" wp14:editId="5359E27F">
            <wp:extent cx="4514850" cy="72974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557" cy="7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DE" w:rsidRDefault="00193E5B" w:rsidP="00D924D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DFT</w:t>
      </w:r>
    </w:p>
    <w:p w:rsidR="00D924DE" w:rsidRDefault="00D924DE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61D5A" wp14:editId="25D0CB75">
            <wp:extent cx="4514850" cy="3771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557" cy="3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31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1A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14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HPF (High 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93E5B" w:rsidRDefault="00193E5B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01288" wp14:editId="6083BFC7">
            <wp:extent cx="4514850" cy="1276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moudl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3E5B" w:rsidRDefault="00193E5B" w:rsidP="00D924DE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F0684" wp14:editId="45CE567F">
            <wp:extent cx="4514850" cy="1057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CB6EB" wp14:editId="57721D9A">
            <wp:extent cx="4524375" cy="433103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086" cy="43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Gaussian filtering.</w:t>
      </w:r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99956" wp14:editId="3F2C28F2">
            <wp:extent cx="4524375" cy="12954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85FEE" wp14:editId="6F4A4C34">
            <wp:extent cx="3305175" cy="609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5DA3F" wp14:editId="2097008D">
            <wp:extent cx="2171700" cy="390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”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F9546" wp14:editId="523E4CCF">
            <wp:extent cx="2638425" cy="5715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blurr</w:t>
      </w:r>
      <w:proofErr w:type="spellEnd"/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2FD14" wp14:editId="500E84F6">
            <wp:extent cx="4524375" cy="466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803" cy="4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Default="00193E5B" w:rsidP="00193E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proses.</w:t>
      </w:r>
    </w:p>
    <w:p w:rsid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87C41" wp14:editId="6FA3A0C1">
            <wp:extent cx="4524375" cy="1352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5B" w:rsidRPr="00193E5B" w:rsidRDefault="00193E5B" w:rsidP="00193E5B">
      <w:pPr>
        <w:pStyle w:val="ListParagraph"/>
        <w:spacing w:after="0" w:line="360" w:lineRule="auto"/>
        <w:ind w:left="806"/>
        <w:rPr>
          <w:rFonts w:ascii="Times New Roman" w:hAnsi="Times New Roman" w:cs="Times New Roman"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HASIL PERCOBAAN</w:t>
      </w:r>
    </w:p>
    <w:p w:rsidR="003A3260" w:rsidRPr="00D53996" w:rsidRDefault="003A3260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Fourier</w:t>
      </w:r>
    </w:p>
    <w:p w:rsidR="003A3260" w:rsidRPr="00D53996" w:rsidRDefault="00D924DE" w:rsidP="00D53996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64379F1" wp14:editId="6F15D595">
            <wp:extent cx="4429125" cy="38766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6344" cy="3882994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A3260" w:rsidRPr="006247AD" w:rsidRDefault="003A3260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412" w:rsidRPr="006247AD">
        <w:rPr>
          <w:rFonts w:ascii="Times New Roman" w:hAnsi="Times New Roman" w:cs="Times New Roman"/>
          <w:i/>
          <w:sz w:val="24"/>
          <w:szCs w:val="24"/>
        </w:rPr>
        <w:t>High_P</w:t>
      </w:r>
      <w:r w:rsidRPr="006247AD">
        <w:rPr>
          <w:rFonts w:ascii="Times New Roman" w:hAnsi="Times New Roman" w:cs="Times New Roman"/>
          <w:i/>
          <w:sz w:val="24"/>
          <w:szCs w:val="24"/>
        </w:rPr>
        <w:t>ass</w:t>
      </w:r>
      <w:proofErr w:type="spellEnd"/>
    </w:p>
    <w:p w:rsidR="003A3260" w:rsidRPr="006247AD" w:rsidRDefault="00D924DE" w:rsidP="003A326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110FA5" wp14:editId="41CE197E">
            <wp:extent cx="4391024" cy="4076700"/>
            <wp:effectExtent l="19050" t="19050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830" cy="407744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A3260" w:rsidRPr="00D53996" w:rsidRDefault="003A3260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412" w:rsidRPr="006247AD">
        <w:rPr>
          <w:rFonts w:ascii="Times New Roman" w:hAnsi="Times New Roman" w:cs="Times New Roman"/>
          <w:i/>
          <w:sz w:val="24"/>
          <w:szCs w:val="24"/>
        </w:rPr>
        <w:t>Low_</w:t>
      </w:r>
      <w:r w:rsidRPr="006247AD">
        <w:rPr>
          <w:rFonts w:ascii="Times New Roman" w:hAnsi="Times New Roman" w:cs="Times New Roman"/>
          <w:i/>
          <w:sz w:val="24"/>
          <w:szCs w:val="24"/>
        </w:rPr>
        <w:t>Pass</w:t>
      </w:r>
      <w:proofErr w:type="spellEnd"/>
    </w:p>
    <w:p w:rsidR="00BE19DC" w:rsidRPr="00D53996" w:rsidRDefault="00D924DE" w:rsidP="00D53996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C6EEDDA" wp14:editId="4AD73E23">
            <wp:extent cx="4429125" cy="33813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831" cy="3381914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E19DC" w:rsidRPr="006247AD" w:rsidRDefault="00BE19DC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Gaussian</w:t>
      </w:r>
    </w:p>
    <w:p w:rsidR="00BE19DC" w:rsidRDefault="00D924DE" w:rsidP="00D53996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AFEB51" wp14:editId="2794FC3B">
            <wp:extent cx="4436021" cy="3581400"/>
            <wp:effectExtent l="19050" t="19050" r="222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760" cy="3584419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3E5B" w:rsidRPr="00193E5B" w:rsidRDefault="00193E5B" w:rsidP="00D53996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ANALISIS</w:t>
      </w:r>
    </w:p>
    <w:p w:rsidR="002B30D9" w:rsidRPr="002B30D9" w:rsidRDefault="000D44F8" w:rsidP="00D924DE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73F63" w:rsidRPr="006247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73F63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“Fourier-Transform”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gramStart"/>
      <w:r>
        <w:rPr>
          <w:rFonts w:ascii="Times New Roman" w:hAnsi="Times New Roman" w:cs="Times New Roman"/>
          <w:sz w:val="24"/>
          <w:szCs w:val="24"/>
        </w:rPr>
        <w:t>,opencv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F1BA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1BA1">
        <w:rPr>
          <w:rFonts w:ascii="Times New Roman" w:hAnsi="Times New Roman" w:cs="Times New Roman"/>
          <w:sz w:val="24"/>
          <w:szCs w:val="24"/>
        </w:rPr>
        <w:t xml:space="preserve"> = cv2.imread('</w:t>
      </w:r>
      <w:r>
        <w:rPr>
          <w:rFonts w:ascii="Times New Roman" w:hAnsi="Times New Roman" w:cs="Times New Roman"/>
          <w:sz w:val="24"/>
          <w:szCs w:val="24"/>
        </w:rPr>
        <w:t>windah</w:t>
      </w:r>
      <w:r w:rsidRPr="00EF1BA1">
        <w:rPr>
          <w:rFonts w:ascii="Times New Roman" w:hAnsi="Times New Roman" w:cs="Times New Roman"/>
          <w:sz w:val="24"/>
          <w:szCs w:val="24"/>
        </w:rPr>
        <w:t>.jpg')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4F8">
        <w:rPr>
          <w:rFonts w:ascii="Times New Roman" w:hAnsi="Times New Roman" w:cs="Times New Roman"/>
          <w:sz w:val="24"/>
          <w:szCs w:val="24"/>
        </w:rPr>
        <w:t>f = np.fft.fft2(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73F63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magnitude_spectrum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= 20*np.log(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fshift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magnitude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LPF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r w:rsidRPr="000D44F8">
        <w:rPr>
          <w:rFonts w:ascii="Times New Roman" w:hAnsi="Times New Roman" w:cs="Times New Roman"/>
          <w:sz w:val="24"/>
          <w:szCs w:val="24"/>
        </w:rPr>
        <w:t xml:space="preserve">filter yang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lastRenderedPageBreak/>
        <w:t>sinyal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cut-off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4F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D44F8">
        <w:rPr>
          <w:rFonts w:ascii="Times New Roman" w:hAnsi="Times New Roman" w:cs="Times New Roman"/>
          <w:sz w:val="24"/>
          <w:szCs w:val="24"/>
        </w:rPr>
        <w:t xml:space="preserve"> cut-off.</w:t>
      </w:r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HPF </w:t>
      </w:r>
      <w:r w:rsidR="00D924D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H</w:t>
      </w:r>
      <w:r w:rsidR="00D924DE">
        <w:rPr>
          <w:rFonts w:ascii="Times New Roman" w:hAnsi="Times New Roman" w:cs="Times New Roman"/>
          <w:sz w:val="24"/>
          <w:szCs w:val="24"/>
        </w:rPr>
        <w:t xml:space="preserve">PF </w:t>
      </w:r>
      <w:r w:rsidR="00D92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924DE">
        <w:rPr>
          <w:rFonts w:ascii="Times New Roman" w:hAnsi="Times New Roman" w:cs="Times New Roman"/>
          <w:sz w:val="24"/>
          <w:szCs w:val="24"/>
        </w:rPr>
        <w:t xml:space="preserve"> </w:t>
      </w:r>
      <w:r w:rsidR="00D924DE" w:rsidRPr="00D924DE">
        <w:rPr>
          <w:rFonts w:ascii="Times New Roman" w:hAnsi="Times New Roman" w:cs="Times New Roman"/>
          <w:sz w:val="24"/>
          <w:szCs w:val="24"/>
        </w:rPr>
        <w:t xml:space="preserve">High Pass Filter (HPF)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cut-off (</w:t>
      </w:r>
      <w:r w:rsidR="00D924DE" w:rsidRPr="00D924DE">
        <w:rPr>
          <w:rFonts w:ascii="Cambria Math" w:hAnsi="Cambria Math" w:cs="Cambria Math"/>
          <w:sz w:val="24"/>
          <w:szCs w:val="24"/>
        </w:rPr>
        <w:t>𝑓𝐶</w:t>
      </w:r>
      <w:r w:rsidR="00D924DE" w:rsidRPr="00D924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cut-off (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4DE" w:rsidRPr="00D924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24DE" w:rsidRPr="00D924D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9CE" w:rsidRPr="009129CE" w:rsidRDefault="00D924DE" w:rsidP="00D924DE">
      <w:pPr>
        <w:pStyle w:val="ListParagraph"/>
        <w:tabs>
          <w:tab w:val="left" w:pos="6075"/>
        </w:tabs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11FF6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111FF6" w:rsidRPr="006247AD" w:rsidRDefault="00D924DE" w:rsidP="00D924DE">
      <w:pPr>
        <w:pStyle w:val="ListParagraph"/>
        <w:spacing w:line="360" w:lineRule="auto"/>
        <w:ind w:left="63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803">
        <w:rPr>
          <w:rFonts w:ascii="Times New Roman" w:hAnsi="Times New Roman" w:cs="Times New Roman"/>
          <w:sz w:val="24"/>
          <w:szCs w:val="24"/>
        </w:rPr>
        <w:t>Citra digital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Gaussian, Mean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kecerahannya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803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Pr="004B1803">
        <w:rPr>
          <w:rFonts w:ascii="Times New Roman" w:hAnsi="Times New Roman" w:cs="Times New Roman"/>
          <w:sz w:val="24"/>
          <w:szCs w:val="24"/>
        </w:rPr>
        <w:t>aslinya.</w:t>
      </w:r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4DE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4DE">
        <w:rPr>
          <w:rFonts w:ascii="Times New Roman" w:hAnsi="Times New Roman" w:cs="Times New Roman"/>
          <w:sz w:val="24"/>
          <w:szCs w:val="24"/>
        </w:rPr>
        <w:t>high pass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4DE">
        <w:rPr>
          <w:rFonts w:ascii="Times New Roman" w:hAnsi="Times New Roman" w:cs="Times New Roman"/>
          <w:sz w:val="24"/>
          <w:szCs w:val="24"/>
        </w:rPr>
        <w:t>low pass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Gaussian filtering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11FF6" w:rsidRPr="006247AD" w:rsidSect="0087638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7A6"/>
    <w:multiLevelType w:val="hybridMultilevel"/>
    <w:tmpl w:val="5A22410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C214C"/>
    <w:multiLevelType w:val="hybridMultilevel"/>
    <w:tmpl w:val="8DC07AA6"/>
    <w:lvl w:ilvl="0" w:tplc="CC2EA4E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>
    <w:nsid w:val="17EB3535"/>
    <w:multiLevelType w:val="hybridMultilevel"/>
    <w:tmpl w:val="4B964DE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960A4D"/>
    <w:multiLevelType w:val="hybridMultilevel"/>
    <w:tmpl w:val="D7CEB66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4F50CA"/>
    <w:multiLevelType w:val="hybridMultilevel"/>
    <w:tmpl w:val="1D3E362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0CB144B"/>
    <w:multiLevelType w:val="hybridMultilevel"/>
    <w:tmpl w:val="82B0151C"/>
    <w:lvl w:ilvl="0" w:tplc="C29EDE2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854CED"/>
    <w:multiLevelType w:val="hybridMultilevel"/>
    <w:tmpl w:val="56AED2A0"/>
    <w:lvl w:ilvl="0" w:tplc="3522C0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8B372A"/>
    <w:multiLevelType w:val="hybridMultilevel"/>
    <w:tmpl w:val="D9E4944E"/>
    <w:lvl w:ilvl="0" w:tplc="09BA99A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5536C17"/>
    <w:multiLevelType w:val="hybridMultilevel"/>
    <w:tmpl w:val="12967E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7BD7A93"/>
    <w:multiLevelType w:val="hybridMultilevel"/>
    <w:tmpl w:val="66F4348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9339EB"/>
    <w:multiLevelType w:val="hybridMultilevel"/>
    <w:tmpl w:val="304AE602"/>
    <w:lvl w:ilvl="0" w:tplc="745A3D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03527"/>
    <w:multiLevelType w:val="hybridMultilevel"/>
    <w:tmpl w:val="91DC4F8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72ED334D"/>
    <w:multiLevelType w:val="hybridMultilevel"/>
    <w:tmpl w:val="B90A2B4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7EDA4E47"/>
    <w:multiLevelType w:val="hybridMultilevel"/>
    <w:tmpl w:val="49FE143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F6"/>
    <w:rsid w:val="00003992"/>
    <w:rsid w:val="00015FED"/>
    <w:rsid w:val="000966A9"/>
    <w:rsid w:val="000D44F8"/>
    <w:rsid w:val="00111FF6"/>
    <w:rsid w:val="00143A12"/>
    <w:rsid w:val="00193E5B"/>
    <w:rsid w:val="00286F4C"/>
    <w:rsid w:val="002A4175"/>
    <w:rsid w:val="002B30D9"/>
    <w:rsid w:val="00310537"/>
    <w:rsid w:val="003A3260"/>
    <w:rsid w:val="00441412"/>
    <w:rsid w:val="004638F8"/>
    <w:rsid w:val="006070C3"/>
    <w:rsid w:val="006247AD"/>
    <w:rsid w:val="0070516E"/>
    <w:rsid w:val="00705D18"/>
    <w:rsid w:val="00772094"/>
    <w:rsid w:val="007C21E7"/>
    <w:rsid w:val="00843018"/>
    <w:rsid w:val="008F2BDF"/>
    <w:rsid w:val="009129CE"/>
    <w:rsid w:val="00A35F94"/>
    <w:rsid w:val="00AF7680"/>
    <w:rsid w:val="00BE19DC"/>
    <w:rsid w:val="00D53996"/>
    <w:rsid w:val="00D924DE"/>
    <w:rsid w:val="00E1489B"/>
    <w:rsid w:val="00F72B9D"/>
    <w:rsid w:val="00F73F63"/>
    <w:rsid w:val="00F8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F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29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F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2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2022-04-29T06:54:00Z</dcterms:created>
  <dcterms:modified xsi:type="dcterms:W3CDTF">2022-04-29T06:54:00Z</dcterms:modified>
</cp:coreProperties>
</file>