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COMPLETO DE ESPECIFICACIÓN DE CASOS DE USO EXTENDIDOS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DIGITAL DE GESTIÓN DEL TALENTO HUMANO (RHINO S.A.S.)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Información para la Automatización y Centralización del Recurso Humano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de Aplicación: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Sede Bogotá, Alcalá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Autores / Aprendices SENA: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Cristian Santiago Oliveros Martínez, Julián Andrés Hernández Ortega, Miguel Angel Rojas Lugo, Andres Fernando Martínez Arévalo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Sandra Peñaranda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 (SENA) - Regional Centro de Electrónica, Electricidad y Telecomunicaciones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 de mayo de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Estándares de Referencia: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ISO/IEC/IEEE 29148:2018 (Cláusula 5.2) e ISO/IEC 25010 (Normativa de Calidad de Software 2022/2023).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 Y CONTEXTO OPERATIVO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técnico consolida la especificación formal del software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Rhino Soluciones Integrales S.A.S. (Sede Bogotá, Alcalá)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empresa especializada en servicios de aseo, mantenimiento y suministro de insumos. Con el fin de mitigar los retrasos, la desorganización de la información y los errores humanos derivados de la gestión manual basada en archivos físicos y hojas de cálculo dispersas, se modelan a continuación los 5 módulos core identificados en los diagramas de casos de uso del proyecto.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1: DIAGRAMA DE GESTIÓN DE USUARIOS (MÓDULO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establece la infraestructura de seguridad básica, autenticación y asignación jerárquica de roles (Empleado, Analista, Supervisor, Gerente General) bajo un esquema de generalización basado en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Usuario Autenticado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abstracto.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CU-001: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ingresar al sistema validando sus credenciales corporativas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RF-3, RF-6, RNF-1,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una cuenta activa previamente creada por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a la vista de login.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campos de correo institucional y contraseña junto a la opción "Mantener Sesión".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sus credenciales de acceso.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activa opcionalmente el check de "Mantener Sesión".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el botón "Ingresar".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correspondencia de los datos en el repositorio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rol asignado y redirige al usuario a su panel de control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6.a. Credenciales inválidas: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6.a.1. El sistema detecta datos erróneos, bloquea el paso, muestra un mensaje de error y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iniciada con un token de acceso seguro parametrizado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(Diaria al inicio de jornadas) / Alta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CU-002: Cambiar Contraseña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CU-002: Cambiar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actualización de la contraseña de acceso por razones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"Configuración de Perfil" y luego "Cambiar Contraseña".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pidiendo la clave actual, la nueva y su confirmación.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solicitados y presiona "Guardar Cambios".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clave actual sea correcta y la nueva cumpla con las políticas de seguridad.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sobrescribe el hash de la clave y confirma el éxito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Contraseña actual incorrecta u campos nuevos no coincidentes: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El sistema genera una alerta visual y limpia el formulario, obligando a repetir el proceso.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modificada en la base de datos. Se invalidan tokens de otros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CU-003: Cerrar Sesión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CU-003: 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Destruye de forma segura las credenciales de sesión en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"Cerrar Sesión" del menú de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 del egreso.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destruye los tokens temporales y redirige a la vista de login de forma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Cancelación: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actor desiste y el sistema lo regresa a la pantalla anterior sin cerrar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revocado; la navegación hacia atrás queda inhabilitada en el explorador.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CU-004: Recuperar Contraseña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CU-004: 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Anónimo /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 enlace de restablecimiento seguro al correo de un usuario que olvidó su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correo electrónico ingresado debe estar registrado en el sistema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enlace "¿Olvidó su contraseña?" en la pantalla de login.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correo institucional.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correo y presiona "Enviar enlace de recuperación".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busca el correo en la base de datos y genera un token temporal de un solo uso (válido por 15 minutos).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despacha un correo automatizado con la URL de restablecimiento y muestra un aviso de éxito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Correo no existente: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seguridad de ingeniería social, el sistema muestra el mismo mensaje de éxito pero no genera ni despacha ningún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de seguridad inyectado en el servidor esperando su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/ Alta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CU-005: Gestionar Cuentas y Asignar Roles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CU-005: Gestionar Cuentas y Asignar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Supervisor, Analista (Con privilegios jerárquicos)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crear cuentas de acceso iniciales y parametrizar los roles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RF-8,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estar autenticado con rol habilitado para gestión de credenciales.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"Administración de Usuarios" y selecciona "Crear Cuenta de Acceso".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y solicita el documento del empleado.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la identificación y el sistema autocompleta el nombre desde la ficha laboral existente.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el nombre de usuario, el correo corporativo y selecciona el rol del listado desplegable.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"Confirmar y Habilitar".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perfil de acceso y habilita la cuenta para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Cédula sin contrato asociado: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advierte que el empleado debe registrarse primero contractualmente y cancela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nuevo registro de credenciales activo y rastreable bajo auditoría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Alta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2: DIAGRAMA DE GESTIÓN DE HORARIOS (MÓDULO 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planeación y control del tiempo laboral, controlando los horarios manuales en archivos Excel que solían generar cruces de turnos o falta de actualización operativa.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CU-006: Asignar Horarios y Turnos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CU-006: Asignar Horarios y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programar la jornada de trabajo de los empleados en base a las requisiciones operativas recibidas de los puntos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RNF-4, RNF-5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activo y el supervisor debe contar con los requerimientos mínimos de cuadrilla para el punto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de "Control de Turnos".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calendario de la sede con la lista de operarios disponibles.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al empleado y define los parámetros del turno (Fecha de inicio, hora de entrada, hora de salida, ambiente/punto de servicio).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"Asignar y Publicar".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empleado no posea otro turno asignado en la misma ventana de tiempo (Bloqueo de cruces).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la planificación en el repositorio y envía una alerta interna al perfil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Cruce de turnos detectado: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El sistema arroja un mensaje de error: "Conflicto de asignación: El operario ya tiene un turno en la Sede X en este horario".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5.a.2. El sistema resalta los horarios en conflicto y vuelve al paso 3 para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Jornada laboral parametrizada y lista para la consulta horaria.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(Semanal o según requisición operativa de clientes) / Alta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CU-007: Visualizar Horario Asignado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CU-007: Visualizar Horario Asignado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consulta ágil de los turnos programados a través de cualquier dispositivo móvil (Diseño responsive en menos de un minuto).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 Agenda Horaria".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la identidad del operario conectado.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los turnos vigentes de la semana/mes y los renderiza en un formato de calendario intuitivo y adaptado para celulares.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Sin turnos asignados: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 mensaje indicando: "No cuenta con programaciones activas para este periodo. Por favor, contacte a su supervisor".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operario queda debidamente informado sobre su jornada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 / Alta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CU-008: Gestionar Periodos de Prueba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CU-008: Gestionar Periodos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 y supervisa las fechas límite de los periodos de prueba contractuales de los nuevos colaboradores, generando alertas automatizadas.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contar con un registro de vinculación inicial activo en el repositorio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"Seguimiento de Nuevos Contratos".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empleados en etapa de inducción o prueba y calcula los días restantes para su vencimiento.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ficha de empleado para registrar novedades o una evaluación preliminar de aptitud.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comentarios sobre el desempeño en el puesto y presiona "Actualizar Estado".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almacena el registro y programa alertas automáticas que se dispararán 15 días antes de finalizar el periodo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es lineal de registro directo.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periodo de prueba actualizada con notificaciones del sistema parametrizadas.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CU-009: Visualizar Consolidado de Horas Trabajadas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CU-009: Visualizar Consolidado de Horas Trabajadas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los reportes unificados de horas ordinarias y extras acumuladas por el personal para agilizar la posterior liquidación de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RF-9,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registros previos de asistencia cargados por los supervisores de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"Reportes de Tiempos".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los filtros de búsqueda (Rango de fechas, Sede Alcalá, Cédula del empleado o Área operativa).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los filtros y presiona "Generar Consolidado".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las horas diurnas, nocturnas y festivas laboradas y las despliega en una tabla estructurada en pantalla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Sin registros para el filtro seleccionado: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notifica la ausencia de datos operativos en ese periodo y permite replantear los parámetros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listo para ser revisado por la administración o descargado como soporte informático.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Quincenal / Mensual / Alta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3: DIAGRAMA DE GESTIÓN DE SOLICITUDES (MÓDULO 3)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formaliza los canales internos de Rhino S.A.S., sustituyendo las solicitudes informales por WhatsApp personal por un canal con radicación electrónica única y trazabilidad completa.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CU-010: Radicar Solicitud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Radicar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personal formalizar solicitudes administrativas (horas extra, inasistencias programadas, aumentos, ascensos, renuncias anticipadas o cambios de turno).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CU-010-A: Adjuntar Documento de Soporte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paso alterno 3.a si la tipología de la novedad exige evidencias legales).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cuenta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"Mis Novedades" y presiona "Crear Radicado".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 la Tipología de Solicitud (Listado paramétrico), Fecha del evento, Justificación escrita y un campo para adjuntar soportes (PDF/Imágenes).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el formulario y presiona "Radicar Novedad".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5"/>
              </w:numPr>
              <w:ind w:left="6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CU: Validar Datos de la Solicitud para comprobar que ningún campo obligatorio quede vacío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código de radicado único, marca el estado como "Pendiente" y despacha un correo de aviso automático al supervisor a través del canal oficial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36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3.a. Tipología requiere evidencias: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6"/>
              </w:numPr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actor selecciona una tipología que exige soportes (ej. Incapacidad Médica), el sistema </w:t>
            </w:r>
            <w:r w:rsidDel="00000000" w:rsidR="00000000" w:rsidRPr="00000000">
              <w:rPr>
                <w:rtl w:val="0"/>
              </w:rPr>
              <w:t xml:space="preserve">extiende el flujo hacia el CU-010-A: Adjuntar Documento de Soporte.</w:t>
            </w:r>
          </w:p>
          <w:p w:rsidR="00000000" w:rsidDel="00000000" w:rsidP="00000000" w:rsidRDefault="00000000" w:rsidRPr="00000000" w14:paraId="0000011A">
            <w:pPr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36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    3.a.2. El actor carga el PDF/Imagen y el sistema valida el archivo.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6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3.a.3. El sistema retorna al paso 4 del flujo principal.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6"/>
              </w:numPr>
              <w:spacing w:after="24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3.b. Datos de formulario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6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3.b.1. El sistema detecta la falta de campos obligatorios, bloquea el envío y resalta el requerimiento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grabada en el repositorio general con un número único de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(Variable según la operación diaria) / Alta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wxyk8klqslg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CU-010-A: Radicar Solicitud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CU-010-A: Adjuntar Documento de Soporte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cargar evidencias digitalizadas (PDF o imágenes) que sirvan como sustento legal de la solicitud radicada.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ejecutando el flujo del caso de uso principal CU-010 y haber seleccionado una tipología que requiera soportes obligatorios.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botón de carga "Adjuntar Archivo".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y selecciona el documento desde el almacenamiento de su dispositivo.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archivo no supere el tamaño máximo permitido (5 MB) y corresponda a un formato válido (PDF, JPG, PNG).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enlaza temporalmente el archivo al número de radicado en proceso.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indicador verde de "Archivo cargado con éxito".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36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Archivo inválido o muy pesado: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36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la carga, muestra una alerta: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"Formato no permitido o tamaño excedido"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permite al actor seleccionar otro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queda anexado de forma segura y listo para ser guardado junto con la solicitud base. </w:t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CU-011: Gestionar y Responder Solicitudes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CU-011: Gestionar y Responder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(Nivel de aprobación de Talento Humano)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mediante el cual los roles directivos evalúan las solicitudes del personal y registran su aprobación o rechazo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RF-16, 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permisos de aprobación sobre el personal de la sede o área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ingresa al "Buzón Administrativo de Solicitudes Pendientes".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lista cronológicamente todos los radicados de los operarios a su cargo.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abre una solicitud específica, examina los soportes cargados y la justificación.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selecciona una opción de resolución ("Aprobar" / "Rechazar") e incluye observaciones obligatorias de cierre.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presiona el botón "Guardar Resolución".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obligatoriamente el CU-XXX: Actualizar Estado en Base de Datos cambiando el estado del radicado.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automáticamente el CU-XXX: Notificar Respuesta al Empleado despachando una alerta interna a su bandeja.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7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congela el registro para auditorías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 Solicitud con impacto presupuestal: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la solicitud corresponde a "Horas Extra" o "Aumento Salarial", el sistema extiende el flujo invocando el CU-XXX: Notificar Alerta de Costo Financiero.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El sistema renderiza una ventana emergente que muestra al Gerente o Supervisor el impacto económico estimado en la nómina de la Sede Alcalá.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4.a.3. El actor toma conocimiento de la alerta, la cierra y continúa con el paso 5 del flujo principal.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gestionada. Si es aprobada, la novedad queda disponible para impactar el módulo de horarios o nómina según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oi84i3cqpk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Consultar y Seguir Solicitudes 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Consultar y Seguir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consultar en tiempo real el estado actual, histórico de trazabilidad y respuestas emitidas sobre sus radicados administrativos.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RF-16, RNF-2, RNF-3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dentro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"Mis Solicitudes" desde el menú lateral de la plataforma.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CU-XXX: Filtrar por Estado para organizar y agrupar automáticamente los radicados (Pendientes / Aprobadas / Rechazadas).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de la base de datos centralizada los registros vinculados a la identidad del usuario en menos de 2 segundos.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un listado estructurado y responsive que muestra: Código único de radicado, fecha de creación, tipología de solicitud y un indicador visual de estado en colores.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solicitud específica del listado para auditarla.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expande el registro desplegando la justificación original, documentos adjuntos y las observaciones de cierre obligatorias redactadas por el supervisor o gerente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Usuario sin radicados previos en el sistema: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el identificador del usuario no posee históricos registrados en la base de datos.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muestra un aviso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cuenta con solicitudes vigentes o radicadas en su cuenta corporativa"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3.a.3. El sistema despliega un botón de acceso rápido que redirige al actor al formulario de CU-010: Radicar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colaborador queda debidamente informado sobre el avance y resolución de su trámite sin comprometer ni alterar la integridad de los datos en el servidor.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4: DIAGRAMA DE EVALUACIÓN DE EMPLEADOS (MÓDULO 4)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tabulación y análisis del rendimiento laboral de Rhino S.A.S. para mitigar las demoras de las revisiones anuales manuales que se guardaban de forma aislada en carpetas de Drive.</w:t>
      </w:r>
    </w:p>
    <w:p w:rsidR="00000000" w:rsidDel="00000000" w:rsidP="00000000" w:rsidRDefault="00000000" w:rsidRPr="00000000" w14:paraId="000001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Evaluar Desempeño Laboral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Evaluar Desempeño Laboral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General, Cliente (Evaluador externo en puntos de servicio)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diligenciar los formularios técnicos de desempeño de los colaboradores directamente en los puntos de operación o sedes asignadas.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RF-12, RF-14,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vinculado activamente a la cuadrilla operativa evaluada.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"Evaluación de Personal".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nombre o cédula del colaborador a evaluar.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el dato y el sistema despliega el formulario dinámico cargando los criterios de evaluación vigentes en la base de datos (Puntualidad, Calidad del servicio, etc.).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las puntuaciones correspondientes a cada ítem del formulario.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"Finalizar y Almacenar Evaluación".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los promedios globales de forma automática y los consolida en el expediente digital del empleado en la base de datos centralizada.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sistema cuenta con validaciones de campos numéricos obligatorios para evitar formularios incompletos.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desempeño registrada con éxito, rompiendo la dependencia de procesos de tabulación manuales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Periódica (Semestral o Anual según políticas de Rhino S.A.S.) / Alta</w:t>
            </w:r>
          </w:p>
        </w:tc>
      </w:tr>
    </w:tbl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CU-013: Administrar Criterios de Evaluación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CU-013: Administrar Criterios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 (Nivel de parametrización estratégica)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dar de alta, modificar o inactivar las variables organizacionales, valores y pautas con las que el software medirá el rendimiento del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rol administrativo directo con permisos globales.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sección "Configuración de Evaluaciones".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criterios parametrizados (Puntualidad, Uso de dotación, Actitud, etc.).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"Añadir Nuevo Criterio".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nombre del indicador, la descripción técnica de la competencia y el peso porcentual dentro de la nota general.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"Guardar Configuración".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de inmediato la estructura lógica de los futuros formularios automáticos de evaluación.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Peso porcentual supera el 100 %: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rechaza el guardado y emite una alerta indicando que la sumatoria de pesos debe ser exactamente proporcional al 100 % de la métrica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interna de evaluación actualizada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(Ocurre al inicio de periodos corporativos) / Media</w:t>
            </w:r>
          </w:p>
        </w:tc>
      </w:tr>
    </w:tbl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CU-014: Generar Reporte de Incidencias / Informes de Fallas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CU-014: Generar Reporte de Incidencias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documentar llamados de atención por escrito, actas disciplinarias o incidencias de incumplimiento operativo del personal en su puesto.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RF-14, RF-15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y poseer personal a 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"Registro de Incidencias y Sanciones".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el documento del trabajador y la gravedad de la falta (Leve / Moderada / Grave).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redacta los hechos de la incidencia y adjunta la firma digital del acta correspondiente.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"Registrar Falla".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archiva la novedad en el repositorio histórico del empleado y emite copia informativa automática al analista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Requiere rigurosidad documental obligatoria.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Incidencia grabada en la hoja de vida digital del colaborador para auditorías y toma de decisiones de desvinculación o ascensos.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(Sujeta a eventos operativos) / Alta</w:t>
            </w:r>
          </w:p>
        </w:tc>
      </w:tr>
    </w:tbl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Visualizar Resultados de Evaluación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CU-015: Visualizar Resultados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Empleado, 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Garantiza el derecho de retroalimentación de los trabajadores permitiéndoles ver sus promedios consolidados anuales de rendimiento laboral.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activa. Los empleados solo acceden a sus propios datos, mientras que los supervisores visualizan a toda su cuadrilla.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"Mis Calificaciones de Desempeño".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evalúa el rol e identidad del usuario conectado.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consolidado de puntuaciones en gráficos intuitivos y barras de progreso explicativas.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Si no se ha evaluado el periodo, se muestra un mensaje de "Evaluación pendiente de procesamiento".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transparente a los datos de analítica de personal.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5: DIAGRAMA DE ADMINISTRACIÓN DE PERSONAL Y SELECCIÓN (MÓDULO 5)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unifica los listados generales corporativos de la empresa, controlando las hojas de vida dispersas y la desorganización de contratos descrita en la problemática.</w:t>
      </w:r>
    </w:p>
    <w:p w:rsidR="00000000" w:rsidDel="00000000" w:rsidP="00000000" w:rsidRDefault="00000000" w:rsidRPr="00000000" w14:paraId="000001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CU-016: Registrar Contratación de Empleado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Registrar Contratación de 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 de forma estructurada a un nuevo trabajador al sistema centralizado de Rhino S.A.S. despachando su vinculación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candidato debe haber superado la etapa previa de selección de hojas de vida.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panel "Altas de Personal".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de contratación (Datos personales, número de identificación, fecha de ingreso, salario, EPS, Caja de Compensación).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técnicos del contrato corporativo y adjunta los documentos legales escaneados en PDF.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"Registrar e Incorporar a Nómina".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crea el expediente digital único del empleado y lo integra en la lista general de personal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Documento de identidad ya existente en el sistema: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bloquea el guardado advirtiendo una duplicidad de registros operativos y cancela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dado de alta legalmente en el sistema, quedando habilitado para la posterior creación de su cuenta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CU-017: Publicar Ofertas Laborales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CU-017: Publicar Ofertas Laborales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 de Recursos Humanos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formular convocatorias de vacantes operativas (operarios de aseo, técnicos de mantenimiento) directamente en los portales vinculados al software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Alcance de Selección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Contar con la autorización de la vacante por parte de la Gerencia General debido a necesidades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"Bolsa de Empleo Interna" y hace clic en "Nueva Convocatoria".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detallar el título del cargo, descripción de funciones, salario base de la oferta, sede de trabajo y requisitos mínimos.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diligencia la información y presiona "Publicar Vacante".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el enlace de postulación activo y lo distribuye internamente o en plataformas corporativas asociadas.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Estructura estándar de guardado lineal.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Oferta laboral activa y visible para la recepción masiva de candidatos postulantes.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Moderada / Media</w:t>
            </w:r>
          </w:p>
        </w:tc>
      </w:tr>
    </w:tbl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CU-018: Gestionar Hojas de Vida de Postulantes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CU-018: Gestionar Hojas de Vida de Postulantes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Almacena, organiza y clasifica digitalmente los perfiles de los aspirantes a puestos de trabajo en Rhino S.A.S., centralizando lo que antes venía disperso por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Reclutamiento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Existencia de postulaciones activas asociadas a las ofertas publicadas.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"Repositorio de Aspirantes y Selección".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las hojas de vida ordenadas por perfil profesional y vacante aplicada.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revisa el perfil digital, los adjuntos del aspirante y registra anotaciones en base a las entrevistas psicosociales previas.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actualiza el estado del aspirante ("Preseleccionado", "En Pruebas", "Desestimado").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estado histórico de selección para consultas operativas.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permite la depuración segura de perfiles en bases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Candidato clasificado dentro del embudo de talento humano corporativo.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CU-019: Gestionar Repositorio de Empleados / Administrar Datos de Personal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CU-019: Gestionar Repositorio de Empleados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 (Con visualización segmentada)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buscar, consultar y modificar los registros generales de los trabajadores (como actualizaciones de direcciones, teléfonos o traslados de sede).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RF-13, RF-14,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con un rol directivo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"Fichero Digital de Personal".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provee una barra de búsqueda inteligente por nombres, cédula o sede Alcalá.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parámetro de búsqueda y presiona Enter.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y procesa de forma indexada la información del empleado en menos de 2 segundos.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"Modificar Datos", edita la información del teléfono o cargo y presiona "Guardar Cambios".</w:t>
            </w:r>
          </w:p>
          <w:p w:rsidR="00000000" w:rsidDel="00000000" w:rsidP="00000000" w:rsidRDefault="00000000" w:rsidRPr="00000000" w14:paraId="00000245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de forma permanente la base de datos central de Rhino S.A.S. y guarda un log de auditoría con la identidad del editor.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Colaborador no encontrado: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despliega un mensaje aclaratorio: "No existen registros asociados a los términos de búsqueda". Retorna al paso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laboral actualizada, asegurando la calidad y vigencia del sistema corporativo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(Operación constante de mantenimiento de datos) / Alta</w:t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DE NEGOCIO TRANSVERSALES DE INTEGRACIÓN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Canales de Comunicación Oficiales Exclusivos: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operará únicamente bajo cuentas de correo institucionales oficiales soportadas por el dominio corporativo de la empresa. Queda terminantemente restringido el envío de alertas de turnos, novedades de nómina o radicados administrativos mediante WhatsApp personal o redes sociales para salvaguardar el derecho a la desconexión laboral de los operarios fuera de sus jornadas.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Limitación de Control por Sedes: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de Supervisor y Analista operativo solo poseerán acceso a los datos, radicados de inasistencia y control de horarios de los colaboradores adscritos a su misma sede u operación logística asignada de forma formal. Las modificaciones globales o traslados de personal entre sedes quedan exclusivamente centralizados bajo control estricto del perfil de Gerente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Preventiva de Conflictos de Agenda: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 información ejecutará de forma nativa triggers lógicos que bloquearán cualquier intento de guardar una jornada o turno laboral que presente cruces horarios con otra programación activa del mismo empleado. Esto automatiza el control operativo eliminando los errores comunes de las antiguas hojas manuales de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