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0515D8">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0515D8">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0515D8">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0515D8">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0515D8">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0515D8">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0515D8">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0515D8">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0515D8">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0515D8">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0515D8">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77777777"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23506E82" w:rsidR="0002302B" w:rsidRDefault="0002302B" w:rsidP="0002302B">
      <w:pPr>
        <w:pStyle w:val="Ttulo1"/>
      </w:pPr>
      <w:bookmarkStart w:id="23" w:name="_Toc239179235"/>
      <w:r>
        <w:lastRenderedPageBreak/>
        <w:t>Desarrollo del Sistema</w:t>
      </w:r>
      <w:bookmarkEnd w:id="23"/>
    </w:p>
    <w:p w14:paraId="5FAC393B" w14:textId="72D3C7B1" w:rsidR="0059218B" w:rsidRDefault="0059218B" w:rsidP="0059218B">
      <w:pPr>
        <w:pStyle w:val="Ttulo2"/>
      </w:pPr>
      <w:r>
        <w:t>Introducción a los Patrones de Diseño</w:t>
      </w:r>
    </w:p>
    <w:p w14:paraId="41A0B64E" w14:textId="31A826BC" w:rsidR="0059218B" w:rsidRDefault="0059218B" w:rsidP="0059218B">
      <w:pPr>
        <w:pStyle w:val="Ttulo3"/>
      </w:pPr>
      <w:r>
        <w:t>Concepto</w:t>
      </w:r>
    </w:p>
    <w:p w14:paraId="1AE2C7DA" w14:textId="128B6079" w:rsidR="0059218B" w:rsidRDefault="0059218B" w:rsidP="0059218B">
      <w:r w:rsidRPr="0059218B">
        <w:t xml:space="preserve">Los </w:t>
      </w:r>
      <w:r w:rsidRPr="0059218B">
        <w:rPr>
          <w:b/>
          <w:bCs/>
        </w:rPr>
        <w:t>patrones de diseño</w:t>
      </w:r>
      <w:r w:rsidRPr="0059218B">
        <w:t xml:space="preserve"> son soluciones generales y reutilizables para problemas comunes que se presentan durante el desarrollo de software. Estos permiten establecer una estructura organizada para las </w:t>
      </w:r>
      <w:r w:rsidRPr="0059218B">
        <w:rPr>
          <w:b/>
          <w:bCs/>
        </w:rPr>
        <w:t>clases y objetos</w:t>
      </w:r>
      <w:r w:rsidRPr="0059218B">
        <w:t>, facilitando aspectos como la reutilización, el mantenimiento y la flexibilidad del código.</w:t>
      </w:r>
    </w:p>
    <w:p w14:paraId="0800CCAA" w14:textId="5E8B4D15" w:rsidR="0059218B" w:rsidRDefault="0059218B" w:rsidP="0059218B">
      <w:pPr>
        <w:pStyle w:val="Ttulo3"/>
      </w:pPr>
      <w:r>
        <w:t>Familias de Patrones de Diseño que Existen</w:t>
      </w:r>
    </w:p>
    <w:p w14:paraId="211919F7" w14:textId="637F8C7A" w:rsidR="0059218B" w:rsidRPr="0059218B" w:rsidRDefault="0059218B" w:rsidP="0059218B">
      <w:r w:rsidRPr="0059218B">
        <w:t xml:space="preserve">Según el catálogo </w:t>
      </w:r>
      <w:proofErr w:type="spellStart"/>
      <w:r w:rsidRPr="0059218B">
        <w:rPr>
          <w:b/>
          <w:bCs/>
        </w:rPr>
        <w:t>GoF</w:t>
      </w:r>
      <w:proofErr w:type="spellEnd"/>
      <w:r w:rsidRPr="0059218B">
        <w:rPr>
          <w:b/>
          <w:bCs/>
        </w:rPr>
        <w:t xml:space="preserve"> (</w:t>
      </w:r>
      <w:proofErr w:type="spellStart"/>
      <w:r w:rsidRPr="0059218B">
        <w:rPr>
          <w:b/>
          <w:bCs/>
        </w:rPr>
        <w:t>Gang</w:t>
      </w:r>
      <w:proofErr w:type="spellEnd"/>
      <w:r w:rsidRPr="0059218B">
        <w:rPr>
          <w:b/>
          <w:bCs/>
        </w:rPr>
        <w:t xml:space="preserve"> </w:t>
      </w:r>
      <w:proofErr w:type="spellStart"/>
      <w:r w:rsidRPr="0059218B">
        <w:rPr>
          <w:b/>
          <w:bCs/>
        </w:rPr>
        <w:t>of</w:t>
      </w:r>
      <w:proofErr w:type="spellEnd"/>
      <w:r w:rsidRPr="0059218B">
        <w:rPr>
          <w:b/>
          <w:bCs/>
        </w:rPr>
        <w:t xml:space="preserve"> </w:t>
      </w:r>
      <w:proofErr w:type="spellStart"/>
      <w:r w:rsidRPr="0059218B">
        <w:rPr>
          <w:b/>
          <w:bCs/>
        </w:rPr>
        <w:t>Four</w:t>
      </w:r>
      <w:proofErr w:type="spellEnd"/>
      <w:r w:rsidRPr="0059218B">
        <w:rPr>
          <w:b/>
          <w:bCs/>
        </w:rPr>
        <w:t>)</w:t>
      </w:r>
      <w:r w:rsidRPr="0059218B">
        <w:t>, los patrones de diseño se agrupan en tres familias principales, dependiendo del tipo de problema que buscan solucionar:</w:t>
      </w:r>
    </w:p>
    <w:p w14:paraId="7C5FB690" w14:textId="7D2BA4F3" w:rsidR="0059218B" w:rsidRDefault="0059218B" w:rsidP="0059218B">
      <w:pPr>
        <w:pStyle w:val="Ttulo4"/>
      </w:pPr>
      <w:r>
        <w:t>Patrones Creacionales</w:t>
      </w:r>
    </w:p>
    <w:p w14:paraId="0E63F232" w14:textId="00E07F48" w:rsidR="0059218B" w:rsidRPr="0059218B" w:rsidRDefault="0059218B" w:rsidP="0059218B">
      <w:r w:rsidRPr="0059218B">
        <w:t xml:space="preserve">Se enfocan en la </w:t>
      </w:r>
      <w:r w:rsidRPr="0059218B">
        <w:rPr>
          <w:b/>
          <w:bCs/>
        </w:rPr>
        <w:t>creación de objetos</w:t>
      </w:r>
      <w:r w:rsidRPr="0059218B">
        <w:t>, definiendo mecanismos que permiten controlar, simplificar y organizar la forma en que estos son instanciados dentro del sistema.</w:t>
      </w:r>
    </w:p>
    <w:p w14:paraId="60E63528" w14:textId="5EBBB734" w:rsidR="0059218B" w:rsidRDefault="0059218B" w:rsidP="0059218B">
      <w:pPr>
        <w:pStyle w:val="Ttulo4"/>
      </w:pPr>
      <w:r>
        <w:t>Patrones Estructurales</w:t>
      </w:r>
    </w:p>
    <w:p w14:paraId="62702C9E" w14:textId="0E20DF0F" w:rsidR="0059218B" w:rsidRPr="0059218B" w:rsidRDefault="0059218B" w:rsidP="0059218B">
      <w:r w:rsidRPr="0059218B">
        <w:t xml:space="preserve">Se enfocan en la </w:t>
      </w:r>
      <w:r w:rsidRPr="0059218B">
        <w:rPr>
          <w:b/>
          <w:bCs/>
        </w:rPr>
        <w:t>composición y organización de clases y objetos</w:t>
      </w:r>
      <w:r w:rsidRPr="0059218B">
        <w:t>, estableciendo formas de relacionarlos para construir estructuras más flexibles y facilitar su reutilización.</w:t>
      </w:r>
    </w:p>
    <w:p w14:paraId="2E8154EA" w14:textId="74E929E0" w:rsidR="0059218B" w:rsidRDefault="0059218B" w:rsidP="0059218B">
      <w:pPr>
        <w:pStyle w:val="Ttulo4"/>
      </w:pPr>
      <w:r>
        <w:t>Patrones de Comportamiento</w:t>
      </w:r>
    </w:p>
    <w:p w14:paraId="2FF862B9" w14:textId="3522B3C6" w:rsidR="0059218B" w:rsidRPr="0059218B" w:rsidRDefault="0059218B" w:rsidP="0059218B">
      <w:r w:rsidRPr="0059218B">
        <w:t xml:space="preserve">Se enfocan en la </w:t>
      </w:r>
      <w:r w:rsidRPr="0059218B">
        <w:rPr>
          <w:b/>
          <w:bCs/>
        </w:rPr>
        <w:t>interacción entre los objetos y la distribución de responsabilidades</w:t>
      </w:r>
      <w:r w:rsidRPr="0059218B">
        <w:t>, estableciendo mecanismos para organizar su comunicación y comportamiento dentro del sistema.</w:t>
      </w:r>
    </w:p>
    <w:p w14:paraId="1EF87A82" w14:textId="001FF012" w:rsidR="0002302B" w:rsidRDefault="0002302B" w:rsidP="0002302B">
      <w:pPr>
        <w:pStyle w:val="Ttulo2"/>
      </w:pPr>
      <w:bookmarkStart w:id="24" w:name="_Toc239179236"/>
      <w:r>
        <w:t>Aplicación del Patrón Singleton</w:t>
      </w:r>
      <w:bookmarkEnd w:id="24"/>
    </w:p>
    <w:p w14:paraId="5CDD8BAA" w14:textId="431B93BC" w:rsidR="00AE2788" w:rsidRDefault="00AE2788" w:rsidP="00AE2788">
      <w:pPr>
        <w:pStyle w:val="Ttulo3"/>
      </w:pPr>
      <w:bookmarkStart w:id="25" w:name="_Toc239179238"/>
      <w:bookmarkStart w:id="26" w:name="_Toc239179237"/>
      <w:r>
        <w:t xml:space="preserve">Como </w:t>
      </w:r>
      <w:r w:rsidR="007B596C">
        <w:t>e</w:t>
      </w:r>
      <w:r>
        <w:t xml:space="preserve">stá Colaborando </w:t>
      </w:r>
      <w:r w:rsidR="007B596C">
        <w:t>e</w:t>
      </w:r>
      <w:r>
        <w:t>ste Patrón al Proyecto</w:t>
      </w:r>
      <w:bookmarkEnd w:id="25"/>
    </w:p>
    <w:p w14:paraId="3A43E328" w14:textId="77777777" w:rsidR="00AE2788" w:rsidRDefault="00AE2788" w:rsidP="00AE2788">
      <w:r>
        <w:t xml:space="preserve">Para entender como este patrón está colaborando con nuestro proyecto, primeramente,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w:t>
      </w:r>
      <w:r>
        <w:lastRenderedPageBreak/>
        <w:t xml:space="preserve">usando para este proyecto, es </w:t>
      </w:r>
      <w:r w:rsidRPr="000B5D6C">
        <w:rPr>
          <w:b/>
          <w:bCs/>
        </w:rPr>
        <w:t>Spring Framework</w:t>
      </w:r>
      <w:r>
        <w:t xml:space="preserve">, es un </w:t>
      </w:r>
      <w:proofErr w:type="spellStart"/>
      <w:r>
        <w:t>framework</w:t>
      </w:r>
      <w:proofErr w:type="spellEnd"/>
      <w:r>
        <w:t xml:space="preserve"> de Java que en conjunto con la herramienta </w:t>
      </w:r>
      <w:r>
        <w:rPr>
          <w:b/>
          <w:bCs/>
        </w:rPr>
        <w:t xml:space="preserve">Spring </w:t>
      </w:r>
      <w:proofErr w:type="spellStart"/>
      <w:r>
        <w:rPr>
          <w:b/>
          <w:bCs/>
        </w:rPr>
        <w:t>Boot</w:t>
      </w:r>
      <w:proofErr w:type="spellEnd"/>
      <w:r>
        <w:rPr>
          <w:b/>
          <w:bCs/>
        </w:rPr>
        <w:t xml:space="preserve"> </w:t>
      </w:r>
      <w:r>
        <w:t xml:space="preserve">ayudan a crear muchos tipos diferentes de sistemas de una manera sencilla. </w:t>
      </w:r>
      <w:r>
        <w:rPr>
          <w:b/>
          <w:bCs/>
        </w:rPr>
        <w:t>Spring</w:t>
      </w:r>
      <w:r>
        <w:t xml:space="preserve">, internamente maneja </w:t>
      </w:r>
      <w:proofErr w:type="spellStart"/>
      <w:r>
        <w:rPr>
          <w:b/>
          <w:bCs/>
        </w:rPr>
        <w:t>Beans</w:t>
      </w:r>
      <w:proofErr w:type="spellEnd"/>
      <w:r>
        <w:t xml:space="preserve">, los cuales son objetos que son instanciados, configurados y gestionados por un contenedor llamado </w:t>
      </w:r>
      <w:r>
        <w:rPr>
          <w:b/>
          <w:bCs/>
        </w:rPr>
        <w:t>Inversión de Control (</w:t>
      </w:r>
      <w:proofErr w:type="spellStart"/>
      <w:r>
        <w:rPr>
          <w:b/>
          <w:bCs/>
        </w:rPr>
        <w:t>IoC</w:t>
      </w:r>
      <w:proofErr w:type="spellEnd"/>
      <w:r>
        <w:rPr>
          <w:b/>
          <w:bCs/>
        </w:rPr>
        <w:t>)</w:t>
      </w:r>
      <w:r>
        <w:t xml:space="preserve">. Estos </w:t>
      </w:r>
      <w:proofErr w:type="spellStart"/>
      <w:r>
        <w:rPr>
          <w:b/>
          <w:bCs/>
        </w:rPr>
        <w:t>Beans</w:t>
      </w:r>
      <w:proofErr w:type="spellEnd"/>
      <w:r>
        <w:rPr>
          <w:b/>
          <w:bCs/>
        </w:rPr>
        <w:t xml:space="preserve">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proofErr w:type="spellStart"/>
      <w:r>
        <w:rPr>
          <w:b/>
          <w:bCs/>
        </w:rPr>
        <w:t>IoC</w:t>
      </w:r>
      <w:proofErr w:type="spellEnd"/>
      <w:r>
        <w:t xml:space="preserve"> internamente </w:t>
      </w:r>
      <w:r>
        <w:rPr>
          <w:b/>
          <w:bCs/>
        </w:rPr>
        <w:t xml:space="preserve">aplica el patrón </w:t>
      </w:r>
      <w:proofErr w:type="spellStart"/>
      <w:r>
        <w:rPr>
          <w:b/>
          <w:bCs/>
        </w:rPr>
        <w:t>singleton</w:t>
      </w:r>
      <w:proofErr w:type="spellEnd"/>
      <w:r>
        <w:t xml:space="preserve"> para dar una </w:t>
      </w:r>
      <w:r w:rsidRPr="00AB28A1">
        <w:rPr>
          <w:b/>
          <w:bCs/>
        </w:rPr>
        <w:t>mayor eficiencia de memoria</w:t>
      </w:r>
      <w:r>
        <w:t xml:space="preserve"> haciendo que para cada </w:t>
      </w:r>
      <w:proofErr w:type="spellStart"/>
      <w:r>
        <w:rPr>
          <w:b/>
          <w:bCs/>
        </w:rPr>
        <w:t>Bean</w:t>
      </w:r>
      <w:proofErr w:type="spellEnd"/>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43FE1AA8" w14:textId="44096CA1" w:rsidR="00F61097" w:rsidRDefault="00AE2788" w:rsidP="00F61097">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de Java trabaje de una manera mucho más eficiente mejorando el rendimiento global.</w:t>
      </w:r>
    </w:p>
    <w:p w14:paraId="3899465D" w14:textId="3FA16499" w:rsidR="00B77F80" w:rsidRDefault="00B77F80" w:rsidP="00B77F80">
      <w:pPr>
        <w:pStyle w:val="Ttulo3"/>
      </w:pPr>
      <w:r>
        <w:t>Diagrama de Clases UML</w:t>
      </w:r>
    </w:p>
    <w:p w14:paraId="2D9D137C" w14:textId="080C2480" w:rsidR="00B77F80" w:rsidRPr="00B77F80" w:rsidRDefault="00B77F80" w:rsidP="00B77F80">
      <w:r w:rsidRPr="00B77F80">
        <w:rPr>
          <w:noProof/>
        </w:rPr>
        <w:drawing>
          <wp:inline distT="0" distB="0" distL="0" distR="0" wp14:anchorId="54E0EE1B" wp14:editId="633C600E">
            <wp:extent cx="5943600" cy="3764915"/>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764915"/>
                    </a:xfrm>
                    <a:prstGeom prst="rect">
                      <a:avLst/>
                    </a:prstGeom>
                  </pic:spPr>
                </pic:pic>
              </a:graphicData>
            </a:graphic>
          </wp:inline>
        </w:drawing>
      </w:r>
    </w:p>
    <w:bookmarkEnd w:id="26"/>
    <w:p w14:paraId="601DBD39" w14:textId="78CA24C7" w:rsidR="005706B1" w:rsidRDefault="00B77F80" w:rsidP="00A507EE">
      <w:pPr>
        <w:pStyle w:val="Ttulo3"/>
      </w:pPr>
      <w:r>
        <w:lastRenderedPageBreak/>
        <w:t>Código</w:t>
      </w:r>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58440"/>
                    </a:xfrm>
                    <a:prstGeom prst="rect">
                      <a:avLst/>
                    </a:prstGeom>
                  </pic:spPr>
                </pic:pic>
              </a:graphicData>
            </a:graphic>
          </wp:inline>
        </w:drawing>
      </w:r>
    </w:p>
    <w:p w14:paraId="50D68CD0" w14:textId="0A084F5C" w:rsidR="00AB28A1" w:rsidRDefault="00254429" w:rsidP="00AB28A1">
      <w:pPr>
        <w:pStyle w:val="Ttulo3"/>
      </w:pPr>
      <w:bookmarkStart w:id="27" w:name="_Toc239179239"/>
      <w:r>
        <w:lastRenderedPageBreak/>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476318">
      <w:pPr>
        <w:pStyle w:val="Ttulo4"/>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que se encargara de orquestar el flujo de creación del proveedor. Asimismo, él se encarga también de devolverle la correspondiente respuesta al usuario cuando el proveedor haya sido creado.</w:t>
      </w:r>
    </w:p>
    <w:p w14:paraId="3CB2CECC" w14:textId="47FC588E" w:rsidR="00476318" w:rsidRDefault="00476318" w:rsidP="00476318">
      <w:pPr>
        <w:pStyle w:val="Ttulo4"/>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254429">
      <w:pPr>
        <w:pStyle w:val="Ttulo4"/>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254429">
      <w:pPr>
        <w:pStyle w:val="Ttulo4"/>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lastRenderedPageBreak/>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95120"/>
                    </a:xfrm>
                    <a:prstGeom prst="rect">
                      <a:avLst/>
                    </a:prstGeom>
                  </pic:spPr>
                </pic:pic>
              </a:graphicData>
            </a:graphic>
          </wp:inline>
        </w:drawing>
      </w:r>
    </w:p>
    <w:p w14:paraId="2447A5C5" w14:textId="43EF7B99" w:rsidR="00A85737" w:rsidRDefault="00A85737" w:rsidP="00A85737">
      <w:pPr>
        <w:pStyle w:val="Ttulo2"/>
      </w:pPr>
      <w:r>
        <w:t>Aplicación del Patrón Factory Method</w:t>
      </w:r>
    </w:p>
    <w:p w14:paraId="55657ED0" w14:textId="52650F24" w:rsidR="00A85737" w:rsidRPr="00A85737" w:rsidRDefault="007B596C" w:rsidP="007B596C">
      <w:pPr>
        <w:pStyle w:val="Ttulo3"/>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Inversión de Control (</w:t>
      </w:r>
      <w:proofErr w:type="spellStart"/>
      <w:r w:rsidRPr="007B596C">
        <w:rPr>
          <w:b/>
          <w:bCs/>
        </w:rPr>
        <w:t>IoC</w:t>
      </w:r>
      <w:proofErr w:type="spellEnd"/>
      <w:r w:rsidRPr="007B596C">
        <w:rPr>
          <w:b/>
          <w:bCs/>
        </w:rPr>
        <w:t xml:space="preserve">)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Factory Method</w:t>
      </w:r>
      <w:r>
        <w:t>, ya que encapsulan la creación de una instancia y permiten trabajar con una abstracción sin depender directamente de su implementación.</w:t>
      </w:r>
    </w:p>
    <w:p w14:paraId="554F6F53" w14:textId="1E3DD447" w:rsidR="00254429" w:rsidRDefault="007B596C" w:rsidP="007B596C">
      <w:r>
        <w:lastRenderedPageBreak/>
        <w:t xml:space="preserve">En nuestro caso, este patrón se utiliza principalmente en Spring Security para la creación de </w:t>
      </w:r>
      <w:proofErr w:type="spellStart"/>
      <w:r w:rsidRPr="007B596C">
        <w:rPr>
          <w:b/>
          <w:bCs/>
        </w:rPr>
        <w:t>PasswordEncoder</w:t>
      </w:r>
      <w:proofErr w:type="spellEnd"/>
      <w:r>
        <w:t xml:space="preserve">, cuya implementación concreta es </w:t>
      </w:r>
      <w:proofErr w:type="spellStart"/>
      <w:r w:rsidRPr="007B596C">
        <w:rPr>
          <w:b/>
          <w:bCs/>
        </w:rPr>
        <w:t>BCryptPasswordEncoder</w:t>
      </w:r>
      <w:proofErr w:type="spellEnd"/>
      <w:r>
        <w:t xml:space="preserve">. Esto permite que los componentes que necesitan procesar contraseñas dependan de </w:t>
      </w:r>
      <w:proofErr w:type="spellStart"/>
      <w:r w:rsidRPr="007B596C">
        <w:rPr>
          <w:b/>
          <w:bCs/>
        </w:rPr>
        <w:t>PasswordEncoder</w:t>
      </w:r>
      <w:proofErr w:type="spellEnd"/>
      <w:r>
        <w:t xml:space="preserve"> y no directamente de </w:t>
      </w:r>
      <w:proofErr w:type="spellStart"/>
      <w:r w:rsidRPr="007B596C">
        <w:rPr>
          <w:b/>
          <w:bCs/>
        </w:rPr>
        <w:t>BCrypt</w:t>
      </w:r>
      <w:proofErr w:type="spellEnd"/>
      <w:r>
        <w:t>, reduciendo el acoplamiento y facilitando un posible cambio de implementación. Además, al combinarse con la inyección de dependencias de Spring, la creación y gestión de estos componentes queda centralizada y facilita el mantenimiento del proyecto.</w:t>
      </w:r>
    </w:p>
    <w:p w14:paraId="45055D71" w14:textId="0E58AFEE" w:rsidR="00B77F80" w:rsidRDefault="00B77F80" w:rsidP="00B77F80">
      <w:pPr>
        <w:pStyle w:val="Ttulo3"/>
      </w:pPr>
      <w:r>
        <w:t>Diagrama de Clases UML</w:t>
      </w:r>
    </w:p>
    <w:p w14:paraId="7B61E59F" w14:textId="69F8EA5E" w:rsidR="00B77F80" w:rsidRPr="00116659" w:rsidRDefault="00116659" w:rsidP="00B77F80">
      <w:pPr>
        <w:rPr>
          <w:lang w:val="en-US"/>
        </w:rPr>
      </w:pPr>
      <w:r w:rsidRPr="00116659">
        <w:rPr>
          <w:noProof/>
          <w:lang w:val="en-US"/>
        </w:rPr>
        <w:drawing>
          <wp:inline distT="0" distB="0" distL="0" distR="0" wp14:anchorId="0D43FD4E" wp14:editId="2A28B20B">
            <wp:extent cx="5943600" cy="23094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309495"/>
                    </a:xfrm>
                    <a:prstGeom prst="rect">
                      <a:avLst/>
                    </a:prstGeom>
                  </pic:spPr>
                </pic:pic>
              </a:graphicData>
            </a:graphic>
          </wp:inline>
        </w:drawing>
      </w:r>
    </w:p>
    <w:p w14:paraId="5406EA4B" w14:textId="23E5DAD9" w:rsidR="0009582C" w:rsidRDefault="00B77F80" w:rsidP="0009582C">
      <w:pPr>
        <w:pStyle w:val="Ttulo3"/>
      </w:pPr>
      <w:r>
        <w:t>Código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noProof/>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t>Producto</w:t>
      </w:r>
    </w:p>
    <w:p w14:paraId="65F7BB53" w14:textId="60846064" w:rsidR="0009582C" w:rsidRDefault="0009582C" w:rsidP="0009582C">
      <w:pPr>
        <w:jc w:val="center"/>
        <w:rPr>
          <w:b/>
          <w:bCs/>
        </w:rPr>
      </w:pPr>
      <w:r w:rsidRPr="0009582C">
        <w:rPr>
          <w:b/>
          <w:bCs/>
          <w:noProof/>
        </w:rPr>
        <w:lastRenderedPageBreak/>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noProof/>
        </w:rPr>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noProof/>
        </w:rPr>
        <w:lastRenderedPageBreak/>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noProof/>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065530"/>
                    </a:xfrm>
                    <a:prstGeom prst="rect">
                      <a:avLst/>
                    </a:prstGeom>
                  </pic:spPr>
                </pic:pic>
              </a:graphicData>
            </a:graphic>
          </wp:inline>
        </w:drawing>
      </w:r>
    </w:p>
    <w:p w14:paraId="3800B145" w14:textId="78068B2F" w:rsidR="00431861" w:rsidRDefault="00431861" w:rsidP="00431861">
      <w:pPr>
        <w:pStyle w:val="Ttulo3"/>
      </w:pPr>
      <w:r>
        <w:t>Explicación y Prueba de que Funciona</w:t>
      </w:r>
    </w:p>
    <w:p w14:paraId="2E16772C" w14:textId="277EEE80" w:rsidR="00431861" w:rsidRDefault="001E1638" w:rsidP="001E1638">
      <w:pPr>
        <w:pStyle w:val="Ttulo4"/>
      </w:pPr>
      <w:proofErr w:type="spellStart"/>
      <w:r w:rsidRPr="001E1638">
        <w:t>PasswordEncoder</w:t>
      </w:r>
      <w:proofErr w:type="spellEnd"/>
      <w:r w:rsidRPr="001E1638">
        <w:t xml:space="preserve">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proofErr w:type="spellStart"/>
      <w:r w:rsidRPr="001E1638">
        <w:rPr>
          <w:b/>
          <w:bCs/>
        </w:rPr>
        <w:t>PasswordEncoder</w:t>
      </w:r>
      <w:proofErr w:type="spellEnd"/>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1E1638">
      <w:pPr>
        <w:pStyle w:val="Ttulo4"/>
      </w:pPr>
      <w:proofErr w:type="spellStart"/>
      <w:r w:rsidRPr="001E1638">
        <w:t>BCryptPasswordEncoder</w:t>
      </w:r>
      <w:proofErr w:type="spellEnd"/>
      <w:r w:rsidRPr="001E1638">
        <w:t xml:space="preserve">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proofErr w:type="spellStart"/>
      <w:r w:rsidRPr="001E1638">
        <w:rPr>
          <w:b/>
          <w:bCs/>
        </w:rPr>
        <w:t>PasswordEncoder</w:t>
      </w:r>
      <w:proofErr w:type="spellEnd"/>
      <w:r w:rsidRPr="001E1638">
        <w:t xml:space="preserve">. En nuestro proyecto utilizamos </w:t>
      </w:r>
      <w:proofErr w:type="spellStart"/>
      <w:r w:rsidRPr="001E1638">
        <w:rPr>
          <w:b/>
          <w:bCs/>
        </w:rPr>
        <w:t>BCrypt</w:t>
      </w:r>
      <w:proofErr w:type="spellEnd"/>
      <w:r w:rsidRPr="001E1638">
        <w:t xml:space="preserve"> para realizar el procesamiento seguro de las contraseñas, pero gracias a que trabajamos con la abstracción </w:t>
      </w:r>
      <w:proofErr w:type="spellStart"/>
      <w:r w:rsidRPr="001E1638">
        <w:rPr>
          <w:b/>
          <w:bCs/>
        </w:rPr>
        <w:t>PasswordEncoder</w:t>
      </w:r>
      <w:proofErr w:type="spellEnd"/>
      <w:r w:rsidRPr="001E1638">
        <w:t>, esta implementación podría ser reemplazada por otra sin modificar los componentes que la utilizan.</w:t>
      </w:r>
    </w:p>
    <w:p w14:paraId="5AF7FC1E" w14:textId="7F3390DF" w:rsidR="001E1638" w:rsidRDefault="001E1638" w:rsidP="001E1638">
      <w:pPr>
        <w:pStyle w:val="Ttulo4"/>
      </w:pPr>
      <w:proofErr w:type="spellStart"/>
      <w:r w:rsidRPr="001E1638">
        <w:t>SecurityConfig</w:t>
      </w:r>
      <w:proofErr w:type="spellEnd"/>
      <w:r w:rsidRPr="001E1638">
        <w:t xml:space="preserve">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proofErr w:type="spellStart"/>
      <w:r w:rsidRPr="001E1638">
        <w:rPr>
          <w:b/>
          <w:bCs/>
        </w:rPr>
        <w:t>PasswordEncoder</w:t>
      </w:r>
      <w:proofErr w:type="spellEnd"/>
      <w:r w:rsidRPr="001E1638">
        <w:t xml:space="preserve">. Spring toma el objeto creado mediante este método y lo registra como un </w:t>
      </w:r>
      <w:proofErr w:type="spellStart"/>
      <w:r w:rsidRPr="001E1638">
        <w:rPr>
          <w:b/>
          <w:bCs/>
        </w:rPr>
        <w:t>Bean</w:t>
      </w:r>
      <w:proofErr w:type="spellEnd"/>
      <w:r w:rsidRPr="001E1638">
        <w:t>, permitiendo posteriormente que sea utilizado mediante inyección de dependencias en los componentes que lo necesiten.</w:t>
      </w:r>
    </w:p>
    <w:p w14:paraId="759B57EA" w14:textId="14217298" w:rsidR="001E1638" w:rsidRDefault="001E1638" w:rsidP="001E1638">
      <w:pPr>
        <w:pStyle w:val="Ttulo4"/>
      </w:pPr>
      <w:proofErr w:type="spellStart"/>
      <w:r w:rsidRPr="001E1638">
        <w:lastRenderedPageBreak/>
        <w:t>AuthenticationManager</w:t>
      </w:r>
      <w:proofErr w:type="spellEnd"/>
      <w:r w:rsidRPr="001E1638">
        <w:t xml:space="preserve">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proofErr w:type="spellStart"/>
      <w:r w:rsidRPr="001E1638">
        <w:rPr>
          <w:b/>
          <w:bCs/>
        </w:rPr>
        <w:t>PasswordEncoder</w:t>
      </w:r>
      <w:proofErr w:type="spellEnd"/>
      <w:r w:rsidRPr="001E1638">
        <w:t xml:space="preserve"> para realizar el proceso de autenticación. Lo importante es que </w:t>
      </w:r>
      <w:proofErr w:type="spellStart"/>
      <w:r w:rsidRPr="001E1638">
        <w:rPr>
          <w:b/>
          <w:bCs/>
        </w:rPr>
        <w:t>AuthenticationManager</w:t>
      </w:r>
      <w:proofErr w:type="spellEnd"/>
      <w:r w:rsidRPr="001E1638">
        <w:t xml:space="preserve"> trabaja con la abstracción </w:t>
      </w:r>
      <w:proofErr w:type="spellStart"/>
      <w:r w:rsidRPr="001E1638">
        <w:rPr>
          <w:b/>
          <w:bCs/>
        </w:rPr>
        <w:t>PasswordEncoder</w:t>
      </w:r>
      <w:proofErr w:type="spellEnd"/>
      <w:r w:rsidRPr="001E1638">
        <w:t xml:space="preserve"> y no necesita conocer directamente a </w:t>
      </w:r>
      <w:proofErr w:type="spellStart"/>
      <w:r w:rsidRPr="001E1638">
        <w:rPr>
          <w:b/>
          <w:bCs/>
        </w:rPr>
        <w:t>BCryptPasswordEncoder</w:t>
      </w:r>
      <w:proofErr w:type="spellEnd"/>
      <w:r w:rsidRPr="001E1638">
        <w:t>, demostrando, así como el Factory Method ayuda a reducir el acoplamiento entre ambos componentes.</w:t>
      </w:r>
    </w:p>
    <w:p w14:paraId="6F3FD81B" w14:textId="6491E0B0" w:rsidR="001E1638" w:rsidRDefault="001E1638" w:rsidP="001E1638">
      <w:pPr>
        <w:pStyle w:val="Ttulo4"/>
      </w:pPr>
      <w:r>
        <w:t>Funcionamiento</w:t>
      </w:r>
    </w:p>
    <w:p w14:paraId="730AE791" w14:textId="57461D46" w:rsidR="001E1638" w:rsidRDefault="001E1638" w:rsidP="001E1638">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w:t>
      </w:r>
      <w:proofErr w:type="spellStart"/>
      <w:r w:rsidR="005437D2" w:rsidRPr="005437D2">
        <w:rPr>
          <w:b/>
          <w:bCs/>
        </w:rPr>
        <w:t>Json</w:t>
      </w:r>
      <w:proofErr w:type="spellEnd"/>
      <w:r w:rsidR="005437D2" w:rsidRPr="005437D2">
        <w:rPr>
          <w:b/>
          <w:bCs/>
        </w:rPr>
        <w:t xml:space="preserve"> Web Tokens </w:t>
      </w:r>
      <w:r w:rsidR="005437D2">
        <w:t>además de Spring Security.</w:t>
      </w:r>
    </w:p>
    <w:p w14:paraId="330667D2" w14:textId="212BCC61" w:rsidR="005437D2" w:rsidRDefault="005437D2" w:rsidP="001E1638">
      <w:r>
        <w:t>El usuario creado en la base de datos es el siguiente:</w:t>
      </w:r>
    </w:p>
    <w:p w14:paraId="284C60F5" w14:textId="7F637ED7" w:rsidR="005437D2" w:rsidRDefault="005437D2" w:rsidP="001E1638">
      <w:r w:rsidRPr="005437D2">
        <w:rPr>
          <w:noProof/>
        </w:rPr>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proofErr w:type="spellStart"/>
      <w:r>
        <w:rPr>
          <w:b/>
          <w:bCs/>
        </w:rPr>
        <w:t>AuthenticationManager</w:t>
      </w:r>
      <w:proofErr w:type="spellEnd"/>
      <w:r>
        <w:rPr>
          <w:b/>
          <w:bCs/>
        </w:rPr>
        <w:t xml:space="preserve"> </w:t>
      </w:r>
      <w:r>
        <w:t xml:space="preserve">de Spring Security deberá utilizar a </w:t>
      </w:r>
      <w:proofErr w:type="spellStart"/>
      <w:r w:rsidRPr="001E1638">
        <w:rPr>
          <w:b/>
          <w:bCs/>
        </w:rPr>
        <w:t>BCryptPasswordEncoder</w:t>
      </w:r>
      <w:proofErr w:type="spellEnd"/>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rPr>
          <w:noProof/>
        </w:rPr>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72583" cy="2887133"/>
                    </a:xfrm>
                    <a:prstGeom prst="rect">
                      <a:avLst/>
                    </a:prstGeom>
                  </pic:spPr>
                </pic:pic>
              </a:graphicData>
            </a:graphic>
          </wp:inline>
        </w:drawing>
      </w:r>
    </w:p>
    <w:p w14:paraId="32EC9592" w14:textId="1BF0CE19" w:rsidR="005437D2" w:rsidRDefault="005437D2" w:rsidP="001E1638">
      <w:pPr>
        <w:rPr>
          <w:b/>
          <w:bCs/>
        </w:rPr>
      </w:pPr>
      <w:r>
        <w:lastRenderedPageBreak/>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001F4CD5" w14:textId="5D61FCD0" w:rsidR="003D1723" w:rsidRDefault="003D1723" w:rsidP="003D1723">
      <w:pPr>
        <w:pStyle w:val="Ttulo2"/>
      </w:pPr>
      <w:r>
        <w:t>Aplicación del Patrón Builder</w:t>
      </w:r>
    </w:p>
    <w:p w14:paraId="132C95AD" w14:textId="4F30575D" w:rsidR="003D1723" w:rsidRDefault="003D1723" w:rsidP="003D1723">
      <w:pPr>
        <w:pStyle w:val="Ttulo3"/>
      </w:pPr>
      <w:r>
        <w:t>Como está Colaborando</w:t>
      </w:r>
    </w:p>
    <w:p w14:paraId="5C5CA43D" w14:textId="77777777" w:rsidR="001E4A4D" w:rsidRDefault="001E4A4D" w:rsidP="001E4A4D">
      <w:r>
        <w:t xml:space="preserve">En el proceso de autenticación, el patrón Builder se utiliza para construir el token JWT que posteriormente será entregado al usuario. El token requiere varios datos de configuración, entre ellos el nombre de usuario, el rol, la fecha de emisión, la fecha de expiración y la firma criptográfica.  </w:t>
      </w:r>
    </w:p>
    <w:p w14:paraId="75E88324" w14:textId="1EE85DB4" w:rsidR="001E4A4D" w:rsidRDefault="001E4A4D" w:rsidP="001E4A4D">
      <w:pPr>
        <w:pStyle w:val="Ttulo3"/>
      </w:pPr>
      <w:r>
        <w:t>Diagrama de Clases UML</w:t>
      </w:r>
    </w:p>
    <w:p w14:paraId="535F823B" w14:textId="789551AE" w:rsidR="001E4A4D" w:rsidRPr="001E4A4D" w:rsidRDefault="001E4A4D" w:rsidP="003C2F58">
      <w:pPr>
        <w:jc w:val="center"/>
      </w:pPr>
      <w:r w:rsidRPr="001E4A4D">
        <w:rPr>
          <w:noProof/>
        </w:rPr>
        <w:drawing>
          <wp:inline distT="0" distB="0" distL="0" distR="0" wp14:anchorId="136B7C85" wp14:editId="5B981A99">
            <wp:extent cx="5153025" cy="3668227"/>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5104" cy="3669707"/>
                    </a:xfrm>
                    <a:prstGeom prst="rect">
                      <a:avLst/>
                    </a:prstGeom>
                  </pic:spPr>
                </pic:pic>
              </a:graphicData>
            </a:graphic>
          </wp:inline>
        </w:drawing>
      </w:r>
    </w:p>
    <w:p w14:paraId="662E85FF" w14:textId="50022AE6" w:rsidR="003D1723" w:rsidRDefault="003D1723" w:rsidP="003D1723">
      <w:pPr>
        <w:pStyle w:val="Ttulo3"/>
      </w:pPr>
      <w:r>
        <w:t>Código</w:t>
      </w:r>
    </w:p>
    <w:p w14:paraId="7E34A167" w14:textId="192073F5" w:rsidR="001E4A4D" w:rsidRPr="001E4A4D" w:rsidRDefault="001E4A4D" w:rsidP="001E4A4D">
      <w:pPr>
        <w:rPr>
          <w:b/>
          <w:bCs/>
        </w:rPr>
      </w:pPr>
      <w:r>
        <w:rPr>
          <w:b/>
          <w:bCs/>
        </w:rPr>
        <w:t>Client / Director</w:t>
      </w:r>
    </w:p>
    <w:p w14:paraId="2B6B0526" w14:textId="4B22D789" w:rsidR="003D1723" w:rsidRDefault="009D1518" w:rsidP="001E4A4D">
      <w:pPr>
        <w:jc w:val="center"/>
      </w:pPr>
      <w:r w:rsidRPr="009D1518">
        <w:rPr>
          <w:noProof/>
        </w:rPr>
        <w:lastRenderedPageBreak/>
        <w:drawing>
          <wp:inline distT="0" distB="0" distL="0" distR="0" wp14:anchorId="352844FC" wp14:editId="769BDC22">
            <wp:extent cx="4448175" cy="2416082"/>
            <wp:effectExtent l="0" t="0" r="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53506" cy="2418978"/>
                    </a:xfrm>
                    <a:prstGeom prst="rect">
                      <a:avLst/>
                    </a:prstGeom>
                  </pic:spPr>
                </pic:pic>
              </a:graphicData>
            </a:graphic>
          </wp:inline>
        </w:drawing>
      </w:r>
    </w:p>
    <w:p w14:paraId="12B38258" w14:textId="57B55288" w:rsidR="001E4A4D" w:rsidRPr="001E4A4D" w:rsidRDefault="001E4A4D" w:rsidP="001E4A4D">
      <w:pPr>
        <w:jc w:val="left"/>
        <w:rPr>
          <w:b/>
          <w:bCs/>
        </w:rPr>
      </w:pPr>
      <w:r>
        <w:rPr>
          <w:b/>
          <w:bCs/>
        </w:rPr>
        <w:t>Interface</w:t>
      </w:r>
    </w:p>
    <w:p w14:paraId="2F173DA9" w14:textId="2018DBF9" w:rsidR="003D1723" w:rsidRDefault="003D1723" w:rsidP="001E4A4D">
      <w:pPr>
        <w:jc w:val="center"/>
      </w:pPr>
      <w:r w:rsidRPr="003D1723">
        <w:rPr>
          <w:noProof/>
        </w:rPr>
        <w:drawing>
          <wp:inline distT="0" distB="0" distL="0" distR="0" wp14:anchorId="34DC3B85" wp14:editId="15BE933A">
            <wp:extent cx="5062655" cy="37623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70931" cy="3768525"/>
                    </a:xfrm>
                    <a:prstGeom prst="rect">
                      <a:avLst/>
                    </a:prstGeom>
                  </pic:spPr>
                </pic:pic>
              </a:graphicData>
            </a:graphic>
          </wp:inline>
        </w:drawing>
      </w:r>
    </w:p>
    <w:p w14:paraId="74BBAA28" w14:textId="2AB23388" w:rsidR="003D1723" w:rsidRDefault="003D1723" w:rsidP="001E4A4D">
      <w:pPr>
        <w:jc w:val="center"/>
      </w:pPr>
      <w:r w:rsidRPr="003D1723">
        <w:rPr>
          <w:noProof/>
        </w:rPr>
        <w:lastRenderedPageBreak/>
        <w:drawing>
          <wp:inline distT="0" distB="0" distL="0" distR="0" wp14:anchorId="52FF695D" wp14:editId="1F2ABA3C">
            <wp:extent cx="4819650" cy="205350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7343" cy="2056778"/>
                    </a:xfrm>
                    <a:prstGeom prst="rect">
                      <a:avLst/>
                    </a:prstGeom>
                  </pic:spPr>
                </pic:pic>
              </a:graphicData>
            </a:graphic>
          </wp:inline>
        </w:drawing>
      </w:r>
    </w:p>
    <w:p w14:paraId="116FB85C" w14:textId="7AB672F5" w:rsidR="003D1723" w:rsidRDefault="003D1723" w:rsidP="001E4A4D">
      <w:pPr>
        <w:jc w:val="center"/>
      </w:pPr>
      <w:r w:rsidRPr="003D1723">
        <w:rPr>
          <w:noProof/>
        </w:rPr>
        <w:drawing>
          <wp:inline distT="0" distB="0" distL="0" distR="0" wp14:anchorId="2474CBC7" wp14:editId="16CB14E7">
            <wp:extent cx="4886325" cy="197071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99076" cy="1975856"/>
                    </a:xfrm>
                    <a:prstGeom prst="rect">
                      <a:avLst/>
                    </a:prstGeom>
                  </pic:spPr>
                </pic:pic>
              </a:graphicData>
            </a:graphic>
          </wp:inline>
        </w:drawing>
      </w:r>
    </w:p>
    <w:p w14:paraId="44652D45" w14:textId="0C6CD9E0" w:rsidR="003D1723" w:rsidRDefault="003D1723" w:rsidP="001E4A4D">
      <w:pPr>
        <w:jc w:val="center"/>
      </w:pPr>
      <w:r w:rsidRPr="003D1723">
        <w:rPr>
          <w:noProof/>
        </w:rPr>
        <w:drawing>
          <wp:inline distT="0" distB="0" distL="0" distR="0" wp14:anchorId="6E0BFF47" wp14:editId="6104B3A6">
            <wp:extent cx="4879792" cy="22574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84419" cy="2259566"/>
                    </a:xfrm>
                    <a:prstGeom prst="rect">
                      <a:avLst/>
                    </a:prstGeom>
                  </pic:spPr>
                </pic:pic>
              </a:graphicData>
            </a:graphic>
          </wp:inline>
        </w:drawing>
      </w:r>
    </w:p>
    <w:p w14:paraId="46EF0F70" w14:textId="68B85D65" w:rsidR="001E4A4D" w:rsidRPr="001E4A4D" w:rsidRDefault="001E4A4D" w:rsidP="001E4A4D">
      <w:pPr>
        <w:jc w:val="left"/>
        <w:rPr>
          <w:b/>
          <w:bCs/>
        </w:rPr>
      </w:pPr>
      <w:r>
        <w:rPr>
          <w:b/>
          <w:bCs/>
        </w:rPr>
        <w:t>Concrete Builder</w:t>
      </w:r>
    </w:p>
    <w:p w14:paraId="69B30FBB" w14:textId="423C0D08" w:rsidR="009D1518" w:rsidRDefault="009D1518" w:rsidP="003D1723">
      <w:r w:rsidRPr="009D1518">
        <w:rPr>
          <w:noProof/>
        </w:rPr>
        <w:lastRenderedPageBreak/>
        <w:drawing>
          <wp:inline distT="0" distB="0" distL="0" distR="0" wp14:anchorId="5B52A8C3" wp14:editId="25DA4955">
            <wp:extent cx="5943600" cy="20046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004695"/>
                    </a:xfrm>
                    <a:prstGeom prst="rect">
                      <a:avLst/>
                    </a:prstGeom>
                  </pic:spPr>
                </pic:pic>
              </a:graphicData>
            </a:graphic>
          </wp:inline>
        </w:drawing>
      </w:r>
    </w:p>
    <w:p w14:paraId="14CCCCDE" w14:textId="6676B5A4" w:rsidR="009D1518" w:rsidRDefault="009D1518" w:rsidP="001E4A4D">
      <w:pPr>
        <w:jc w:val="center"/>
      </w:pPr>
      <w:r w:rsidRPr="009D1518">
        <w:rPr>
          <w:noProof/>
        </w:rPr>
        <w:drawing>
          <wp:inline distT="0" distB="0" distL="0" distR="0" wp14:anchorId="03986789" wp14:editId="4BA28EE2">
            <wp:extent cx="4676775" cy="851913"/>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4262" cy="855098"/>
                    </a:xfrm>
                    <a:prstGeom prst="rect">
                      <a:avLst/>
                    </a:prstGeom>
                  </pic:spPr>
                </pic:pic>
              </a:graphicData>
            </a:graphic>
          </wp:inline>
        </w:drawing>
      </w:r>
    </w:p>
    <w:p w14:paraId="4369DF5A" w14:textId="4E19CF3E" w:rsidR="009D1518" w:rsidRPr="003D1723" w:rsidRDefault="009D1518" w:rsidP="001E4A4D">
      <w:pPr>
        <w:jc w:val="center"/>
      </w:pPr>
      <w:r w:rsidRPr="009D1518">
        <w:rPr>
          <w:noProof/>
        </w:rPr>
        <w:drawing>
          <wp:inline distT="0" distB="0" distL="0" distR="0" wp14:anchorId="6409BE82" wp14:editId="14230D7D">
            <wp:extent cx="4498141" cy="30194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02754" cy="3022522"/>
                    </a:xfrm>
                    <a:prstGeom prst="rect">
                      <a:avLst/>
                    </a:prstGeom>
                  </pic:spPr>
                </pic:pic>
              </a:graphicData>
            </a:graphic>
          </wp:inline>
        </w:drawing>
      </w:r>
    </w:p>
    <w:p w14:paraId="7F24812A" w14:textId="237105E3" w:rsidR="003D1723" w:rsidRPr="003D1723" w:rsidRDefault="00EF6B16" w:rsidP="003D1723">
      <w:pPr>
        <w:pStyle w:val="Ttulo3"/>
      </w:pPr>
      <w:r>
        <w:t xml:space="preserve">Explicación y </w:t>
      </w:r>
      <w:r w:rsidR="003D1723">
        <w:t>Prueba de que Funciona</w:t>
      </w:r>
    </w:p>
    <w:p w14:paraId="4D9E0E40" w14:textId="2FB41FD7" w:rsidR="005437D2" w:rsidRDefault="00EF6B16" w:rsidP="00EF6B16">
      <w:pPr>
        <w:pStyle w:val="Ttulo4"/>
      </w:pPr>
      <w:r>
        <w:t>JwtService (Client</w:t>
      </w:r>
      <w:r>
        <w:rPr>
          <w:lang w:val="en-US"/>
        </w:rPr>
        <w:t>/Director</w:t>
      </w:r>
      <w:r>
        <w:t>)</w:t>
      </w:r>
    </w:p>
    <w:p w14:paraId="37FEA0C6" w14:textId="7507329C" w:rsidR="00EF6B16" w:rsidRDefault="00EF6B16" w:rsidP="00EF6B16">
      <w:r>
        <w:t xml:space="preserve">La clase </w:t>
      </w:r>
      <w:r w:rsidRPr="001E4A4D">
        <w:rPr>
          <w:b/>
          <w:bCs/>
        </w:rPr>
        <w:t>JwtService</w:t>
      </w:r>
      <w:r>
        <w:t xml:space="preserve"> actúa como cliente y director contextual, ya que define los pasos de construcción del token JWT. </w:t>
      </w:r>
    </w:p>
    <w:p w14:paraId="2F7D2065" w14:textId="1E195377" w:rsidR="00EF6B16" w:rsidRDefault="00EF6B16" w:rsidP="00EF6B16">
      <w:pPr>
        <w:pStyle w:val="Ttulo4"/>
      </w:pPr>
      <w:r>
        <w:lastRenderedPageBreak/>
        <w:t>JwtBuilder (Interfaz)</w:t>
      </w:r>
    </w:p>
    <w:p w14:paraId="4CA3AB96" w14:textId="13AE2812" w:rsidR="00EF6B16" w:rsidRPr="00EF6B16" w:rsidRDefault="00EF6B16" w:rsidP="00EF6B16">
      <w:r w:rsidRPr="00EF6B16">
        <w:rPr>
          <w:b/>
          <w:bCs/>
        </w:rPr>
        <w:t>JwtBuilder</w:t>
      </w:r>
      <w:r w:rsidRPr="00EF6B16">
        <w:t xml:space="preserve"> representa el Builder, donde se</w:t>
      </w:r>
      <w:r>
        <w:t xml:space="preserve"> define el contrato de métodos que deberán utilizar los Builders concretos posteriormente, entre ellos los utilizados como </w:t>
      </w:r>
      <w:proofErr w:type="spellStart"/>
      <w:proofErr w:type="gramStart"/>
      <w:r>
        <w:rPr>
          <w:b/>
          <w:bCs/>
        </w:rPr>
        <w:t>subject</w:t>
      </w:r>
      <w:proofErr w:type="spellEnd"/>
      <w:r>
        <w:rPr>
          <w:b/>
          <w:bCs/>
        </w:rPr>
        <w:t>(</w:t>
      </w:r>
      <w:proofErr w:type="gramEnd"/>
      <w:r>
        <w:rPr>
          <w:b/>
          <w:bCs/>
        </w:rPr>
        <w:t xml:space="preserve">), </w:t>
      </w:r>
      <w:proofErr w:type="spellStart"/>
      <w:r>
        <w:rPr>
          <w:b/>
          <w:bCs/>
        </w:rPr>
        <w:t>claim</w:t>
      </w:r>
      <w:proofErr w:type="spellEnd"/>
      <w:r>
        <w:rPr>
          <w:b/>
          <w:bCs/>
        </w:rPr>
        <w:t xml:space="preserve">(), </w:t>
      </w:r>
      <w:proofErr w:type="spellStart"/>
      <w:r>
        <w:rPr>
          <w:b/>
          <w:bCs/>
        </w:rPr>
        <w:t>issuedAt</w:t>
      </w:r>
      <w:proofErr w:type="spellEnd"/>
      <w:r>
        <w:rPr>
          <w:b/>
          <w:bCs/>
        </w:rPr>
        <w:t xml:space="preserve">(), </w:t>
      </w:r>
      <w:proofErr w:type="spellStart"/>
      <w:r>
        <w:rPr>
          <w:b/>
          <w:bCs/>
        </w:rPr>
        <w:t>expiration</w:t>
      </w:r>
      <w:proofErr w:type="spellEnd"/>
      <w:r>
        <w:rPr>
          <w:b/>
          <w:bCs/>
        </w:rPr>
        <w:t xml:space="preserve">(), </w:t>
      </w:r>
      <w:proofErr w:type="spellStart"/>
      <w:r>
        <w:rPr>
          <w:b/>
          <w:bCs/>
        </w:rPr>
        <w:t>signWith</w:t>
      </w:r>
      <w:proofErr w:type="spellEnd"/>
      <w:r>
        <w:rPr>
          <w:b/>
          <w:bCs/>
        </w:rPr>
        <w:t xml:space="preserve">() </w:t>
      </w:r>
      <w:r>
        <w:t>y</w:t>
      </w:r>
      <w:r>
        <w:rPr>
          <w:b/>
          <w:bCs/>
        </w:rPr>
        <w:t xml:space="preserve"> compact().</w:t>
      </w:r>
    </w:p>
    <w:p w14:paraId="6EF1BB7A" w14:textId="11EAB2DC" w:rsidR="00EF6B16" w:rsidRDefault="00EF6B16" w:rsidP="00EF6B16">
      <w:pPr>
        <w:pStyle w:val="Ttulo4"/>
      </w:pPr>
      <w:r>
        <w:t>DefaultJwtBuilder (Concrete Builder)</w:t>
      </w:r>
    </w:p>
    <w:p w14:paraId="73DC5D73" w14:textId="71447E91" w:rsidR="00EF6B16" w:rsidRDefault="00EF6B16" w:rsidP="00EF6B16">
      <w:r w:rsidRPr="001E4A4D">
        <w:rPr>
          <w:b/>
          <w:bCs/>
        </w:rPr>
        <w:t>DefaultJwtBuilder</w:t>
      </w:r>
      <w:r>
        <w:t xml:space="preserve">, proporcionado internamente por la librería </w:t>
      </w:r>
      <w:r w:rsidRPr="00EF6B16">
        <w:rPr>
          <w:b/>
          <w:bCs/>
        </w:rPr>
        <w:t>JJWT</w:t>
      </w:r>
      <w:r>
        <w:t xml:space="preserve">, es el Builder concreto donde se implementa la interfaz </w:t>
      </w:r>
      <w:r>
        <w:rPr>
          <w:b/>
          <w:bCs/>
        </w:rPr>
        <w:t xml:space="preserve">JwtBuilder </w:t>
      </w:r>
      <w:r>
        <w:t xml:space="preserve">y se asigna comportamiento a sus métodos. Finalmente, el método </w:t>
      </w:r>
      <w:proofErr w:type="gramStart"/>
      <w:r w:rsidRPr="001E4A4D">
        <w:rPr>
          <w:b/>
          <w:bCs/>
        </w:rPr>
        <w:t>compact(</w:t>
      </w:r>
      <w:proofErr w:type="gramEnd"/>
      <w:r w:rsidRPr="001E4A4D">
        <w:rPr>
          <w:b/>
          <w:bCs/>
        </w:rPr>
        <w:t>)</w:t>
      </w:r>
      <w:r>
        <w:t xml:space="preserve"> genera el producto terminado: un token JWT firmado en formato </w:t>
      </w:r>
      <w:r w:rsidRPr="001E4A4D">
        <w:rPr>
          <w:b/>
          <w:bCs/>
        </w:rPr>
        <w:t>String</w:t>
      </w:r>
      <w:r>
        <w:t>.</w:t>
      </w:r>
    </w:p>
    <w:p w14:paraId="6BB8708B" w14:textId="2F4A7B8C" w:rsidR="00EF6B16" w:rsidRDefault="00EF6B16" w:rsidP="00EF6B16">
      <w:pPr>
        <w:pStyle w:val="Ttulo4"/>
      </w:pPr>
      <w:r>
        <w:t>Funcionamiento</w:t>
      </w:r>
    </w:p>
    <w:p w14:paraId="57726C65" w14:textId="4ECD3D5F" w:rsidR="00EF6B16" w:rsidRDefault="00EF6B16" w:rsidP="00EF6B16">
      <w:r>
        <w:t>Cuando nosotros iniciamos sesión internamente con un usuario</w:t>
      </w:r>
      <w:r w:rsidR="00F61097">
        <w:t>, la API REST nos devuelve como respuesta un token JWT para gestionar la sesión del usuario como mensaje de éxito. A continuación se muestra un ejemplo:</w:t>
      </w:r>
    </w:p>
    <w:p w14:paraId="32B84E0A" w14:textId="5EC32CC9" w:rsidR="00F61097" w:rsidRDefault="00F61097" w:rsidP="00EF6B16">
      <w:r w:rsidRPr="00F61097">
        <w:rPr>
          <w:noProof/>
        </w:rPr>
        <w:drawing>
          <wp:inline distT="0" distB="0" distL="0" distR="0" wp14:anchorId="009FAAB2" wp14:editId="7118C825">
            <wp:extent cx="5943600" cy="28187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818765"/>
                    </a:xfrm>
                    <a:prstGeom prst="rect">
                      <a:avLst/>
                    </a:prstGeom>
                  </pic:spPr>
                </pic:pic>
              </a:graphicData>
            </a:graphic>
          </wp:inline>
        </w:drawing>
      </w:r>
    </w:p>
    <w:p w14:paraId="009A0E7D" w14:textId="0CD9DA94" w:rsidR="00F61097" w:rsidRPr="00F61097" w:rsidRDefault="00F61097" w:rsidP="00EF6B16">
      <w:r>
        <w:t xml:space="preserve">Este token fue generado mediante un flujo interno de validación y verificación de credenciales donde posteriormente llego al </w:t>
      </w:r>
      <w:r>
        <w:rPr>
          <w:b/>
          <w:bCs/>
        </w:rPr>
        <w:t>JwtService</w:t>
      </w:r>
      <w:r>
        <w:t xml:space="preserve"> donde se gestionó la creación del token por medio de la librería </w:t>
      </w:r>
      <w:r>
        <w:rPr>
          <w:b/>
          <w:bCs/>
        </w:rPr>
        <w:t xml:space="preserve">JJWT. </w:t>
      </w:r>
      <w:r>
        <w:t>Utilizando el concepto de patrón Builder.</w:t>
      </w:r>
    </w:p>
    <w:p w14:paraId="2C363E3E" w14:textId="77777777" w:rsidR="00EF6B16" w:rsidRPr="00EF6B16" w:rsidRDefault="00EF6B16" w:rsidP="00EF6B16"/>
    <w:p w14:paraId="3DC88492" w14:textId="77777777" w:rsidR="001E1638" w:rsidRPr="001E1638" w:rsidRDefault="001E1638" w:rsidP="001E1638"/>
    <w:p w14:paraId="2283FCF4" w14:textId="77777777" w:rsidR="0009582C" w:rsidRPr="0009582C" w:rsidRDefault="0009582C" w:rsidP="0009582C">
      <w:pPr>
        <w:jc w:val="left"/>
        <w:rPr>
          <w:b/>
          <w:bCs/>
        </w:rPr>
      </w:pPr>
    </w:p>
    <w:p w14:paraId="7404DD30" w14:textId="77777777" w:rsidR="00476318" w:rsidRPr="00476318" w:rsidRDefault="00476318" w:rsidP="00476318"/>
    <w:p w14:paraId="1FF069DA" w14:textId="77777777" w:rsidR="00476318" w:rsidRPr="00476318" w:rsidRDefault="00476318" w:rsidP="00476318"/>
    <w:sectPr w:rsidR="00476318" w:rsidRPr="00476318">
      <w:headerReference w:type="default" r:id="rId33"/>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27C632" w14:textId="77777777" w:rsidR="000515D8" w:rsidRDefault="000515D8">
      <w:pPr>
        <w:spacing w:after="0" w:line="240" w:lineRule="auto"/>
      </w:pPr>
      <w:r>
        <w:separator/>
      </w:r>
    </w:p>
  </w:endnote>
  <w:endnote w:type="continuationSeparator" w:id="0">
    <w:p w14:paraId="6E8E9ABE" w14:textId="77777777" w:rsidR="000515D8" w:rsidRDefault="000515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E9E1E5" w14:textId="77777777" w:rsidR="000515D8" w:rsidRDefault="000515D8">
      <w:pPr>
        <w:spacing w:after="0" w:line="240" w:lineRule="auto"/>
      </w:pPr>
      <w:r>
        <w:separator/>
      </w:r>
    </w:p>
  </w:footnote>
  <w:footnote w:type="continuationSeparator" w:id="0">
    <w:p w14:paraId="7DE773E4" w14:textId="77777777" w:rsidR="000515D8" w:rsidRDefault="000515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44203CB7"/>
    <w:multiLevelType w:val="hybridMultilevel"/>
    <w:tmpl w:val="02B65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515D8"/>
    <w:rsid w:val="0009582C"/>
    <w:rsid w:val="000B5D6C"/>
    <w:rsid w:val="00116659"/>
    <w:rsid w:val="00186C62"/>
    <w:rsid w:val="001D6FA6"/>
    <w:rsid w:val="001E1638"/>
    <w:rsid w:val="001E4A4D"/>
    <w:rsid w:val="002216DF"/>
    <w:rsid w:val="002362A1"/>
    <w:rsid w:val="00241100"/>
    <w:rsid w:val="00254429"/>
    <w:rsid w:val="002F4228"/>
    <w:rsid w:val="00301242"/>
    <w:rsid w:val="00305003"/>
    <w:rsid w:val="003365DA"/>
    <w:rsid w:val="00336B2C"/>
    <w:rsid w:val="00340BCA"/>
    <w:rsid w:val="003A7D3F"/>
    <w:rsid w:val="003C2F58"/>
    <w:rsid w:val="003D1723"/>
    <w:rsid w:val="00431861"/>
    <w:rsid w:val="00476318"/>
    <w:rsid w:val="004A6457"/>
    <w:rsid w:val="00525244"/>
    <w:rsid w:val="005437D2"/>
    <w:rsid w:val="005706B1"/>
    <w:rsid w:val="0059218B"/>
    <w:rsid w:val="005D7990"/>
    <w:rsid w:val="006E63C2"/>
    <w:rsid w:val="0078443A"/>
    <w:rsid w:val="007A2D1B"/>
    <w:rsid w:val="007B596C"/>
    <w:rsid w:val="007D6E33"/>
    <w:rsid w:val="0082339B"/>
    <w:rsid w:val="00853270"/>
    <w:rsid w:val="008A2699"/>
    <w:rsid w:val="008F1D4F"/>
    <w:rsid w:val="008F7ACE"/>
    <w:rsid w:val="009030B0"/>
    <w:rsid w:val="00906129"/>
    <w:rsid w:val="00954E1D"/>
    <w:rsid w:val="009D1518"/>
    <w:rsid w:val="009E10BC"/>
    <w:rsid w:val="00A073FA"/>
    <w:rsid w:val="00A507EE"/>
    <w:rsid w:val="00A85737"/>
    <w:rsid w:val="00AB28A1"/>
    <w:rsid w:val="00AB4471"/>
    <w:rsid w:val="00AE2788"/>
    <w:rsid w:val="00AE33AE"/>
    <w:rsid w:val="00B2563D"/>
    <w:rsid w:val="00B64815"/>
    <w:rsid w:val="00B65851"/>
    <w:rsid w:val="00B70F5D"/>
    <w:rsid w:val="00B77F80"/>
    <w:rsid w:val="00BA50BE"/>
    <w:rsid w:val="00BE1439"/>
    <w:rsid w:val="00BF2575"/>
    <w:rsid w:val="00C30036"/>
    <w:rsid w:val="00C3433F"/>
    <w:rsid w:val="00C5423C"/>
    <w:rsid w:val="00CC56FE"/>
    <w:rsid w:val="00D23EC9"/>
    <w:rsid w:val="00D93223"/>
    <w:rsid w:val="00DE618A"/>
    <w:rsid w:val="00DF6FDA"/>
    <w:rsid w:val="00E5279B"/>
    <w:rsid w:val="00EE6641"/>
    <w:rsid w:val="00EF36D5"/>
    <w:rsid w:val="00EF6B16"/>
    <w:rsid w:val="00F61097"/>
    <w:rsid w:val="00F82FAA"/>
    <w:rsid w:val="00FA271A"/>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451835">
      <w:bodyDiv w:val="1"/>
      <w:marLeft w:val="0"/>
      <w:marRight w:val="0"/>
      <w:marTop w:val="0"/>
      <w:marBottom w:val="0"/>
      <w:divBdr>
        <w:top w:val="none" w:sz="0" w:space="0" w:color="auto"/>
        <w:left w:val="none" w:sz="0" w:space="0" w:color="auto"/>
        <w:bottom w:val="none" w:sz="0" w:space="0" w:color="auto"/>
        <w:right w:val="none" w:sz="0" w:space="0" w:color="auto"/>
      </w:divBdr>
    </w:div>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353</TotalTime>
  <Pages>29</Pages>
  <Words>4283</Words>
  <Characters>23558</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27786</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14</cp:revision>
  <dcterms:created xsi:type="dcterms:W3CDTF">2026-08-17T22:52:00Z</dcterms:created>
  <dcterms:modified xsi:type="dcterms:W3CDTF">2026-09-15T22:26:00Z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