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602"/>
        <w:tblW w:w="100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4860"/>
        <w:gridCol w:w="1204"/>
        <w:gridCol w:w="1999"/>
        <w:gridCol w:w="1265"/>
      </w:tblGrid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D5302" w:rsidRPr="00ED5302" w:rsidTr="00ED5302">
        <w:trPr>
          <w:trHeight w:val="6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#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 Nombre del Caso de Uso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Núm. De Clases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Núm. </w:t>
            </w:r>
            <w:proofErr w:type="spellStart"/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Transac</w:t>
            </w:r>
            <w:proofErr w:type="spellEnd"/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Complejidad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CU1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Ingresar al Sistema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Simple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CU2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Registro de Cliente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Simple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CU3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Registro Pedido Cliente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Simple</w:t>
            </w:r>
          </w:p>
        </w:tc>
      </w:tr>
      <w:tr w:rsidR="00ED5302" w:rsidRPr="00ED5302" w:rsidTr="00ED5302">
        <w:trPr>
          <w:trHeight w:val="31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CU4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Procesamiento </w:t>
            </w:r>
            <w:proofErr w:type="spellStart"/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Cotizacion</w:t>
            </w:r>
            <w:proofErr w:type="spellEnd"/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Simple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CU5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Registro Materia Prima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Simple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CU6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Registro </w:t>
            </w:r>
            <w:proofErr w:type="spellStart"/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Mercancia</w:t>
            </w:r>
            <w:proofErr w:type="spellEnd"/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Simple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CU7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Registro Proveedores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Simple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CU8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Registro Pago </w:t>
            </w:r>
            <w:proofErr w:type="spellStart"/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Provedores</w:t>
            </w:r>
            <w:proofErr w:type="spellEnd"/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Simple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CU9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Registro Empleados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Simple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CU10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Registro Pago Empleados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Simple</w:t>
            </w:r>
          </w:p>
        </w:tc>
      </w:tr>
      <w:tr w:rsidR="00ED5302" w:rsidRPr="00ED5302" w:rsidTr="00ED5302">
        <w:trPr>
          <w:trHeight w:val="25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CU11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Registro Pago en </w:t>
            </w:r>
            <w:proofErr w:type="spellStart"/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Linea</w:t>
            </w:r>
            <w:proofErr w:type="spellEnd"/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Simple</w:t>
            </w:r>
          </w:p>
        </w:tc>
      </w:tr>
      <w:tr w:rsidR="00ED5302" w:rsidRPr="00ED5302" w:rsidTr="00ED5302">
        <w:trPr>
          <w:trHeight w:val="25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CU12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Registro Pago en Efectivo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Simple</w:t>
            </w:r>
          </w:p>
        </w:tc>
      </w:tr>
      <w:tr w:rsidR="00ED5302" w:rsidRPr="00ED5302" w:rsidTr="00ED5302">
        <w:trPr>
          <w:trHeight w:val="25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CU13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Reporte de Gastos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Simple</w:t>
            </w:r>
          </w:p>
        </w:tc>
      </w:tr>
      <w:tr w:rsidR="00ED5302" w:rsidRPr="00ED5302" w:rsidTr="00ED5302">
        <w:trPr>
          <w:trHeight w:val="25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CU14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Reporte de Ventas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Simpe</w:t>
            </w:r>
          </w:p>
        </w:tc>
      </w:tr>
      <w:tr w:rsidR="00ED5302" w:rsidRPr="00ED5302" w:rsidTr="00ED5302">
        <w:trPr>
          <w:trHeight w:val="25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CU15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Modificacion</w:t>
            </w:r>
            <w:proofErr w:type="spellEnd"/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Estatus Empleado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Simple</w:t>
            </w:r>
          </w:p>
        </w:tc>
      </w:tr>
      <w:tr w:rsidR="00ED5302" w:rsidRPr="00ED5302" w:rsidTr="00ED5302">
        <w:trPr>
          <w:trHeight w:val="25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CU16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Modificacion</w:t>
            </w:r>
            <w:proofErr w:type="spellEnd"/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Estatus Cliente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Simple</w:t>
            </w:r>
          </w:p>
        </w:tc>
      </w:tr>
      <w:tr w:rsidR="00ED5302" w:rsidRPr="00ED5302" w:rsidTr="00ED5302">
        <w:trPr>
          <w:trHeight w:val="25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CU17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Modificacion</w:t>
            </w:r>
            <w:proofErr w:type="spellEnd"/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Estatus Proveedor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Simple</w:t>
            </w:r>
          </w:p>
        </w:tc>
      </w:tr>
      <w:tr w:rsidR="00ED5302" w:rsidRPr="00ED5302" w:rsidTr="00ED5302">
        <w:trPr>
          <w:trHeight w:val="25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CU18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Eliminacion</w:t>
            </w:r>
            <w:proofErr w:type="spellEnd"/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Empleado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simple</w:t>
            </w:r>
          </w:p>
        </w:tc>
      </w:tr>
      <w:tr w:rsidR="00ED5302" w:rsidRPr="00ED5302" w:rsidTr="00ED5302">
        <w:trPr>
          <w:trHeight w:val="25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CU19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Eliminacion</w:t>
            </w:r>
            <w:proofErr w:type="spellEnd"/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Cliente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simple</w:t>
            </w:r>
          </w:p>
        </w:tc>
      </w:tr>
      <w:tr w:rsidR="00ED5302" w:rsidRPr="00ED5302" w:rsidTr="00ED5302">
        <w:trPr>
          <w:trHeight w:val="25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CU20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Eliminacion</w:t>
            </w:r>
            <w:proofErr w:type="spellEnd"/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Proveedor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simple</w:t>
            </w:r>
          </w:p>
        </w:tc>
      </w:tr>
      <w:tr w:rsidR="00ED5302" w:rsidRPr="00ED5302" w:rsidTr="00ED5302">
        <w:trPr>
          <w:trHeight w:val="25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NOTA: </w:t>
            </w: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NO modificar celdas sombreadas con gris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Tipo de Casos de Uso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Peso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Número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Resultado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Simple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100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Medio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Complejo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UUCW=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100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Tipo de Actores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Peso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Número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Resultado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Sistema que interactúa mediante una interfaz (API)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ED5302" w:rsidRPr="00ED5302" w:rsidTr="00ED5302">
        <w:trPr>
          <w:trHeight w:val="51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Interacción con: un sistema mediante un protocolo como TCP/IP o persona en modo texto.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Persona interactuando con una GUI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UAW=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UUCP = UAW + UUCW =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112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:rsid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:rsid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D5302" w:rsidRPr="00ED5302" w:rsidTr="00ED5302">
        <w:trPr>
          <w:trHeight w:val="51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530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lastRenderedPageBreak/>
              <w:t>Factor Técnico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Restricción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Peso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Grado de Influencia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Factor calculado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Sistema distribuido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T2</w:t>
            </w: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Rendimiento o tiempo de respuesta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T3</w:t>
            </w: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Eficiencia del usuario final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Procesamiento interno complejo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T5</w:t>
            </w: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código debe ser reutilizable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Facilidad de instalación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0.5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0.5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T7</w:t>
            </w: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Facilidad de uso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0.5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1.5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T8</w:t>
            </w: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Portabilidad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T9</w:t>
            </w: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Facilidad de cambio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T10</w:t>
            </w: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Concurrencia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T11</w:t>
            </w: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Características especiales de seguridad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T12</w:t>
            </w: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Provee acceso directo a terceras partes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ED5302" w:rsidRPr="00ED5302" w:rsidTr="00ED5302">
        <w:trPr>
          <w:trHeight w:val="51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T13</w:t>
            </w: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requiere facilidades especiales de entrenamiento a usuarios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Total factor técnico=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TCF=0.6 + (0.01*Factor Total Técnico)=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0.89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D5302" w:rsidRPr="00ED5302" w:rsidTr="00ED5302">
        <w:trPr>
          <w:trHeight w:val="675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530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Factor Am-</w:t>
            </w:r>
            <w:proofErr w:type="spellStart"/>
            <w:r w:rsidRPr="00ED530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biental</w:t>
            </w:r>
            <w:proofErr w:type="spellEnd"/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Peso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Impacto percibido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Factor calculado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E1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Familiaridad con el modelo de proyecto utilizado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1.5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4.5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E2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Personal tiempo parcial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-1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-3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E3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Capacidad del analista líder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0.5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E4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Experiencia en la aplicación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0.5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E5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Experiencia en orientación a objetos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E6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Motivación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E7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Dificultad del lenguaje de programación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-1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-3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E8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Estabilidad de los requerimientos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10</w:t>
            </w:r>
          </w:p>
        </w:tc>
      </w:tr>
      <w:tr w:rsidR="00ED5302" w:rsidRPr="00ED5302" w:rsidTr="00ED5302">
        <w:trPr>
          <w:trHeight w:val="300"/>
        </w:trPr>
        <w:tc>
          <w:tcPr>
            <w:tcW w:w="8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ind w:firstLineChars="100" w:firstLine="201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Total factor  Ambiental=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22.5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ind w:firstLineChars="100" w:firstLine="20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ind w:firstLineChars="100" w:firstLine="20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ECF = 1.4 + (-0.03 * Factor  Ambiental Total)=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ED5302" w:rsidRPr="00ED5302" w:rsidRDefault="00ED5302" w:rsidP="00ED5302">
            <w:pPr>
              <w:spacing w:after="0" w:line="240" w:lineRule="auto"/>
              <w:ind w:firstLineChars="100" w:firstLine="20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0.725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ind w:firstLineChars="100" w:firstLine="20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ind w:firstLineChars="100" w:firstLine="20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UCP=UUCP*TCF*ECF=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72.27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Total horas estimadas=UCP*PF=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1445.36</w:t>
            </w:r>
          </w:p>
        </w:tc>
        <w:tc>
          <w:tcPr>
            <w:tcW w:w="3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(40% del esfuerzo total)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Total de semanas =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36.13</w:t>
            </w:r>
          </w:p>
        </w:tc>
        <w:tc>
          <w:tcPr>
            <w:tcW w:w="3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(40% del esfuerzo total)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Total de meses=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3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(40% del esfuerzo total)</w:t>
            </w:r>
          </w:p>
        </w:tc>
      </w:tr>
      <w:tr w:rsidR="00ED5302" w:rsidRPr="00ED5302" w:rsidTr="00ED530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53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Meses totales =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22.5</w:t>
            </w:r>
          </w:p>
        </w:tc>
        <w:tc>
          <w:tcPr>
            <w:tcW w:w="3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302" w:rsidRPr="00ED5302" w:rsidRDefault="00ED5302" w:rsidP="00ED5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D5302">
              <w:rPr>
                <w:rFonts w:ascii="Calibri" w:eastAsia="Times New Roman" w:hAnsi="Calibri" w:cs="Calibri"/>
                <w:color w:val="000000"/>
                <w:lang w:eastAsia="es-MX"/>
              </w:rPr>
              <w:t>(100% del esfuerzo total)</w:t>
            </w:r>
          </w:p>
        </w:tc>
      </w:tr>
    </w:tbl>
    <w:p w:rsidR="00BA1D81" w:rsidRDefault="00BA1D81" w:rsidP="00ED5302">
      <w:bookmarkStart w:id="0" w:name="_GoBack"/>
      <w:bookmarkEnd w:id="0"/>
    </w:p>
    <w:sectPr w:rsidR="00BA1D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1C8"/>
    <w:rsid w:val="004751C8"/>
    <w:rsid w:val="00BA1D81"/>
    <w:rsid w:val="00ED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5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53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5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53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2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427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2</cp:revision>
  <dcterms:created xsi:type="dcterms:W3CDTF">2015-05-29T04:06:00Z</dcterms:created>
  <dcterms:modified xsi:type="dcterms:W3CDTF">2015-05-29T04:08:00Z</dcterms:modified>
</cp:coreProperties>
</file>