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BE65" w14:textId="77777777" w:rsidR="00871348" w:rsidRDefault="00000000">
      <w:pPr>
        <w:spacing w:before="200" w:after="80"/>
        <w:jc w:val="center"/>
      </w:pPr>
      <w:r>
        <w:rPr>
          <w:b/>
          <w:bCs/>
          <w:color w:val="1F3864"/>
          <w:sz w:val="36"/>
          <w:szCs w:val="36"/>
        </w:rPr>
        <w:t>Praktikumsaufgabe 5 – Reviews und Review der Anforderungen</w:t>
      </w:r>
    </w:p>
    <w:p w14:paraId="435EB307" w14:textId="77777777" w:rsidR="00871348" w:rsidRDefault="00000000">
      <w:pPr>
        <w:pStyle w:val="berschrift1"/>
      </w:pPr>
      <w:r>
        <w:t>Aufgabe 1: Checkliste für Anforderungsreviews</w:t>
      </w:r>
    </w:p>
    <w:p w14:paraId="2306EAB0" w14:textId="77777777" w:rsidR="00871348" w:rsidRDefault="00000000">
      <w:pPr>
        <w:spacing w:after="100"/>
      </w:pPr>
      <w:r>
        <w:t xml:space="preserve">Die folgende Checkliste prüft die Qualität der Anforderungsspezifikation des </w:t>
      </w:r>
      <w:proofErr w:type="spellStart"/>
      <w:r>
        <w:t>KlausurGenerators</w:t>
      </w:r>
      <w:proofErr w:type="spellEnd"/>
      <w:r>
        <w:t xml:space="preserve">. Die Qualitätsmaße beziehen sich auf die Kriterien nach C. Rupp (SMART-Kriterien für Anforderungen: Spezifisch, </w:t>
      </w:r>
      <w:proofErr w:type="gramStart"/>
      <w:r>
        <w:t>Messbar</w:t>
      </w:r>
      <w:proofErr w:type="gramEnd"/>
      <w:r>
        <w:t xml:space="preserve">, </w:t>
      </w:r>
      <w:proofErr w:type="gramStart"/>
      <w:r>
        <w:t>Atomar</w:t>
      </w:r>
      <w:proofErr w:type="gramEnd"/>
      <w:r>
        <w:t xml:space="preserve">, </w:t>
      </w:r>
      <w:proofErr w:type="gramStart"/>
      <w:r>
        <w:t>Realisierbar</w:t>
      </w:r>
      <w:proofErr w:type="gramEnd"/>
      <w:r>
        <w:t>, Testbar sowie Eindeutigkeit, Vollständigkeit, Konsistenz).</w:t>
      </w:r>
    </w:p>
    <w:p w14:paraId="5B661EEE" w14:textId="77777777" w:rsidR="00871348" w:rsidRDefault="00871348"/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"/>
        <w:gridCol w:w="2818"/>
        <w:gridCol w:w="1684"/>
        <w:gridCol w:w="663"/>
        <w:gridCol w:w="3063"/>
      </w:tblGrid>
      <w:tr w:rsidR="00871348" w14:paraId="318E9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64C1" w14:textId="77777777" w:rsidR="00871348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2737" w14:textId="77777777" w:rsidR="00871348" w:rsidRDefault="00000000">
            <w:r>
              <w:rPr>
                <w:b/>
                <w:bCs/>
                <w:color w:val="FFFFFF"/>
              </w:rPr>
              <w:t>Prüfungspunkt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406D" w14:textId="77777777" w:rsidR="00871348" w:rsidRDefault="00000000">
            <w:r>
              <w:rPr>
                <w:b/>
                <w:bCs/>
                <w:color w:val="FFFFFF"/>
              </w:rPr>
              <w:t>Qualitätsmaß (Rupp)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4819" w14:textId="77777777" w:rsidR="00871348" w:rsidRDefault="00000000">
            <w:r>
              <w:rPr>
                <w:b/>
                <w:bCs/>
                <w:color w:val="FFFFFF"/>
              </w:rPr>
              <w:t>OK?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D141" w14:textId="77777777" w:rsidR="00871348" w:rsidRDefault="00000000">
            <w:r>
              <w:rPr>
                <w:b/>
                <w:bCs/>
                <w:color w:val="FFFFFF"/>
              </w:rPr>
              <w:t>Befund / Notiz</w:t>
            </w:r>
          </w:p>
        </w:tc>
      </w:tr>
      <w:tr w:rsidR="00871348" w14:paraId="40ACD62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4E35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164D" w14:textId="77777777" w:rsidR="00871348" w:rsidRDefault="00000000">
            <w:r>
              <w:rPr>
                <w:color w:val="000000"/>
                <w:sz w:val="18"/>
                <w:szCs w:val="18"/>
              </w:rPr>
              <w:t>Sind alle Anforderungen eindeutig und unmissverständlich formuliert?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7A03" w14:textId="77777777" w:rsidR="00871348" w:rsidRDefault="00000000">
            <w:r>
              <w:rPr>
                <w:color w:val="444444"/>
                <w:sz w:val="18"/>
                <w:szCs w:val="18"/>
              </w:rPr>
              <w:t>Eindeutigkeit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B077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83DE" w14:textId="77777777" w:rsidR="00871348" w:rsidRDefault="00000000">
            <w:r>
              <w:rPr>
                <w:color w:val="333333"/>
                <w:sz w:val="18"/>
                <w:szCs w:val="18"/>
              </w:rPr>
              <w:t>Einige User Stories sind vage (z.B. "nach definierten Kriterien")</w:t>
            </w:r>
          </w:p>
        </w:tc>
      </w:tr>
      <w:tr w:rsidR="00871348" w14:paraId="556E94C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95B2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AD59" w14:textId="77777777" w:rsidR="00871348" w:rsidRDefault="00000000">
            <w:r>
              <w:rPr>
                <w:color w:val="000000"/>
                <w:sz w:val="18"/>
                <w:szCs w:val="18"/>
              </w:rPr>
              <w:t>Sind alle Anforderungen testbar/verifizierbar?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0773" w14:textId="77777777" w:rsidR="00871348" w:rsidRDefault="00000000">
            <w:r>
              <w:rPr>
                <w:color w:val="444444"/>
                <w:sz w:val="18"/>
                <w:szCs w:val="18"/>
              </w:rPr>
              <w:t>Testbarkeit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91A1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B8EF" w14:textId="77777777" w:rsidR="00871348" w:rsidRDefault="00000000">
            <w:r>
              <w:rPr>
                <w:color w:val="333333"/>
                <w:sz w:val="18"/>
                <w:szCs w:val="18"/>
              </w:rPr>
              <w:t>FA: "Eine Klausur generieren" – kein Kriterium, wann erfolgreich</w:t>
            </w:r>
          </w:p>
        </w:tc>
      </w:tr>
      <w:tr w:rsidR="00871348" w14:paraId="4A1DD32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2636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9FC4" w14:textId="77777777" w:rsidR="00871348" w:rsidRDefault="00000000">
            <w:r>
              <w:rPr>
                <w:color w:val="000000"/>
                <w:sz w:val="18"/>
                <w:szCs w:val="18"/>
              </w:rPr>
              <w:t>Sind alle Anforderungen vollständig (keine Lücken, keine TODO)?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D3E2" w14:textId="77777777" w:rsidR="00871348" w:rsidRDefault="00000000">
            <w:r>
              <w:rPr>
                <w:color w:val="444444"/>
                <w:sz w:val="18"/>
                <w:szCs w:val="18"/>
              </w:rPr>
              <w:t>Vollständigkeit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48FD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DB1E" w14:textId="77777777" w:rsidR="00871348" w:rsidRDefault="00000000">
            <w:r>
              <w:rPr>
                <w:color w:val="333333"/>
                <w:sz w:val="18"/>
                <w:szCs w:val="18"/>
              </w:rPr>
              <w:t>Kein Passwort-</w:t>
            </w:r>
            <w:proofErr w:type="spellStart"/>
            <w:r>
              <w:rPr>
                <w:color w:val="333333"/>
                <w:sz w:val="18"/>
                <w:szCs w:val="18"/>
              </w:rPr>
              <w:t>Reset</w:t>
            </w:r>
            <w:proofErr w:type="spellEnd"/>
            <w:r>
              <w:rPr>
                <w:color w:val="333333"/>
                <w:sz w:val="18"/>
                <w:szCs w:val="18"/>
              </w:rPr>
              <w:t>, kein Session-Timeout definiert</w:t>
            </w:r>
          </w:p>
        </w:tc>
      </w:tr>
      <w:tr w:rsidR="00871348" w14:paraId="7EEECF3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92E5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4956" w14:textId="77777777" w:rsidR="00871348" w:rsidRDefault="00000000">
            <w:r>
              <w:rPr>
                <w:color w:val="000000"/>
                <w:sz w:val="18"/>
                <w:szCs w:val="18"/>
              </w:rPr>
              <w:t>Sind alle Anforderungen konsistent (keine Widersprüche)?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4287" w14:textId="77777777" w:rsidR="00871348" w:rsidRDefault="00000000">
            <w:r>
              <w:rPr>
                <w:color w:val="444444"/>
                <w:sz w:val="18"/>
                <w:szCs w:val="18"/>
              </w:rPr>
              <w:t>Konsistenz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3087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6BB5" w14:textId="77777777" w:rsidR="00871348" w:rsidRDefault="00000000">
            <w:r>
              <w:rPr>
                <w:color w:val="333333"/>
                <w:sz w:val="18"/>
                <w:szCs w:val="18"/>
              </w:rPr>
              <w:t xml:space="preserve">Nicht-Ziel: kein Daten-Export – aber FA Low </w:t>
            </w:r>
            <w:proofErr w:type="spellStart"/>
            <w:r>
              <w:rPr>
                <w:color w:val="333333"/>
                <w:sz w:val="18"/>
                <w:szCs w:val="18"/>
              </w:rPr>
              <w:t>Priority</w:t>
            </w:r>
            <w:proofErr w:type="spellEnd"/>
            <w:r>
              <w:rPr>
                <w:color w:val="333333"/>
                <w:sz w:val="18"/>
                <w:szCs w:val="18"/>
              </w:rPr>
              <w:t>: "Aufgabensammlung exportieren" (Widerspruch)</w:t>
            </w:r>
          </w:p>
        </w:tc>
      </w:tr>
      <w:tr w:rsidR="00871348" w14:paraId="359B930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C10F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1FF7" w14:textId="77777777" w:rsidR="00871348" w:rsidRDefault="00000000">
            <w:r>
              <w:rPr>
                <w:color w:val="000000"/>
                <w:sz w:val="18"/>
                <w:szCs w:val="18"/>
              </w:rPr>
              <w:t>Ist jede Anforderung atomar (behandelt nur einen Aspekt)?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ED17" w14:textId="77777777" w:rsidR="00871348" w:rsidRDefault="00000000">
            <w:proofErr w:type="spellStart"/>
            <w:r>
              <w:rPr>
                <w:color w:val="444444"/>
                <w:sz w:val="18"/>
                <w:szCs w:val="18"/>
              </w:rPr>
              <w:t>Atomarität</w:t>
            </w:r>
            <w:proofErr w:type="spellEnd"/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8B8F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BEB2" w14:textId="77777777" w:rsidR="00871348" w:rsidRDefault="00000000">
            <w:r>
              <w:rPr>
                <w:color w:val="333333"/>
                <w:sz w:val="18"/>
                <w:szCs w:val="18"/>
              </w:rPr>
              <w:t>User Stories weitgehend atomar</w:t>
            </w:r>
          </w:p>
        </w:tc>
      </w:tr>
      <w:tr w:rsidR="00871348" w14:paraId="693EDE4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1749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17A6" w14:textId="77777777" w:rsidR="00871348" w:rsidRDefault="00000000">
            <w:r>
              <w:rPr>
                <w:color w:val="000000"/>
                <w:sz w:val="18"/>
                <w:szCs w:val="18"/>
              </w:rPr>
              <w:t>Sind alle Anforderungen korrekt priorisiert (High/Medium/Low)?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03C2" w14:textId="77777777" w:rsidR="00871348" w:rsidRDefault="00000000">
            <w:r>
              <w:rPr>
                <w:color w:val="444444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1C1E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814B" w14:textId="77777777" w:rsidR="00871348" w:rsidRDefault="00000000">
            <w:r>
              <w:rPr>
                <w:color w:val="333333"/>
                <w:sz w:val="18"/>
                <w:szCs w:val="18"/>
              </w:rPr>
              <w:t>Priorisierung vorhanden</w:t>
            </w:r>
          </w:p>
        </w:tc>
      </w:tr>
      <w:tr w:rsidR="00871348" w14:paraId="0822518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474D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11F7" w14:textId="77777777" w:rsidR="00871348" w:rsidRDefault="00000000">
            <w:r>
              <w:rPr>
                <w:color w:val="000000"/>
                <w:sz w:val="18"/>
                <w:szCs w:val="18"/>
              </w:rPr>
              <w:t>Sind Abhängigkeiten zwischen Anforderungen dokumentiert?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0507" w14:textId="77777777" w:rsidR="00871348" w:rsidRDefault="00000000">
            <w:r>
              <w:rPr>
                <w:color w:val="444444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9E47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0799" w14:textId="77777777" w:rsidR="00871348" w:rsidRDefault="00000000">
            <w:r>
              <w:rPr>
                <w:color w:val="333333"/>
                <w:sz w:val="18"/>
                <w:szCs w:val="18"/>
              </w:rPr>
              <w:t>Keine Abhängigkeitsmatrix vorhanden</w:t>
            </w:r>
          </w:p>
        </w:tc>
      </w:tr>
      <w:tr w:rsidR="00871348" w14:paraId="7747D2F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4C76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08FB" w14:textId="77777777" w:rsidR="00871348" w:rsidRDefault="00000000">
            <w:r>
              <w:rPr>
                <w:color w:val="000000"/>
                <w:sz w:val="18"/>
                <w:szCs w:val="18"/>
              </w:rPr>
              <w:t>Sind alle nicht-funktionalen Anforderungen messbar spezifiziert?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7547" w14:textId="77777777" w:rsidR="00871348" w:rsidRDefault="00000000">
            <w:r>
              <w:rPr>
                <w:color w:val="444444"/>
                <w:sz w:val="18"/>
                <w:szCs w:val="18"/>
              </w:rPr>
              <w:t>Messbarkeit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F471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701D" w14:textId="77777777" w:rsidR="00871348" w:rsidRDefault="00000000">
            <w:r>
              <w:rPr>
                <w:color w:val="333333"/>
                <w:sz w:val="18"/>
                <w:szCs w:val="18"/>
              </w:rPr>
              <w:t>NFAs wie "intuitive Benutzeroberfläche" nicht messbar</w:t>
            </w:r>
          </w:p>
        </w:tc>
      </w:tr>
      <w:tr w:rsidR="00871348" w14:paraId="4AF383C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2931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F4C6" w14:textId="77777777" w:rsidR="00871348" w:rsidRDefault="00000000">
            <w:r>
              <w:rPr>
                <w:color w:val="000000"/>
                <w:sz w:val="18"/>
                <w:szCs w:val="18"/>
              </w:rPr>
              <w:t>Sind alle Akteure (Nutzer, System) klar benannt?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1DB5" w14:textId="77777777" w:rsidR="00871348" w:rsidRDefault="00000000">
            <w:r>
              <w:rPr>
                <w:color w:val="444444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7110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3128" w14:textId="77777777" w:rsidR="00871348" w:rsidRDefault="00000000">
            <w:r>
              <w:rPr>
                <w:color w:val="333333"/>
                <w:sz w:val="18"/>
                <w:szCs w:val="18"/>
              </w:rPr>
              <w:t>Akteur "Nutzer" durchgehend verwendet</w:t>
            </w:r>
          </w:p>
        </w:tc>
      </w:tr>
      <w:tr w:rsidR="00871348" w14:paraId="3152698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391E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3872" w14:textId="77777777" w:rsidR="00871348" w:rsidRDefault="00000000">
            <w:r>
              <w:rPr>
                <w:color w:val="000000"/>
                <w:sz w:val="18"/>
                <w:szCs w:val="18"/>
              </w:rPr>
              <w:t>Ist jede Anforderung eindeutig identifizierbar (ID)?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53B1" w14:textId="77777777" w:rsidR="00871348" w:rsidRDefault="00000000">
            <w:r>
              <w:rPr>
                <w:color w:val="444444"/>
                <w:sz w:val="18"/>
                <w:szCs w:val="18"/>
              </w:rPr>
              <w:t>Eindeutigkeit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84D2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25C2" w14:textId="77777777" w:rsidR="00871348" w:rsidRDefault="00000000">
            <w:r>
              <w:rPr>
                <w:color w:val="333333"/>
                <w:sz w:val="18"/>
                <w:szCs w:val="18"/>
              </w:rPr>
              <w:t>Keine eindeutigen Anforderungs-IDs vergeben</w:t>
            </w:r>
          </w:p>
        </w:tc>
      </w:tr>
      <w:tr w:rsidR="00871348" w14:paraId="583747B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5FF2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A313" w14:textId="77777777" w:rsidR="00871348" w:rsidRDefault="00000000">
            <w:r>
              <w:rPr>
                <w:color w:val="000000"/>
                <w:sz w:val="18"/>
                <w:szCs w:val="18"/>
              </w:rPr>
              <w:t>Sind alle Fachbegriffe im Dokument definiert oder referenziert?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F9C7" w14:textId="77777777" w:rsidR="00871348" w:rsidRDefault="00000000">
            <w:r>
              <w:rPr>
                <w:color w:val="444444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1406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DDA9" w14:textId="77777777" w:rsidR="00871348" w:rsidRDefault="00000000">
            <w:proofErr w:type="spellStart"/>
            <w:r>
              <w:rPr>
                <w:color w:val="333333"/>
                <w:sz w:val="18"/>
                <w:szCs w:val="18"/>
              </w:rPr>
              <w:t>Bloom'sche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Taxonomie kurz erklärt, aber kein Glossar</w:t>
            </w:r>
          </w:p>
        </w:tc>
      </w:tr>
      <w:tr w:rsidR="00871348" w14:paraId="736A9E1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9DC7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CFE1" w14:textId="77777777" w:rsidR="00871348" w:rsidRDefault="00000000">
            <w:r>
              <w:rPr>
                <w:color w:val="000000"/>
                <w:sz w:val="18"/>
                <w:szCs w:val="18"/>
              </w:rPr>
              <w:t>Sind Randbedingungen und Einschränkungen explizit aufgeführt?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DCDB" w14:textId="77777777" w:rsidR="00871348" w:rsidRDefault="00000000">
            <w:r>
              <w:rPr>
                <w:color w:val="444444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899C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0D86" w14:textId="77777777" w:rsidR="00871348" w:rsidRDefault="00000000">
            <w:r>
              <w:rPr>
                <w:color w:val="333333"/>
                <w:sz w:val="18"/>
                <w:szCs w:val="18"/>
              </w:rPr>
              <w:t>Nicht-Ziele und NFAs vorhanden</w:t>
            </w:r>
          </w:p>
        </w:tc>
      </w:tr>
      <w:tr w:rsidR="00871348" w14:paraId="0AF51CE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3B48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2715" w14:textId="77777777" w:rsidR="00871348" w:rsidRDefault="00000000">
            <w:r>
              <w:rPr>
                <w:color w:val="000000"/>
                <w:sz w:val="18"/>
                <w:szCs w:val="18"/>
              </w:rPr>
              <w:t>Sind alle Use Cases im Use-Case-Diagramm mit FAs konsistent?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EFA7" w14:textId="77777777" w:rsidR="00871348" w:rsidRDefault="00000000">
            <w:r>
              <w:rPr>
                <w:color w:val="444444"/>
                <w:sz w:val="18"/>
                <w:szCs w:val="18"/>
              </w:rPr>
              <w:t>Konsistenz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94CA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D46D" w14:textId="77777777" w:rsidR="00871348" w:rsidRDefault="00000000">
            <w:r>
              <w:rPr>
                <w:color w:val="333333"/>
                <w:sz w:val="18"/>
                <w:szCs w:val="18"/>
              </w:rPr>
              <w:t>UC "Presets anzeigen" nicht in FA-Liste erwähnt</w:t>
            </w:r>
          </w:p>
        </w:tc>
      </w:tr>
      <w:tr w:rsidR="00871348" w14:paraId="353E57A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5838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53AC" w14:textId="77777777" w:rsidR="00871348" w:rsidRDefault="00000000">
            <w:r>
              <w:rPr>
                <w:color w:val="000000"/>
                <w:sz w:val="18"/>
                <w:szCs w:val="18"/>
              </w:rPr>
              <w:t>Ist das Datenschema vollständig und mit den FAs abgestimmt?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97D2" w14:textId="77777777" w:rsidR="00871348" w:rsidRDefault="00000000">
            <w:r>
              <w:rPr>
                <w:color w:val="444444"/>
                <w:sz w:val="18"/>
                <w:szCs w:val="18"/>
              </w:rPr>
              <w:t>–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1ED2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155C" w14:textId="77777777" w:rsidR="00871348" w:rsidRDefault="00000000">
            <w:r>
              <w:rPr>
                <w:color w:val="333333"/>
                <w:sz w:val="18"/>
                <w:szCs w:val="18"/>
              </w:rPr>
              <w:t>Datenbankschema vorhanden</w:t>
            </w:r>
          </w:p>
        </w:tc>
      </w:tr>
      <w:tr w:rsidR="00871348" w14:paraId="572B8AC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0E84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BE29" w14:textId="77777777" w:rsidR="00871348" w:rsidRDefault="00000000">
            <w:r>
              <w:rPr>
                <w:color w:val="000000"/>
                <w:sz w:val="18"/>
                <w:szCs w:val="18"/>
              </w:rPr>
              <w:t>Sind Fehlerfälle und Ausnahmen in den Anforderungen berücksichtigt?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0D6D" w14:textId="77777777" w:rsidR="00871348" w:rsidRDefault="00000000">
            <w:r>
              <w:rPr>
                <w:color w:val="444444"/>
                <w:sz w:val="18"/>
                <w:szCs w:val="18"/>
              </w:rPr>
              <w:t>Vollständigkeit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E2F7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1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0BCE" w14:textId="77777777" w:rsidR="00871348" w:rsidRDefault="00000000">
            <w:r>
              <w:rPr>
                <w:color w:val="333333"/>
                <w:sz w:val="18"/>
                <w:szCs w:val="18"/>
              </w:rPr>
              <w:t>Fehlerfälle kaum beschrieben (nur Login-Fehlermeldung)</w:t>
            </w:r>
          </w:p>
        </w:tc>
      </w:tr>
    </w:tbl>
    <w:p w14:paraId="3C7866FC" w14:textId="77777777" w:rsidR="00871348" w:rsidRDefault="00871348"/>
    <w:p w14:paraId="7213B832" w14:textId="77777777" w:rsidR="00871348" w:rsidRDefault="00000000">
      <w:pPr>
        <w:pStyle w:val="berschrift1"/>
      </w:pPr>
      <w:r>
        <w:lastRenderedPageBreak/>
        <w:t>Aufgabe 2: Checkliste für Reviews von Anwendungsfällen</w:t>
      </w:r>
    </w:p>
    <w:p w14:paraId="798E5085" w14:textId="77777777" w:rsidR="00871348" w:rsidRDefault="00000000">
      <w:pPr>
        <w:spacing w:after="100"/>
      </w:pPr>
      <w:r>
        <w:t>Die folgende Checkliste wird auf den Use-Case-Bereich der Anforderungsspezifikation angewendet (Use-Case-Diagramm, Abbildung 2).</w:t>
      </w:r>
    </w:p>
    <w:p w14:paraId="63B3EFFB" w14:textId="77777777" w:rsidR="00871348" w:rsidRDefault="00871348"/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"/>
        <w:gridCol w:w="3895"/>
        <w:gridCol w:w="663"/>
        <w:gridCol w:w="3670"/>
      </w:tblGrid>
      <w:tr w:rsidR="00871348" w14:paraId="467345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5F28" w14:textId="77777777" w:rsidR="00871348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3561" w14:textId="77777777" w:rsidR="00871348" w:rsidRDefault="00000000">
            <w:r>
              <w:rPr>
                <w:b/>
                <w:bCs/>
                <w:color w:val="FFFFFF"/>
              </w:rPr>
              <w:t>Prüfungspunkt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BEC0" w14:textId="77777777" w:rsidR="00871348" w:rsidRDefault="00000000">
            <w:r>
              <w:rPr>
                <w:b/>
                <w:bCs/>
                <w:color w:val="FFFFFF"/>
              </w:rPr>
              <w:t>OK?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B6F8" w14:textId="77777777" w:rsidR="00871348" w:rsidRDefault="00000000">
            <w:r>
              <w:rPr>
                <w:b/>
                <w:bCs/>
                <w:color w:val="FFFFFF"/>
              </w:rPr>
              <w:t>Befund / Notiz</w:t>
            </w:r>
          </w:p>
        </w:tc>
      </w:tr>
      <w:tr w:rsidR="00871348" w14:paraId="380E07D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0211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1E97" w14:textId="77777777" w:rsidR="00871348" w:rsidRDefault="00000000">
            <w:r>
              <w:rPr>
                <w:color w:val="000000"/>
                <w:sz w:val="18"/>
                <w:szCs w:val="18"/>
              </w:rPr>
              <w:t>Ist der Hauptpfad (Happy Path) vollständig definiert?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6D94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C817" w14:textId="77777777" w:rsidR="00871348" w:rsidRDefault="00000000">
            <w:r>
              <w:rPr>
                <w:color w:val="333333"/>
                <w:sz w:val="18"/>
                <w:szCs w:val="18"/>
              </w:rPr>
              <w:t>Hauptpfad bei meisten UCs erkennbar</w:t>
            </w:r>
          </w:p>
        </w:tc>
      </w:tr>
      <w:tr w:rsidR="00871348" w14:paraId="464038C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11F5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917D" w14:textId="77777777" w:rsidR="00871348" w:rsidRDefault="00000000">
            <w:r>
              <w:rPr>
                <w:color w:val="000000"/>
                <w:sz w:val="18"/>
                <w:szCs w:val="18"/>
              </w:rPr>
              <w:t>Sind alle Alternativpfade und Ausnahmepfade beschrieben?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25B3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3433" w14:textId="77777777" w:rsidR="00871348" w:rsidRDefault="00000000">
            <w:r>
              <w:rPr>
                <w:color w:val="333333"/>
                <w:sz w:val="18"/>
                <w:szCs w:val="18"/>
              </w:rPr>
              <w:t>Keine Alternativpfade dokumentiert</w:t>
            </w:r>
          </w:p>
        </w:tc>
      </w:tr>
      <w:tr w:rsidR="00871348" w14:paraId="736500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2999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9D5D" w14:textId="77777777" w:rsidR="00871348" w:rsidRDefault="00000000">
            <w:r>
              <w:rPr>
                <w:color w:val="000000"/>
                <w:sz w:val="18"/>
                <w:szCs w:val="18"/>
              </w:rPr>
              <w:t>Ist der Auslöser (Trigger) des Use Cases angegeben?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B6E6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85A6" w14:textId="77777777" w:rsidR="00871348" w:rsidRDefault="00000000">
            <w:r>
              <w:rPr>
                <w:color w:val="333333"/>
                <w:sz w:val="18"/>
                <w:szCs w:val="18"/>
              </w:rPr>
              <w:t>Trigger fehlen in der UC-Beschreibung</w:t>
            </w:r>
          </w:p>
        </w:tc>
      </w:tr>
      <w:tr w:rsidR="00871348" w14:paraId="67E8E6F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6DB5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5CCA" w14:textId="77777777" w:rsidR="00871348" w:rsidRDefault="00000000">
            <w:r>
              <w:rPr>
                <w:color w:val="000000"/>
                <w:sz w:val="18"/>
                <w:szCs w:val="18"/>
              </w:rPr>
              <w:t>Sind Vor- und Nachbedingungen (</w:t>
            </w:r>
            <w:proofErr w:type="spellStart"/>
            <w:r>
              <w:rPr>
                <w:color w:val="000000"/>
                <w:sz w:val="18"/>
                <w:szCs w:val="18"/>
              </w:rPr>
              <w:t>Pre</w:t>
            </w:r>
            <w:proofErr w:type="spellEnd"/>
            <w:r>
              <w:rPr>
                <w:color w:val="000000"/>
                <w:sz w:val="18"/>
                <w:szCs w:val="18"/>
              </w:rPr>
              <w:t>-/</w:t>
            </w:r>
            <w:proofErr w:type="spellStart"/>
            <w:r>
              <w:rPr>
                <w:color w:val="000000"/>
                <w:sz w:val="18"/>
                <w:szCs w:val="18"/>
              </w:rPr>
              <w:t>Postconditions</w:t>
            </w:r>
            <w:proofErr w:type="spellEnd"/>
            <w:r>
              <w:rPr>
                <w:color w:val="000000"/>
                <w:sz w:val="18"/>
                <w:szCs w:val="18"/>
              </w:rPr>
              <w:t>) definiert?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BFBF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E0B8" w14:textId="77777777" w:rsidR="00871348" w:rsidRDefault="00000000">
            <w:r>
              <w:rPr>
                <w:color w:val="333333"/>
                <w:sz w:val="18"/>
                <w:szCs w:val="18"/>
              </w:rPr>
              <w:t xml:space="preserve">Keine </w:t>
            </w:r>
            <w:proofErr w:type="spellStart"/>
            <w:r>
              <w:rPr>
                <w:color w:val="333333"/>
                <w:sz w:val="18"/>
                <w:szCs w:val="18"/>
              </w:rPr>
              <w:t>Pre</w:t>
            </w:r>
            <w:proofErr w:type="spellEnd"/>
            <w:r>
              <w:rPr>
                <w:color w:val="333333"/>
                <w:sz w:val="18"/>
                <w:szCs w:val="18"/>
              </w:rPr>
              <w:t>-/</w:t>
            </w:r>
            <w:proofErr w:type="spellStart"/>
            <w:r>
              <w:rPr>
                <w:color w:val="333333"/>
                <w:sz w:val="18"/>
                <w:szCs w:val="18"/>
              </w:rPr>
              <w:t>Postconditions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vorhanden</w:t>
            </w:r>
          </w:p>
        </w:tc>
      </w:tr>
      <w:tr w:rsidR="00871348" w14:paraId="5859B32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19DA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A4E7" w14:textId="77777777" w:rsidR="00871348" w:rsidRDefault="00000000">
            <w:r>
              <w:rPr>
                <w:color w:val="000000"/>
                <w:sz w:val="18"/>
                <w:szCs w:val="18"/>
              </w:rPr>
              <w:t>Ist der primäre Akteur eindeutig benannt?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EA31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1D17" w14:textId="77777777" w:rsidR="00871348" w:rsidRDefault="00000000">
            <w:r>
              <w:rPr>
                <w:color w:val="333333"/>
                <w:sz w:val="18"/>
                <w:szCs w:val="18"/>
              </w:rPr>
              <w:t>"Nutzer" konsistent verwendet</w:t>
            </w:r>
          </w:p>
        </w:tc>
      </w:tr>
      <w:tr w:rsidR="00871348" w14:paraId="55B8731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AB8E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10C6" w14:textId="77777777" w:rsidR="00871348" w:rsidRDefault="00000000">
            <w:r>
              <w:rPr>
                <w:color w:val="000000"/>
                <w:sz w:val="18"/>
                <w:szCs w:val="18"/>
              </w:rPr>
              <w:t>Gibt es sekundäre Akteure (z.B. Datenbank) und sind diese beschrieben?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3985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8900" w14:textId="77777777" w:rsidR="00871348" w:rsidRDefault="00000000">
            <w:r>
              <w:rPr>
                <w:color w:val="333333"/>
                <w:sz w:val="18"/>
                <w:szCs w:val="18"/>
              </w:rPr>
              <w:t>DB und Nutzerverwaltung im UC-Diagramm sichtbar</w:t>
            </w:r>
          </w:p>
        </w:tc>
      </w:tr>
      <w:tr w:rsidR="00871348" w14:paraId="31C644B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BB4E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6E8A" w14:textId="77777777" w:rsidR="00871348" w:rsidRDefault="00000000">
            <w:r>
              <w:rPr>
                <w:color w:val="000000"/>
                <w:sz w:val="18"/>
                <w:szCs w:val="18"/>
              </w:rPr>
              <w:t>Sind alle &lt;&lt;</w:t>
            </w:r>
            <w:proofErr w:type="spellStart"/>
            <w:r>
              <w:rPr>
                <w:color w:val="000000"/>
                <w:sz w:val="18"/>
                <w:szCs w:val="18"/>
              </w:rPr>
              <w:t>include</w:t>
            </w:r>
            <w:proofErr w:type="spellEnd"/>
            <w:r>
              <w:rPr>
                <w:color w:val="000000"/>
                <w:sz w:val="18"/>
                <w:szCs w:val="18"/>
              </w:rPr>
              <w:t>&gt;&gt;- und &lt;&lt;</w:t>
            </w:r>
            <w:proofErr w:type="spellStart"/>
            <w:r>
              <w:rPr>
                <w:color w:val="000000"/>
                <w:sz w:val="18"/>
                <w:szCs w:val="18"/>
              </w:rPr>
              <w:t>extend</w:t>
            </w:r>
            <w:proofErr w:type="spellEnd"/>
            <w:r>
              <w:rPr>
                <w:color w:val="000000"/>
                <w:sz w:val="18"/>
                <w:szCs w:val="18"/>
              </w:rPr>
              <w:t>&gt;&gt;-Beziehungen korrekt verwendet?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5762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2DBC" w14:textId="77777777" w:rsidR="00871348" w:rsidRDefault="00000000">
            <w:r>
              <w:rPr>
                <w:color w:val="333333"/>
                <w:sz w:val="18"/>
                <w:szCs w:val="18"/>
              </w:rPr>
              <w:t>&lt;&lt;</w:t>
            </w:r>
            <w:proofErr w:type="spellStart"/>
            <w:r>
              <w:rPr>
                <w:color w:val="333333"/>
                <w:sz w:val="18"/>
                <w:szCs w:val="18"/>
              </w:rPr>
              <w:t>include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&gt;&gt; "Aufgabentyp wählen" – unklar ob </w:t>
            </w:r>
            <w:proofErr w:type="spellStart"/>
            <w:r>
              <w:rPr>
                <w:color w:val="333333"/>
                <w:sz w:val="18"/>
                <w:szCs w:val="18"/>
              </w:rPr>
              <w:t>include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oder </w:t>
            </w:r>
            <w:proofErr w:type="spellStart"/>
            <w:r>
              <w:rPr>
                <w:color w:val="333333"/>
                <w:sz w:val="18"/>
                <w:szCs w:val="18"/>
              </w:rPr>
              <w:t>extend</w:t>
            </w:r>
            <w:proofErr w:type="spellEnd"/>
          </w:p>
        </w:tc>
      </w:tr>
      <w:tr w:rsidR="00871348" w14:paraId="57AA5A4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E10B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12F2" w14:textId="77777777" w:rsidR="00871348" w:rsidRDefault="00000000">
            <w:r>
              <w:rPr>
                <w:color w:val="000000"/>
                <w:sz w:val="18"/>
                <w:szCs w:val="18"/>
              </w:rPr>
              <w:t>Sind die Use Cases atomar (ein Ziel pro UC)?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D7B5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1618" w14:textId="77777777" w:rsidR="00871348" w:rsidRDefault="00000000">
            <w:r>
              <w:rPr>
                <w:color w:val="333333"/>
                <w:sz w:val="18"/>
                <w:szCs w:val="18"/>
              </w:rPr>
              <w:t>UCs überwiegend atomar</w:t>
            </w:r>
          </w:p>
        </w:tc>
      </w:tr>
      <w:tr w:rsidR="00871348" w14:paraId="025D8E2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3608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A6A0" w14:textId="77777777" w:rsidR="00871348" w:rsidRDefault="00000000">
            <w:r>
              <w:rPr>
                <w:color w:val="000000"/>
                <w:sz w:val="18"/>
                <w:szCs w:val="18"/>
              </w:rPr>
              <w:t>Ist das Ziel des Actors aus dem UC-Namen erkennbar?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1A2C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DFDA" w14:textId="77777777" w:rsidR="00871348" w:rsidRDefault="00000000">
            <w:r>
              <w:rPr>
                <w:color w:val="333333"/>
                <w:sz w:val="18"/>
                <w:szCs w:val="18"/>
              </w:rPr>
              <w:t>z.B. "Klausur erstellen", "Aufgabe löschen"</w:t>
            </w:r>
          </w:p>
        </w:tc>
      </w:tr>
      <w:tr w:rsidR="00871348" w14:paraId="6C29EC1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4856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EBFA" w14:textId="77777777" w:rsidR="00871348" w:rsidRDefault="00000000">
            <w:r>
              <w:rPr>
                <w:color w:val="000000"/>
                <w:sz w:val="18"/>
                <w:szCs w:val="18"/>
              </w:rPr>
              <w:t>Sind alle UCs im Diagramm in der FA-Liste wiederzufinden?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B369" w14:textId="77777777" w:rsidR="00871348" w:rsidRDefault="00000000"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719A" w14:textId="77777777" w:rsidR="00871348" w:rsidRDefault="00000000">
            <w:r>
              <w:rPr>
                <w:color w:val="333333"/>
                <w:sz w:val="18"/>
                <w:szCs w:val="18"/>
              </w:rPr>
              <w:t>UC "Presets anzeigen" fehlt in FA-Liste</w:t>
            </w:r>
          </w:p>
        </w:tc>
      </w:tr>
      <w:tr w:rsidR="00871348" w14:paraId="63B7836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5C0B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C71E" w14:textId="77777777" w:rsidR="00871348" w:rsidRDefault="00000000">
            <w:r>
              <w:rPr>
                <w:color w:val="000000"/>
                <w:sz w:val="18"/>
                <w:szCs w:val="18"/>
              </w:rPr>
              <w:t>Sind die Systemgrenzen (System Boundary) klar definiert?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C1C8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0779" w14:textId="77777777" w:rsidR="00871348" w:rsidRDefault="00000000">
            <w:r>
              <w:rPr>
                <w:color w:val="333333"/>
                <w:sz w:val="18"/>
                <w:szCs w:val="18"/>
              </w:rPr>
              <w:t>"Klausursoftware" als Systemgrenze im Diagramm</w:t>
            </w:r>
          </w:p>
        </w:tc>
      </w:tr>
      <w:tr w:rsidR="00871348" w14:paraId="25EFCD1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B79B" w14:textId="77777777" w:rsidR="00871348" w:rsidRDefault="00000000">
            <w:r>
              <w:rPr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61F7" w14:textId="77777777" w:rsidR="00871348" w:rsidRDefault="00000000">
            <w:r>
              <w:rPr>
                <w:color w:val="000000"/>
                <w:sz w:val="18"/>
                <w:szCs w:val="18"/>
              </w:rPr>
              <w:t>Stimmt die Granularität der UCs (nicht zu fein, nicht zu grob)?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2476" w14:textId="77777777" w:rsidR="00871348" w:rsidRDefault="00000000">
            <w:r>
              <w:rPr>
                <w:b/>
                <w:bCs/>
                <w:color w:val="007700"/>
                <w:sz w:val="18"/>
                <w:szCs w:val="18"/>
              </w:rPr>
              <w:t>J</w:t>
            </w:r>
          </w:p>
        </w:tc>
        <w:tc>
          <w:tcPr>
            <w:tcW w:w="37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93A5" w14:textId="77777777" w:rsidR="00871348" w:rsidRDefault="00000000">
            <w:r>
              <w:rPr>
                <w:color w:val="333333"/>
                <w:sz w:val="18"/>
                <w:szCs w:val="18"/>
              </w:rPr>
              <w:t>Granularität angemessen</w:t>
            </w:r>
          </w:p>
        </w:tc>
      </w:tr>
    </w:tbl>
    <w:p w14:paraId="7B9B2B37" w14:textId="77777777" w:rsidR="00871348" w:rsidRDefault="00871348"/>
    <w:p w14:paraId="0AD5CA9B" w14:textId="77777777" w:rsidR="00871348" w:rsidRDefault="00000000">
      <w:pPr>
        <w:pStyle w:val="berschrift1"/>
      </w:pPr>
      <w:r>
        <w:t xml:space="preserve">Aufgabe 3: Geeignete </w:t>
      </w:r>
      <w:proofErr w:type="spellStart"/>
      <w:r>
        <w:t>Reviewart</w:t>
      </w:r>
      <w:proofErr w:type="spellEnd"/>
    </w:p>
    <w:p w14:paraId="46CA45E5" w14:textId="77777777" w:rsidR="00871348" w:rsidRDefault="00000000">
      <w:pPr>
        <w:pStyle w:val="berschrift2"/>
      </w:pPr>
      <w:r>
        <w:t>Empfehlung: Walkthrough</w:t>
      </w:r>
    </w:p>
    <w:p w14:paraId="58E834C3" w14:textId="77777777" w:rsidR="00871348" w:rsidRDefault="00000000">
      <w:pPr>
        <w:spacing w:after="100"/>
      </w:pPr>
      <w:r>
        <w:t xml:space="preserve">Für die vorliegende Anforderungsspezifikation wird ein Walkthrough als geeignete </w:t>
      </w:r>
      <w:proofErr w:type="spellStart"/>
      <w:r>
        <w:t>Reviewart</w:t>
      </w:r>
      <w:proofErr w:type="spellEnd"/>
      <w:r>
        <w:t xml:space="preserve"> vorgeschlagen. Die Begründung stützt sich auf folgende Überlegungen:</w:t>
      </w:r>
    </w:p>
    <w:p w14:paraId="5F3CFD1F" w14:textId="77777777" w:rsidR="00871348" w:rsidRDefault="00871348"/>
    <w:p w14:paraId="41C777C3" w14:textId="77777777" w:rsidR="00871348" w:rsidRDefault="00000000">
      <w:pPr>
        <w:spacing w:after="100"/>
      </w:pPr>
      <w:r>
        <w:rPr>
          <w:sz w:val="18"/>
          <w:szCs w:val="18"/>
        </w:rPr>
        <w:t>1.  Studentisches Semesterprojekt: Das Dokument wurde von einem fünfköpfigen Studierendenteam im Rahmen eines Semesterprojekts (</w:t>
      </w:r>
      <w:proofErr w:type="spellStart"/>
      <w:r>
        <w:rPr>
          <w:sz w:val="18"/>
          <w:szCs w:val="18"/>
        </w:rPr>
        <w:t>SoSe</w:t>
      </w:r>
      <w:proofErr w:type="spellEnd"/>
      <w:r>
        <w:rPr>
          <w:sz w:val="18"/>
          <w:szCs w:val="18"/>
        </w:rPr>
        <w:t xml:space="preserve"> 2025) erstellt. Formale Review-Verfahren wie Inspektionen erfordern geschulte Reviewer und einen hohen organisatorischen Aufwand, der in einem Hochschulkontext unverhältnismäßig wäre.</w:t>
      </w:r>
    </w:p>
    <w:p w14:paraId="1C4A4417" w14:textId="77777777" w:rsidR="00871348" w:rsidRDefault="00000000">
      <w:pPr>
        <w:spacing w:after="100"/>
      </w:pPr>
      <w:r>
        <w:rPr>
          <w:sz w:val="18"/>
          <w:szCs w:val="18"/>
        </w:rPr>
        <w:t>2.  Ziel: Wissenstransfer und Fehleraufdeckung: Ein Walkthrough ermöglicht es dem Autorenteam, das Dokument selbst vorzustellen und dabei Fragen und Kommentare der Teilnehmer aufzunehmen. Dies fördert das gemeinsame Verständnis der Anforderungen.</w:t>
      </w:r>
    </w:p>
    <w:p w14:paraId="6822EE6F" w14:textId="77777777" w:rsidR="00871348" w:rsidRDefault="00000000">
      <w:pPr>
        <w:spacing w:after="100"/>
      </w:pPr>
      <w:r>
        <w:rPr>
          <w:sz w:val="18"/>
          <w:szCs w:val="18"/>
        </w:rPr>
        <w:t>3.  Umfang und Reife des Dokuments: Die Spezifikation ist strukturell vollständig (Einleitung, Architektur, FA/NFA, Datenschema, UI), weist aber inhaltliche Lücken und Widersprüche auf (vgl. Aufgabe 4), die im Walkthrough effizient diskutiert werden können.</w:t>
      </w:r>
    </w:p>
    <w:p w14:paraId="1F220E7D" w14:textId="77777777" w:rsidR="00871348" w:rsidRDefault="00000000">
      <w:pPr>
        <w:spacing w:after="100"/>
      </w:pPr>
      <w:r>
        <w:rPr>
          <w:sz w:val="18"/>
          <w:szCs w:val="18"/>
        </w:rPr>
        <w:t xml:space="preserve">4.  Abgrenzung zu anderen </w:t>
      </w:r>
      <w:proofErr w:type="spellStart"/>
      <w:r>
        <w:rPr>
          <w:sz w:val="18"/>
          <w:szCs w:val="18"/>
        </w:rPr>
        <w:t>Reviewarten</w:t>
      </w:r>
      <w:proofErr w:type="spellEnd"/>
      <w:r>
        <w:rPr>
          <w:sz w:val="18"/>
          <w:szCs w:val="18"/>
        </w:rPr>
        <w:t>:</w:t>
      </w:r>
    </w:p>
    <w:p w14:paraId="7892960B" w14:textId="77777777" w:rsidR="00871348" w:rsidRDefault="00000000">
      <w:pPr>
        <w:spacing w:after="100"/>
      </w:pPr>
      <w:r>
        <w:rPr>
          <w:sz w:val="18"/>
          <w:szCs w:val="18"/>
        </w:rPr>
        <w:t xml:space="preserve">    • Ein informelles Review (Peer Review) wäre zu unsystematisch für ein Hochschulprojekt, das bewertet wird.</w:t>
      </w:r>
    </w:p>
    <w:p w14:paraId="2A930C86" w14:textId="77777777" w:rsidR="00871348" w:rsidRDefault="00000000">
      <w:pPr>
        <w:spacing w:after="100"/>
      </w:pPr>
      <w:r>
        <w:rPr>
          <w:sz w:val="18"/>
          <w:szCs w:val="18"/>
        </w:rPr>
        <w:t xml:space="preserve">    • Eine Inspektion (nach Fagan) wäre zu aufwändig und erfordert ausgebildete Moderatoren sowie mehrstufige Prozesse.</w:t>
      </w:r>
    </w:p>
    <w:p w14:paraId="66543324" w14:textId="77777777" w:rsidR="00871348" w:rsidRDefault="00000000">
      <w:pPr>
        <w:spacing w:after="100"/>
      </w:pPr>
      <w:r>
        <w:rPr>
          <w:sz w:val="18"/>
          <w:szCs w:val="18"/>
        </w:rPr>
        <w:lastRenderedPageBreak/>
        <w:t xml:space="preserve">    • Ein technisches Review wäre geeignet, wenn der Fokus auf technischen Entscheidungen (z.B. Architekturvalidierung) liegen würde – hier steht aber die Anforderungsqualität im Vordergrund.</w:t>
      </w:r>
    </w:p>
    <w:p w14:paraId="473ACA56" w14:textId="77777777" w:rsidR="00871348" w:rsidRDefault="00871348"/>
    <w:p w14:paraId="3571326A" w14:textId="77777777" w:rsidR="00871348" w:rsidRDefault="00000000">
      <w:pPr>
        <w:spacing w:after="100"/>
      </w:pPr>
      <w:r>
        <w:rPr>
          <w:b/>
          <w:bCs/>
          <w:sz w:val="18"/>
          <w:szCs w:val="18"/>
        </w:rPr>
        <w:t>Fazit: Ein Walkthrough mit dem Auftraggeber (Dozent) und den Entwicklern bietet das beste Kosten-Nutzen-Verhältnis. Der Autor führt durch das Dokument, Reviewer stellen Fragen und identifizieren Probleme, die protokolliert und nachverfolgt werden.</w:t>
      </w:r>
    </w:p>
    <w:p w14:paraId="52A7D8EF" w14:textId="77777777" w:rsidR="00871348" w:rsidRDefault="00871348"/>
    <w:p w14:paraId="0C3A2D28" w14:textId="77777777" w:rsidR="00871348" w:rsidRDefault="00000000">
      <w:pPr>
        <w:pStyle w:val="berschrift1"/>
      </w:pPr>
      <w:r>
        <w:t>Aufgabe 4: Review der Anforderungsspezifikation (Notizen)</w:t>
      </w:r>
    </w:p>
    <w:p w14:paraId="2EE31353" w14:textId="77777777" w:rsidR="00871348" w:rsidRDefault="00000000">
      <w:pPr>
        <w:spacing w:after="100"/>
      </w:pPr>
      <w:r>
        <w:t>Basierend auf der Checkliste aus Aufgabe 1 wurden folgende Auffälligkeiten, Mängel und Fehler in der Anforderungsspezifikation identifiziert:</w:t>
      </w:r>
    </w:p>
    <w:p w14:paraId="58692F0B" w14:textId="77777777" w:rsidR="00871348" w:rsidRDefault="00871348"/>
    <w:p w14:paraId="563E954F" w14:textId="77777777" w:rsidR="00871348" w:rsidRDefault="00000000">
      <w:pPr>
        <w:pStyle w:val="berschrift2"/>
      </w:pPr>
      <w:r>
        <w:rPr>
          <w:color w:val="CC0000"/>
          <w:sz w:val="24"/>
          <w:szCs w:val="24"/>
        </w:rPr>
        <w:t>Fehler / Widersprüche (schwerwiegend)</w:t>
      </w:r>
    </w:p>
    <w:p w14:paraId="39F2C926" w14:textId="77777777" w:rsidR="00871348" w:rsidRDefault="00000000">
      <w:pPr>
        <w:spacing w:after="100"/>
      </w:pPr>
      <w:r>
        <w:rPr>
          <w:sz w:val="18"/>
          <w:szCs w:val="18"/>
        </w:rPr>
        <w:t>F1 – Widerspruch Export-Funktion: In Abschnitt 1.4 (Nicht-Ziele) steht explizit: "die Software bietet keine Möglichkeit zum Data Sharing, d.h. die Aufgaben in einer Datenbank sind lokal gespeichert und können nicht exportiert und importiert werden." Gleichzeitig ist als Low-</w:t>
      </w:r>
      <w:proofErr w:type="spellStart"/>
      <w:r>
        <w:rPr>
          <w:sz w:val="18"/>
          <w:szCs w:val="18"/>
        </w:rPr>
        <w:t>Priority</w:t>
      </w:r>
      <w:proofErr w:type="spellEnd"/>
      <w:r>
        <w:rPr>
          <w:sz w:val="18"/>
          <w:szCs w:val="18"/>
        </w:rPr>
        <w:t>-FA definiert: "Als Nutzer kann ich die Aufgabensammlung exportieren, um sie auf einem anderen Computer wieder zu importieren." – Dies ist ein direkter Widerspruch.</w:t>
      </w:r>
    </w:p>
    <w:p w14:paraId="321B7B4A" w14:textId="77777777" w:rsidR="00871348" w:rsidRDefault="00000000">
      <w:pPr>
        <w:spacing w:after="100"/>
      </w:pPr>
      <w:r>
        <w:rPr>
          <w:sz w:val="18"/>
          <w:szCs w:val="18"/>
        </w:rPr>
        <w:t>F2 – Use Case ohne FA-Entsprechung: Im Use-Case-Diagramm (Abb. 2) ist der Use Case "Presets anzeigen" eingezeichnet, der in keiner funktionalen Anforderung erwähnt wird. Unklar, was darunter zu verstehen ist.</w:t>
      </w:r>
    </w:p>
    <w:p w14:paraId="6355A078" w14:textId="77777777" w:rsidR="00871348" w:rsidRDefault="00871348"/>
    <w:p w14:paraId="66FA0C95" w14:textId="77777777" w:rsidR="00871348" w:rsidRDefault="00000000">
      <w:pPr>
        <w:pStyle w:val="berschrift2"/>
      </w:pPr>
      <w:r>
        <w:rPr>
          <w:color w:val="B85C00"/>
          <w:sz w:val="24"/>
          <w:szCs w:val="24"/>
        </w:rPr>
        <w:t>Mängel (mittelschwer)</w:t>
      </w:r>
    </w:p>
    <w:p w14:paraId="21C1AD09" w14:textId="77777777" w:rsidR="00871348" w:rsidRDefault="00000000">
      <w:pPr>
        <w:spacing w:after="100"/>
      </w:pPr>
      <w:r>
        <w:rPr>
          <w:sz w:val="18"/>
          <w:szCs w:val="18"/>
        </w:rPr>
        <w:t>M1 – Fehlende Anforderungs-IDs: Keine einzige funktionale oder nicht-funktionale Anforderung besitzt eine eindeutige ID (z.B. FA-001). Dadurch ist eine Rückverfolgbarkeit (</w:t>
      </w:r>
      <w:proofErr w:type="spellStart"/>
      <w:r>
        <w:rPr>
          <w:sz w:val="18"/>
          <w:szCs w:val="18"/>
        </w:rPr>
        <w:t>Traceability</w:t>
      </w:r>
      <w:proofErr w:type="spellEnd"/>
      <w:r>
        <w:rPr>
          <w:sz w:val="18"/>
          <w:szCs w:val="18"/>
        </w:rPr>
        <w:t>) nicht möglich.</w:t>
      </w:r>
    </w:p>
    <w:p w14:paraId="1E18043E" w14:textId="77777777" w:rsidR="00871348" w:rsidRDefault="00000000">
      <w:pPr>
        <w:spacing w:after="100"/>
      </w:pPr>
      <w:r>
        <w:rPr>
          <w:sz w:val="18"/>
          <w:szCs w:val="18"/>
        </w:rPr>
        <w:t>M2 – NFAs nicht messbar: Die NFA "intuitive Benutzeroberfläche" (Abschnitt 2.3) ist nicht verifizierbar. Es fehlen konkrete Usability-Kriterien (z.B. Nutzertests, maximale Klicktiefe).</w:t>
      </w:r>
    </w:p>
    <w:p w14:paraId="1A678D6D" w14:textId="77777777" w:rsidR="00871348" w:rsidRDefault="00000000">
      <w:pPr>
        <w:spacing w:after="100"/>
      </w:pPr>
      <w:r>
        <w:rPr>
          <w:sz w:val="18"/>
          <w:szCs w:val="18"/>
        </w:rPr>
        <w:t>M3 – Fehlende Fehlerfälle: Außer der Login-Fehlermeldung werden keine Fehlerfälle oder Ausnahmebehandlungen spezifiziert. Was passiert z.B., wenn die Datenbank keine passenden Aufgaben für eine Klausur enthält?</w:t>
      </w:r>
    </w:p>
    <w:p w14:paraId="11A94C57" w14:textId="77777777" w:rsidR="00871348" w:rsidRDefault="00000000">
      <w:pPr>
        <w:spacing w:after="100"/>
      </w:pPr>
      <w:r>
        <w:rPr>
          <w:sz w:val="18"/>
          <w:szCs w:val="18"/>
        </w:rPr>
        <w:t>M4 – Keine Abhängigkeiten zwischen Anforderungen: Es fehlt eine Beschreibung, welche FAs voneinander abhängen (z.B. "Klausur erstellen" setzt "Aufgabe hinzufügen" voraus).</w:t>
      </w:r>
    </w:p>
    <w:p w14:paraId="26E272DC" w14:textId="77777777" w:rsidR="00871348" w:rsidRDefault="00000000">
      <w:pPr>
        <w:spacing w:after="100"/>
      </w:pPr>
      <w:r>
        <w:rPr>
          <w:sz w:val="18"/>
          <w:szCs w:val="18"/>
        </w:rPr>
        <w:t>M5 – Geschätzter Zeitrahmen fehlt: Das Attribut "Geschätzte Zeit für die Lösungsfindung" aus dem Anforderungsdokument (Anhang A) taucht im Datenbankschema als "Zeit" auf, wird aber nirgends funktional beschrieben (wie wird es genutzt? In welcher Einheit?).</w:t>
      </w:r>
    </w:p>
    <w:p w14:paraId="585D1FD0" w14:textId="77777777" w:rsidR="00871348" w:rsidRDefault="00871348"/>
    <w:p w14:paraId="079A49C1" w14:textId="77777777" w:rsidR="00871348" w:rsidRDefault="00000000">
      <w:pPr>
        <w:pStyle w:val="berschrift2"/>
      </w:pPr>
      <w:r>
        <w:rPr>
          <w:color w:val="555500"/>
          <w:sz w:val="24"/>
          <w:szCs w:val="24"/>
        </w:rPr>
        <w:t>Auffälligkeiten (leicht)</w:t>
      </w:r>
    </w:p>
    <w:p w14:paraId="450C26C3" w14:textId="77777777" w:rsidR="00871348" w:rsidRDefault="00000000">
      <w:pPr>
        <w:spacing w:after="100"/>
      </w:pPr>
      <w:r>
        <w:rPr>
          <w:sz w:val="18"/>
          <w:szCs w:val="18"/>
        </w:rPr>
        <w:t>A1 – Tippfehler in Abbildung 10: Der Screen "Klausur erstellen" enthält "</w:t>
      </w:r>
      <w:proofErr w:type="spellStart"/>
      <w:r>
        <w:rPr>
          <w:sz w:val="18"/>
          <w:szCs w:val="18"/>
        </w:rPr>
        <w:t>Muttiple</w:t>
      </w:r>
      <w:proofErr w:type="spellEnd"/>
      <w:r>
        <w:rPr>
          <w:sz w:val="18"/>
          <w:szCs w:val="18"/>
        </w:rPr>
        <w:t>-Choice" statt "Multiple-Choice".</w:t>
      </w:r>
    </w:p>
    <w:p w14:paraId="7E37E2C6" w14:textId="77777777" w:rsidR="00871348" w:rsidRDefault="00000000">
      <w:pPr>
        <w:spacing w:after="100"/>
      </w:pPr>
      <w:r>
        <w:rPr>
          <w:sz w:val="18"/>
          <w:szCs w:val="18"/>
        </w:rPr>
        <w:t>A2 – Titelseite enthält schwarzen Block: Auf der Titelseite (Anhang B) ist ein schwarzer Bereich sichtbar, vermutlich ein fehlgeschlagenes Bild.</w:t>
      </w:r>
    </w:p>
    <w:p w14:paraId="4103C143" w14:textId="77777777" w:rsidR="00871348" w:rsidRDefault="00000000">
      <w:pPr>
        <w:spacing w:after="100"/>
      </w:pPr>
      <w:r>
        <w:rPr>
          <w:sz w:val="18"/>
          <w:szCs w:val="18"/>
        </w:rPr>
        <w:t>A3 – "</w:t>
      </w:r>
      <w:proofErr w:type="spellStart"/>
      <w:r>
        <w:rPr>
          <w:sz w:val="18"/>
          <w:szCs w:val="18"/>
        </w:rPr>
        <w:t>Klassurgenerator</w:t>
      </w:r>
      <w:proofErr w:type="spellEnd"/>
      <w:r>
        <w:rPr>
          <w:sz w:val="18"/>
          <w:szCs w:val="18"/>
        </w:rPr>
        <w:t>" vs. "Klausurgenerator": In Abbildung 7 steht "</w:t>
      </w:r>
      <w:proofErr w:type="spellStart"/>
      <w:r>
        <w:rPr>
          <w:sz w:val="18"/>
          <w:szCs w:val="18"/>
        </w:rPr>
        <w:t>Klasurgenerator</w:t>
      </w:r>
      <w:proofErr w:type="spellEnd"/>
      <w:r>
        <w:rPr>
          <w:sz w:val="18"/>
          <w:szCs w:val="18"/>
        </w:rPr>
        <w:t>" (ein 's' zu wenig).</w:t>
      </w:r>
    </w:p>
    <w:p w14:paraId="481A006E" w14:textId="77777777" w:rsidR="00871348" w:rsidRDefault="00000000">
      <w:pPr>
        <w:spacing w:after="100"/>
      </w:pPr>
      <w:r>
        <w:rPr>
          <w:sz w:val="18"/>
          <w:szCs w:val="18"/>
        </w:rPr>
        <w:t>A4 – Nicht alle Diagramme beschriftet: Das Zustandsdiagramm (Abb. 4) ist sehr kleinteilig und kaum lesbar. Eine höhere Auflösung oder Beschreibung der Zustände wäre hilfreich.</w:t>
      </w:r>
    </w:p>
    <w:p w14:paraId="288F54AE" w14:textId="77777777" w:rsidR="00871348" w:rsidRDefault="00871348"/>
    <w:p w14:paraId="1DB04D16" w14:textId="77777777" w:rsidR="00871348" w:rsidRDefault="00000000">
      <w:pPr>
        <w:pStyle w:val="berschrift1"/>
      </w:pPr>
      <w:r>
        <w:t>Aufgabe 5: Review eines Anwendungsfalls (Notizen)</w:t>
      </w:r>
    </w:p>
    <w:p w14:paraId="0F8A0F79" w14:textId="77777777" w:rsidR="00871348" w:rsidRDefault="00000000">
      <w:pPr>
        <w:spacing w:after="100"/>
      </w:pPr>
      <w:r>
        <w:t>Gewählter Use Case: "Aufgabe erstellen" (aus Use-Case-Diagramm, Abb. 2). Dieser UC wurde gewählt, da er zentral für das System ist und im Dokument am detailliertesten durch UI-Mockups beschrieben wird.</w:t>
      </w:r>
    </w:p>
    <w:p w14:paraId="3E805D90" w14:textId="77777777" w:rsidR="00871348" w:rsidRDefault="00871348"/>
    <w:p w14:paraId="2399971F" w14:textId="77777777" w:rsidR="00D51C95" w:rsidRDefault="00D51C95">
      <w:pPr>
        <w:rPr>
          <w:b/>
          <w:bCs/>
          <w:color w:val="CC0000"/>
          <w:sz w:val="24"/>
          <w:szCs w:val="24"/>
        </w:rPr>
      </w:pPr>
      <w:r>
        <w:rPr>
          <w:color w:val="CC0000"/>
          <w:sz w:val="24"/>
          <w:szCs w:val="24"/>
        </w:rPr>
        <w:br w:type="page"/>
      </w:r>
    </w:p>
    <w:p w14:paraId="5D923786" w14:textId="435EB6DA" w:rsidR="00871348" w:rsidRDefault="00000000">
      <w:pPr>
        <w:pStyle w:val="berschrift2"/>
      </w:pPr>
      <w:r>
        <w:rPr>
          <w:color w:val="CC0000"/>
          <w:sz w:val="24"/>
          <w:szCs w:val="24"/>
        </w:rPr>
        <w:lastRenderedPageBreak/>
        <w:t>Fehler / Widersprüche</w:t>
      </w:r>
    </w:p>
    <w:p w14:paraId="4D690431" w14:textId="77777777" w:rsidR="00871348" w:rsidRDefault="00000000">
      <w:pPr>
        <w:spacing w:after="100"/>
      </w:pPr>
      <w:r>
        <w:rPr>
          <w:sz w:val="18"/>
          <w:szCs w:val="18"/>
        </w:rPr>
        <w:t>F1 – &lt;&lt;</w:t>
      </w:r>
      <w:proofErr w:type="spellStart"/>
      <w:r>
        <w:rPr>
          <w:sz w:val="18"/>
          <w:szCs w:val="18"/>
        </w:rPr>
        <w:t>include</w:t>
      </w:r>
      <w:proofErr w:type="spellEnd"/>
      <w:r>
        <w:rPr>
          <w:sz w:val="18"/>
          <w:szCs w:val="18"/>
        </w:rPr>
        <w:t>&gt;&gt;-Beziehung unklar: "Aufgabe erstellen" hat eine &lt;&lt;</w:t>
      </w:r>
      <w:proofErr w:type="spellStart"/>
      <w:r>
        <w:rPr>
          <w:sz w:val="18"/>
          <w:szCs w:val="18"/>
        </w:rPr>
        <w:t>include</w:t>
      </w:r>
      <w:proofErr w:type="spellEnd"/>
      <w:r>
        <w:rPr>
          <w:sz w:val="18"/>
          <w:szCs w:val="18"/>
        </w:rPr>
        <w:t>&gt;&gt;-Beziehung zu "Aufgabentyp wählen". Gemäß UML-Notation bedeutet &lt;&lt;</w:t>
      </w:r>
      <w:proofErr w:type="spellStart"/>
      <w:r>
        <w:rPr>
          <w:sz w:val="18"/>
          <w:szCs w:val="18"/>
        </w:rPr>
        <w:t>include</w:t>
      </w:r>
      <w:proofErr w:type="spellEnd"/>
      <w:r>
        <w:rPr>
          <w:sz w:val="18"/>
          <w:szCs w:val="18"/>
        </w:rPr>
        <w:t>&gt;&gt;, dass der eingeschlossene UC immer ausgeführt wird. Es stellt sich jedoch die Frage: Gilt "Lösung erstellen" als obligatorischer Schritt (&lt;&lt;</w:t>
      </w:r>
      <w:proofErr w:type="spellStart"/>
      <w:r>
        <w:rPr>
          <w:sz w:val="18"/>
          <w:szCs w:val="18"/>
        </w:rPr>
        <w:t>include</w:t>
      </w:r>
      <w:proofErr w:type="spellEnd"/>
      <w:r>
        <w:rPr>
          <w:sz w:val="18"/>
          <w:szCs w:val="18"/>
        </w:rPr>
        <w:t>&gt;&gt;) oder nur als optionaler Erweiterungsfall (&lt;&lt;</w:t>
      </w:r>
      <w:proofErr w:type="spellStart"/>
      <w:r>
        <w:rPr>
          <w:sz w:val="18"/>
          <w:szCs w:val="18"/>
        </w:rPr>
        <w:t>extend</w:t>
      </w:r>
      <w:proofErr w:type="spellEnd"/>
      <w:r>
        <w:rPr>
          <w:sz w:val="18"/>
          <w:szCs w:val="18"/>
        </w:rPr>
        <w:t>&gt;&gt;)? Aus den UI-Mockups geht hervor, dass der zweite Screen vom Aufgabentyp abhängt – dies deutet eher auf &lt;&lt;</w:t>
      </w:r>
      <w:proofErr w:type="spellStart"/>
      <w:r>
        <w:rPr>
          <w:sz w:val="18"/>
          <w:szCs w:val="18"/>
        </w:rPr>
        <w:t>extend</w:t>
      </w:r>
      <w:proofErr w:type="spellEnd"/>
      <w:r>
        <w:rPr>
          <w:sz w:val="18"/>
          <w:szCs w:val="18"/>
        </w:rPr>
        <w:t>&gt;&gt; hin.</w:t>
      </w:r>
    </w:p>
    <w:p w14:paraId="50D2B6F3" w14:textId="77777777" w:rsidR="00871348" w:rsidRDefault="00871348"/>
    <w:p w14:paraId="3EC15860" w14:textId="77777777" w:rsidR="00871348" w:rsidRDefault="00000000">
      <w:pPr>
        <w:pStyle w:val="berschrift2"/>
      </w:pPr>
      <w:r>
        <w:rPr>
          <w:color w:val="B85C00"/>
          <w:sz w:val="24"/>
          <w:szCs w:val="24"/>
        </w:rPr>
        <w:t>Mängel</w:t>
      </w:r>
    </w:p>
    <w:p w14:paraId="1A683B63" w14:textId="77777777" w:rsidR="00871348" w:rsidRDefault="00000000">
      <w:pPr>
        <w:spacing w:after="100"/>
      </w:pPr>
      <w:r>
        <w:rPr>
          <w:sz w:val="18"/>
          <w:szCs w:val="18"/>
        </w:rPr>
        <w:t>M1 – Kein textueller UC-Template: Es gibt kein schriftliches UC-Template (Name, Akteur, Trigger, Vorbedingung, Hauptpfad, Alternativpfad, Nachbedingung). Das UC-Diagramm allein reicht für ein vollständiges Review nicht aus.</w:t>
      </w:r>
    </w:p>
    <w:p w14:paraId="2BBAF6A5" w14:textId="77777777" w:rsidR="00871348" w:rsidRDefault="00000000">
      <w:pPr>
        <w:spacing w:after="100"/>
      </w:pPr>
      <w:r>
        <w:rPr>
          <w:sz w:val="18"/>
          <w:szCs w:val="18"/>
        </w:rPr>
        <w:t>M2 – Fehlende Vorbedingung: Es ist nicht spezifiziert, ob der Nutzer eingeloggt sein muss, um eine Aufgabe zu erstellen (obwohl dies logisch vorausgesetzt wird).</w:t>
      </w:r>
    </w:p>
    <w:p w14:paraId="3E94DBD4" w14:textId="77777777" w:rsidR="00871348" w:rsidRDefault="00000000">
      <w:pPr>
        <w:spacing w:after="100"/>
      </w:pPr>
      <w:r>
        <w:rPr>
          <w:sz w:val="18"/>
          <w:szCs w:val="18"/>
        </w:rPr>
        <w:t>M3 – Fehlende Nachbedingung: Es ist nicht beschrieben, in welchem Zustand sich das System nach erfolgreichem Abschluss befindet (z.B. "Aufgabe in Datenbank gespeichert, Nutzer sieht Bestätigungsmeldung").</w:t>
      </w:r>
    </w:p>
    <w:p w14:paraId="6FC21D38" w14:textId="77777777" w:rsidR="00871348" w:rsidRDefault="00000000">
      <w:pPr>
        <w:spacing w:after="100"/>
      </w:pPr>
      <w:r>
        <w:rPr>
          <w:sz w:val="18"/>
          <w:szCs w:val="18"/>
        </w:rPr>
        <w:t>M4 – Fehlende Alternativpfade: Was passiert, wenn der Nutzer beim Erstellen auf "Abbrechen" klickt? Was passiert bei fehlerhaften Eingaben (z.B. leerer Titel)?</w:t>
      </w:r>
    </w:p>
    <w:p w14:paraId="04E7D8F2" w14:textId="77777777" w:rsidR="00871348" w:rsidRDefault="00000000">
      <w:pPr>
        <w:spacing w:after="100"/>
      </w:pPr>
      <w:r>
        <w:rPr>
          <w:sz w:val="18"/>
          <w:szCs w:val="18"/>
        </w:rPr>
        <w:t>M5 – Pflichtfelder nicht markiert: In den UI-Mockups (Abb. 9) ist nicht ersichtlich, welche Felder Pflichtfelder sind.</w:t>
      </w:r>
    </w:p>
    <w:p w14:paraId="4D7A6918" w14:textId="77777777" w:rsidR="00871348" w:rsidRDefault="00871348"/>
    <w:p w14:paraId="6C1EABDC" w14:textId="77777777" w:rsidR="00871348" w:rsidRDefault="00000000">
      <w:pPr>
        <w:pStyle w:val="berschrift2"/>
      </w:pPr>
      <w:r>
        <w:rPr>
          <w:color w:val="555500"/>
          <w:sz w:val="24"/>
          <w:szCs w:val="24"/>
        </w:rPr>
        <w:t>Auffälligkeiten</w:t>
      </w:r>
    </w:p>
    <w:p w14:paraId="6FB41792" w14:textId="77777777" w:rsidR="00871348" w:rsidRDefault="00000000">
      <w:pPr>
        <w:spacing w:after="100"/>
      </w:pPr>
      <w:r>
        <w:rPr>
          <w:sz w:val="18"/>
          <w:szCs w:val="18"/>
        </w:rPr>
        <w:t>A1 – Modul als Freitexteingabe: Im Mockup "Aufgabe hinzufügen" (Abb. 9) ist "Modul" als freies Textfeld dargestellt. Dies steht im Widerspruch zum Klassendiagramm, wo Module als separate Entität modelliert sind. Besser wäre ein Dropdown.</w:t>
      </w:r>
    </w:p>
    <w:p w14:paraId="6AF93798" w14:textId="77777777" w:rsidR="00871348" w:rsidRDefault="00000000">
      <w:pPr>
        <w:spacing w:after="100"/>
      </w:pPr>
      <w:r>
        <w:rPr>
          <w:sz w:val="18"/>
          <w:szCs w:val="18"/>
        </w:rPr>
        <w:t>A2 – "Anzahl der Punkte" fehlt in FA: Das UI-Feld "Anzahl der Punkte" erscheint im Mockup, taucht aber nicht als explizites Attribut in den Anforderungen (Anhang A) auf.</w:t>
      </w:r>
    </w:p>
    <w:p w14:paraId="75D6B049" w14:textId="77777777" w:rsidR="00871348" w:rsidRDefault="00871348"/>
    <w:p w14:paraId="4835DA47" w14:textId="166343FD" w:rsidR="00871348" w:rsidRDefault="00871348" w:rsidP="006536FD">
      <w:pPr>
        <w:spacing w:before="400"/>
      </w:pPr>
    </w:p>
    <w:sectPr w:rsidR="0087134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24D4D"/>
    <w:multiLevelType w:val="hybridMultilevel"/>
    <w:tmpl w:val="944CD0AE"/>
    <w:lvl w:ilvl="0" w:tplc="640C7C6C">
      <w:start w:val="1"/>
      <w:numFmt w:val="bullet"/>
      <w:lvlText w:val="●"/>
      <w:lvlJc w:val="left"/>
      <w:pPr>
        <w:ind w:left="720" w:hanging="360"/>
      </w:pPr>
    </w:lvl>
    <w:lvl w:ilvl="1" w:tplc="B712AB34">
      <w:start w:val="1"/>
      <w:numFmt w:val="bullet"/>
      <w:lvlText w:val="○"/>
      <w:lvlJc w:val="left"/>
      <w:pPr>
        <w:ind w:left="1440" w:hanging="360"/>
      </w:pPr>
    </w:lvl>
    <w:lvl w:ilvl="2" w:tplc="648E2E00">
      <w:start w:val="1"/>
      <w:numFmt w:val="bullet"/>
      <w:lvlText w:val="■"/>
      <w:lvlJc w:val="left"/>
      <w:pPr>
        <w:ind w:left="2160" w:hanging="360"/>
      </w:pPr>
    </w:lvl>
    <w:lvl w:ilvl="3" w:tplc="3EACA0DC">
      <w:start w:val="1"/>
      <w:numFmt w:val="bullet"/>
      <w:lvlText w:val="●"/>
      <w:lvlJc w:val="left"/>
      <w:pPr>
        <w:ind w:left="2880" w:hanging="360"/>
      </w:pPr>
    </w:lvl>
    <w:lvl w:ilvl="4" w:tplc="C20857B6">
      <w:start w:val="1"/>
      <w:numFmt w:val="bullet"/>
      <w:lvlText w:val="○"/>
      <w:lvlJc w:val="left"/>
      <w:pPr>
        <w:ind w:left="3600" w:hanging="360"/>
      </w:pPr>
    </w:lvl>
    <w:lvl w:ilvl="5" w:tplc="686216B8">
      <w:start w:val="1"/>
      <w:numFmt w:val="bullet"/>
      <w:lvlText w:val="■"/>
      <w:lvlJc w:val="left"/>
      <w:pPr>
        <w:ind w:left="4320" w:hanging="360"/>
      </w:pPr>
    </w:lvl>
    <w:lvl w:ilvl="6" w:tplc="14705914">
      <w:start w:val="1"/>
      <w:numFmt w:val="bullet"/>
      <w:lvlText w:val="●"/>
      <w:lvlJc w:val="left"/>
      <w:pPr>
        <w:ind w:left="5040" w:hanging="360"/>
      </w:pPr>
    </w:lvl>
    <w:lvl w:ilvl="7" w:tplc="CAB87008">
      <w:start w:val="1"/>
      <w:numFmt w:val="bullet"/>
      <w:lvlText w:val="●"/>
      <w:lvlJc w:val="left"/>
      <w:pPr>
        <w:ind w:left="5760" w:hanging="360"/>
      </w:pPr>
    </w:lvl>
    <w:lvl w:ilvl="8" w:tplc="4BA801CA">
      <w:start w:val="1"/>
      <w:numFmt w:val="bullet"/>
      <w:lvlText w:val="●"/>
      <w:lvlJc w:val="left"/>
      <w:pPr>
        <w:ind w:left="6480" w:hanging="360"/>
      </w:pPr>
    </w:lvl>
  </w:abstractNum>
  <w:num w:numId="1" w16cid:durableId="1772162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348"/>
    <w:rsid w:val="005179CA"/>
    <w:rsid w:val="006536FD"/>
    <w:rsid w:val="00871348"/>
    <w:rsid w:val="00D51C95"/>
    <w:rsid w:val="00F40E6F"/>
    <w:rsid w:val="00FA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9F2B33"/>
  <w15:docId w15:val="{5C6C38E2-EAE7-B845-AEF0-094AC9CE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40"/>
      <w:outlineLvl w:val="1"/>
    </w:pPr>
    <w:rPr>
      <w:b/>
      <w:bCs/>
      <w:color w:val="2E5FA3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5FA3"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1376</Words>
  <Characters>8674</Characters>
  <Application>Microsoft Office Word</Application>
  <DocSecurity>0</DocSecurity>
  <Lines>72</Lines>
  <Paragraphs>20</Paragraphs>
  <ScaleCrop>false</ScaleCrop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bertol</cp:lastModifiedBy>
  <cp:revision>2</cp:revision>
  <dcterms:created xsi:type="dcterms:W3CDTF">2026-04-27T11:04:00Z</dcterms:created>
  <dcterms:modified xsi:type="dcterms:W3CDTF">2026-04-27T11:04:00Z</dcterms:modified>
</cp:coreProperties>
</file>