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837DB8">
        <w:t>Node</w:t>
      </w:r>
    </w:p>
    <w:p w:rsidR="000131DB" w:rsidRDefault="000131DB" w:rsidP="005316F6">
      <w:pPr>
        <w:spacing w:line="240" w:lineRule="auto"/>
      </w:pPr>
      <w:r>
        <w:t>Package model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57162B" w:rsidRPr="008D4B06" w:rsidRDefault="00837DB8" w:rsidP="00837DB8">
      <w:pPr>
        <w:ind w:left="720"/>
        <w:rPr>
          <w:i/>
        </w:rPr>
      </w:pPr>
      <w:r>
        <w:rPr>
          <w:i/>
        </w:rPr>
        <w:t>The class Node represents valid positions for a piece on th</w:t>
      </w:r>
      <w:r w:rsidR="0095141D">
        <w:rPr>
          <w:i/>
        </w:rPr>
        <w:t>e game board. Nodes are indexed starting at the top left corner of the board then continuing clockwise, going from outside to inside.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  <w:t>N</w:t>
      </w:r>
      <w:r w:rsidR="008D4B06">
        <w:t>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BB6C49" w:rsidRDefault="00356A37" w:rsidP="005316F6">
      <w:pPr>
        <w:spacing w:line="240" w:lineRule="auto"/>
      </w:pPr>
      <w:r>
        <w:tab/>
      </w:r>
      <w:proofErr w:type="spellStart"/>
      <w:r w:rsidR="004948FE">
        <w:t>java.util.ArrayList</w:t>
      </w:r>
      <w:proofErr w:type="spellEnd"/>
    </w:p>
    <w:p w:rsidR="00513A07" w:rsidRPr="00244349" w:rsidRDefault="00F661F4" w:rsidP="005316F6">
      <w:pPr>
        <w:spacing w:line="240" w:lineRule="auto"/>
        <w:rPr>
          <w:b/>
        </w:rPr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tab/>
      </w:r>
      <w:r w:rsidR="0095141D">
        <w:t>Node</w:t>
      </w:r>
      <w:r>
        <w:t xml:space="preserve"> </w:t>
      </w:r>
      <w:r w:rsidR="009646CF">
        <w:t>(</w:t>
      </w:r>
      <w:r w:rsidR="0095141D">
        <w:t xml:space="preserve">position, x, y : integer; joints : </w:t>
      </w:r>
      <w:proofErr w:type="spellStart"/>
      <w:r w:rsidR="0095141D">
        <w:t>ArrayList</w:t>
      </w:r>
      <w:proofErr w:type="spellEnd"/>
      <w:r w:rsidR="0095141D">
        <w:t xml:space="preserve"> of Integer</w:t>
      </w:r>
      <w:r w:rsidR="009646CF">
        <w:t xml:space="preserve"> ) </w:t>
      </w:r>
      <w:r w:rsidR="000D2DD9">
        <w:t xml:space="preserve">: </w:t>
      </w:r>
      <w:r w:rsidR="0095141D">
        <w:t>Node</w:t>
      </w:r>
    </w:p>
    <w:p w:rsidR="000D2DD9" w:rsidRDefault="0095141D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 xml:space="preserve">Declares a node </w:t>
      </w:r>
      <w:r w:rsidR="00656CC9">
        <w:rPr>
          <w:i/>
        </w:rPr>
        <w:t>with a position in respect to other nodes, coordinates with respect to the board, and a list of connected nodes</w:t>
      </w:r>
    </w:p>
    <w:p w:rsidR="005316F6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  <w:t>Node (position, x, y : integer; coordinates : integer[] ) : Node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Declares a node with a position in respect to other nodes, x and y coordinates with respect to the board, and a position with respect to the coordinate system used by the pieces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  <w:t>Node (position, x, y : integer; coordinates : integer[] ) : Node</w:t>
      </w:r>
    </w:p>
    <w:p w:rsidR="00656CC9" w:rsidRDefault="00656CC9" w:rsidP="00656CC9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Declares a node with a position in respect to other nodes, as well as x and y coordinates with respect to the board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560F87">
        <w:t>get</w:t>
      </w:r>
      <w:r w:rsidR="002249DE">
        <w:t>X</w:t>
      </w:r>
      <w:proofErr w:type="spellEnd"/>
      <w:r w:rsidR="00560F87">
        <w:t xml:space="preserve"> (</w:t>
      </w:r>
      <w:r w:rsidR="008C6052">
        <w:t xml:space="preserve"> </w:t>
      </w:r>
      <w:r w:rsidR="00560F87">
        <w:t xml:space="preserve">) : </w:t>
      </w:r>
      <w:r w:rsidR="002249DE">
        <w:t>integer</w:t>
      </w:r>
    </w:p>
    <w:p w:rsidR="000F67F5" w:rsidRDefault="005316F6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 xml:space="preserve">Returns the </w:t>
      </w:r>
      <w:r w:rsidR="002249DE">
        <w:rPr>
          <w:i/>
        </w:rPr>
        <w:t>x-coordinate of the node</w:t>
      </w:r>
    </w:p>
    <w:p w:rsidR="002249DE" w:rsidRDefault="002249DE" w:rsidP="002249DE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getY</w:t>
      </w:r>
      <w:proofErr w:type="spellEnd"/>
      <w:r>
        <w:t xml:space="preserve"> ( ) : integer</w:t>
      </w:r>
    </w:p>
    <w:p w:rsidR="002249DE" w:rsidRDefault="002249DE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Returns the y-coordinate of the node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DA1D2E">
        <w:t>getCoord</w:t>
      </w:r>
      <w:r w:rsidR="002249DE">
        <w:t>s</w:t>
      </w:r>
      <w:proofErr w:type="spellEnd"/>
      <w:r>
        <w:t xml:space="preserve"> </w:t>
      </w:r>
      <w:r w:rsidRPr="006861E0">
        <w:t>(</w:t>
      </w:r>
      <w:r w:rsidR="008C6052">
        <w:t xml:space="preserve"> </w:t>
      </w:r>
      <w:r w:rsidRPr="006861E0">
        <w:t>)</w:t>
      </w:r>
      <w:r w:rsidR="003A402D">
        <w:t xml:space="preserve"> : int</w:t>
      </w:r>
      <w:r w:rsidR="00F00DC2">
        <w:t>eger</w:t>
      </w:r>
      <w:r w:rsidR="003A402D">
        <w:t>[]</w:t>
      </w:r>
    </w:p>
    <w:p w:rsidR="000F67F5" w:rsidRPr="000E25E7" w:rsidRDefault="000F67F5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 xml:space="preserve">Returns </w:t>
      </w:r>
      <w:r w:rsidR="002249DE">
        <w:rPr>
          <w:i/>
        </w:rPr>
        <w:t>the coordinate of the node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2249DE">
        <w:t>g</w:t>
      </w:r>
      <w:r w:rsidR="00D463C6">
        <w:t>etCo</w:t>
      </w:r>
      <w:r w:rsidR="002249DE">
        <w:t>nnections</w:t>
      </w:r>
      <w:proofErr w:type="spellEnd"/>
      <w:r>
        <w:t xml:space="preserve"> </w:t>
      </w:r>
      <w:r w:rsidRPr="006861E0">
        <w:t>(</w:t>
      </w:r>
      <w:r w:rsidR="002249DE">
        <w:t xml:space="preserve"> </w:t>
      </w:r>
      <w:r w:rsidRPr="006861E0">
        <w:t>)</w:t>
      </w:r>
      <w:r w:rsidR="00DB40CA">
        <w:t xml:space="preserve"> : </w:t>
      </w:r>
      <w:proofErr w:type="spellStart"/>
      <w:r w:rsidR="002249DE">
        <w:t>ArrayList</w:t>
      </w:r>
      <w:proofErr w:type="spellEnd"/>
      <w:r w:rsidR="002249DE">
        <w:t xml:space="preserve"> of type Integer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2249DE">
        <w:rPr>
          <w:i/>
        </w:rPr>
        <w:t>Returns a list of all nodes connected to the current node</w:t>
      </w:r>
    </w:p>
    <w:p w:rsidR="003A5962" w:rsidRDefault="003A5962" w:rsidP="00656CC9">
      <w:pPr>
        <w:tabs>
          <w:tab w:val="left" w:pos="1418"/>
          <w:tab w:val="left" w:pos="2126"/>
        </w:tabs>
        <w:spacing w:line="240" w:lineRule="auto"/>
      </w:pPr>
      <w:r>
        <w:lastRenderedPageBreak/>
        <w:tab/>
      </w:r>
      <w:proofErr w:type="spellStart"/>
      <w:r>
        <w:t>setCo</w:t>
      </w:r>
      <w:r w:rsidR="00807711">
        <w:t>nnections</w:t>
      </w:r>
      <w:proofErr w:type="spellEnd"/>
      <w:r>
        <w:t xml:space="preserve"> </w:t>
      </w:r>
      <w:r w:rsidRPr="006861E0">
        <w:t>(</w:t>
      </w:r>
      <w:proofErr w:type="spellStart"/>
      <w:r w:rsidR="00807711">
        <w:t>ArrayList</w:t>
      </w:r>
      <w:proofErr w:type="spellEnd"/>
      <w:r w:rsidR="00807711">
        <w:t xml:space="preserve"> of type</w:t>
      </w:r>
      <w:r w:rsidR="008C6052">
        <w:t xml:space="preserve"> integer</w:t>
      </w:r>
      <w:r w:rsidRPr="006861E0">
        <w:t>)</w:t>
      </w:r>
      <w:r w:rsidR="00DB40CA">
        <w:t xml:space="preserve"> : void</w:t>
      </w:r>
    </w:p>
    <w:p w:rsidR="003A5962" w:rsidRDefault="003A5962" w:rsidP="00656CC9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807711">
        <w:rPr>
          <w:i/>
        </w:rPr>
        <w:t>Sets the connections of the current node</w:t>
      </w:r>
    </w:p>
    <w:p w:rsidR="005D2F1B" w:rsidRDefault="0073213C" w:rsidP="00656CC9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 w:rsidR="005D2F1B">
        <w:t>addConnection</w:t>
      </w:r>
      <w:proofErr w:type="spellEnd"/>
      <w:r w:rsidR="005D2F1B">
        <w:t xml:space="preserve"> (pos : integer) : void</w:t>
      </w:r>
    </w:p>
    <w:p w:rsidR="0073213C" w:rsidRDefault="005D2F1B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Adds a connection from the current node to the one with position 'pos'</w:t>
      </w:r>
    </w:p>
    <w:p w:rsidR="006F756E" w:rsidRPr="00115B15" w:rsidRDefault="00115B15" w:rsidP="006F756E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isConnected</w:t>
      </w:r>
      <w:proofErr w:type="spellEnd"/>
      <w:r>
        <w:t xml:space="preserve"> (first, second : Node) : </w:t>
      </w:r>
      <w:proofErr w:type="spellStart"/>
      <w:r>
        <w:t>boolean</w:t>
      </w:r>
      <w:proofErr w:type="spellEnd"/>
    </w:p>
    <w:p w:rsidR="00115B15" w:rsidRPr="006F756E" w:rsidRDefault="00115B15" w:rsidP="00B23535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rPr>
          <w:i/>
        </w:rPr>
        <w:tab/>
      </w:r>
      <w:r>
        <w:rPr>
          <w:i/>
        </w:rPr>
        <w:tab/>
        <w:t xml:space="preserve">Returns whether the two nodes are connected based on </w:t>
      </w:r>
      <w:r w:rsidR="00093C55">
        <w:rPr>
          <w:i/>
        </w:rPr>
        <w:t xml:space="preserve">their </w:t>
      </w:r>
      <w:r>
        <w:rPr>
          <w:i/>
        </w:rPr>
        <w:t>list of connections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F8453B" w:rsidRDefault="000F67F5" w:rsidP="00513CE3">
      <w:pPr>
        <w:spacing w:line="240" w:lineRule="auto"/>
        <w:ind w:left="1418" w:hanging="1332"/>
      </w:pPr>
      <w:r>
        <w:tab/>
      </w:r>
      <w:r>
        <w:tab/>
      </w:r>
      <w:r w:rsidR="00126EEC">
        <w:rPr>
          <w:i/>
        </w:rPr>
        <w:t>None</w:t>
      </w:r>
    </w:p>
    <w:p w:rsidR="000F67F5" w:rsidRPr="003A5DC4" w:rsidRDefault="000F67F5" w:rsidP="003A5DC4">
      <w:pPr>
        <w:spacing w:line="240" w:lineRule="auto"/>
        <w:ind w:left="2127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131DB"/>
    <w:rsid w:val="00052CAB"/>
    <w:rsid w:val="00063160"/>
    <w:rsid w:val="00093C55"/>
    <w:rsid w:val="000C592C"/>
    <w:rsid w:val="000D2DD9"/>
    <w:rsid w:val="000D5041"/>
    <w:rsid w:val="000F67F5"/>
    <w:rsid w:val="00115B15"/>
    <w:rsid w:val="00125D4B"/>
    <w:rsid w:val="00126EEC"/>
    <w:rsid w:val="0017061D"/>
    <w:rsid w:val="001B0E8A"/>
    <w:rsid w:val="001E1E0B"/>
    <w:rsid w:val="00207CDA"/>
    <w:rsid w:val="00220801"/>
    <w:rsid w:val="002249DE"/>
    <w:rsid w:val="0023102C"/>
    <w:rsid w:val="002347C8"/>
    <w:rsid w:val="00244349"/>
    <w:rsid w:val="00252790"/>
    <w:rsid w:val="002578C3"/>
    <w:rsid w:val="00277317"/>
    <w:rsid w:val="002B2B64"/>
    <w:rsid w:val="00356A37"/>
    <w:rsid w:val="00380904"/>
    <w:rsid w:val="003A402D"/>
    <w:rsid w:val="003A5962"/>
    <w:rsid w:val="003A5DC4"/>
    <w:rsid w:val="00401304"/>
    <w:rsid w:val="00470EEA"/>
    <w:rsid w:val="00474CBD"/>
    <w:rsid w:val="0049166D"/>
    <w:rsid w:val="004948FE"/>
    <w:rsid w:val="00495E98"/>
    <w:rsid w:val="004D4115"/>
    <w:rsid w:val="00513A07"/>
    <w:rsid w:val="00513CE3"/>
    <w:rsid w:val="0052649A"/>
    <w:rsid w:val="005316F6"/>
    <w:rsid w:val="00542728"/>
    <w:rsid w:val="00560F87"/>
    <w:rsid w:val="0057162B"/>
    <w:rsid w:val="00573191"/>
    <w:rsid w:val="005A0B09"/>
    <w:rsid w:val="005D2F1B"/>
    <w:rsid w:val="005E4824"/>
    <w:rsid w:val="00656CC9"/>
    <w:rsid w:val="006931FA"/>
    <w:rsid w:val="006F756E"/>
    <w:rsid w:val="00721D40"/>
    <w:rsid w:val="0073213C"/>
    <w:rsid w:val="007A41D1"/>
    <w:rsid w:val="007D42E3"/>
    <w:rsid w:val="007D59B7"/>
    <w:rsid w:val="00807711"/>
    <w:rsid w:val="008134E7"/>
    <w:rsid w:val="0083003B"/>
    <w:rsid w:val="008363EC"/>
    <w:rsid w:val="00837DB8"/>
    <w:rsid w:val="00850A6F"/>
    <w:rsid w:val="00892500"/>
    <w:rsid w:val="008A63BE"/>
    <w:rsid w:val="008C6052"/>
    <w:rsid w:val="008D081E"/>
    <w:rsid w:val="008D4B06"/>
    <w:rsid w:val="0095141D"/>
    <w:rsid w:val="00957468"/>
    <w:rsid w:val="009646CF"/>
    <w:rsid w:val="00964D3B"/>
    <w:rsid w:val="009707FD"/>
    <w:rsid w:val="0099384D"/>
    <w:rsid w:val="00A0334F"/>
    <w:rsid w:val="00A23EF7"/>
    <w:rsid w:val="00A45DD8"/>
    <w:rsid w:val="00A548A7"/>
    <w:rsid w:val="00A91E82"/>
    <w:rsid w:val="00A95AE9"/>
    <w:rsid w:val="00AD151C"/>
    <w:rsid w:val="00AF790B"/>
    <w:rsid w:val="00B23535"/>
    <w:rsid w:val="00B64F3D"/>
    <w:rsid w:val="00B92A12"/>
    <w:rsid w:val="00BB6C49"/>
    <w:rsid w:val="00BE4DD6"/>
    <w:rsid w:val="00BF621B"/>
    <w:rsid w:val="00C74C81"/>
    <w:rsid w:val="00CA49C3"/>
    <w:rsid w:val="00CD0075"/>
    <w:rsid w:val="00CD4566"/>
    <w:rsid w:val="00CD5AE3"/>
    <w:rsid w:val="00D463C6"/>
    <w:rsid w:val="00DA1D2E"/>
    <w:rsid w:val="00DA42DC"/>
    <w:rsid w:val="00DB32CA"/>
    <w:rsid w:val="00DB40CA"/>
    <w:rsid w:val="00DB7FDC"/>
    <w:rsid w:val="00DE2A37"/>
    <w:rsid w:val="00DF10D4"/>
    <w:rsid w:val="00DF7483"/>
    <w:rsid w:val="00E03650"/>
    <w:rsid w:val="00E07A9C"/>
    <w:rsid w:val="00E45258"/>
    <w:rsid w:val="00E94FC6"/>
    <w:rsid w:val="00EE10B7"/>
    <w:rsid w:val="00F00DC2"/>
    <w:rsid w:val="00F2427D"/>
    <w:rsid w:val="00F661F4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Nikhil</cp:lastModifiedBy>
  <cp:revision>82</cp:revision>
  <dcterms:created xsi:type="dcterms:W3CDTF">2016-02-18T22:58:00Z</dcterms:created>
  <dcterms:modified xsi:type="dcterms:W3CDTF">2016-02-22T22:08:00Z</dcterms:modified>
</cp:coreProperties>
</file>