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5634A" w14:textId="77777777" w:rsidR="00A23CA2" w:rsidRDefault="00A23CA2" w:rsidP="00A23CA2">
      <w:pPr>
        <w:rPr>
          <w:rFonts w:hint="eastAsia"/>
        </w:rPr>
      </w:pPr>
      <w:r>
        <w:rPr>
          <w:rFonts w:hint="eastAsia"/>
        </w:rPr>
        <w:t>我的家鄉位於越南西寧省和城縣（</w:t>
      </w:r>
      <w:proofErr w:type="spellStart"/>
      <w:r>
        <w:rPr>
          <w:rFonts w:hint="eastAsia"/>
        </w:rPr>
        <w:t>Tây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Ninh</w:t>
      </w:r>
      <w:proofErr w:type="spellEnd"/>
      <w:r>
        <w:rPr>
          <w:rFonts w:hint="eastAsia"/>
        </w:rPr>
        <w:t>）。西寧省位於越南</w:t>
      </w:r>
      <w:proofErr w:type="gramStart"/>
      <w:r>
        <w:rPr>
          <w:rFonts w:hint="eastAsia"/>
        </w:rPr>
        <w:t>南部，</w:t>
      </w:r>
      <w:proofErr w:type="gramEnd"/>
      <w:r>
        <w:rPr>
          <w:rFonts w:hint="eastAsia"/>
        </w:rPr>
        <w:t>是一個擁有悠久歷史與豐富文化的地區，這裡的人民熱情友善，生活節奏比較緩慢。</w:t>
      </w:r>
    </w:p>
    <w:p w14:paraId="0ECEECAC" w14:textId="77777777" w:rsidR="00A23CA2" w:rsidRDefault="00A23CA2" w:rsidP="00A23CA2"/>
    <w:p w14:paraId="335A2D58" w14:textId="77777777" w:rsidR="00A23CA2" w:rsidRDefault="00A23CA2" w:rsidP="00A23CA2">
      <w:pPr>
        <w:rPr>
          <w:rFonts w:hint="eastAsia"/>
        </w:rPr>
      </w:pPr>
      <w:r>
        <w:rPr>
          <w:rFonts w:hint="eastAsia"/>
        </w:rPr>
        <w:t>西寧省有許多具有文化與宗教意義的建築。每年都有許多遊客來到西寧觀光與朝聖，使這裡逐漸發展成為一個具有旅遊潛力的地區。從小生活在這樣的環境中，使我對文化、旅遊與不同地區的交流產生了濃厚的興趣。</w:t>
      </w:r>
    </w:p>
    <w:p w14:paraId="258A5EEA" w14:textId="77777777" w:rsidR="00A23CA2" w:rsidRDefault="00A23CA2" w:rsidP="00A23CA2"/>
    <w:p w14:paraId="4867F799" w14:textId="77777777" w:rsidR="00A23CA2" w:rsidRDefault="00A23CA2" w:rsidP="00A23CA2">
      <w:pPr>
        <w:rPr>
          <w:rFonts w:hint="eastAsia"/>
        </w:rPr>
      </w:pPr>
      <w:r>
        <w:rPr>
          <w:rFonts w:hint="eastAsia"/>
        </w:rPr>
        <w:t>在我的家鄉，人們重視家庭與社區之間的關係，鄰居會互相幫助，生活氛圍十分溫暖。這樣的環境培養了我友善、開放與樂於與人交流的個性。</w:t>
      </w:r>
    </w:p>
    <w:p w14:paraId="57927216" w14:textId="77777777" w:rsidR="00A23CA2" w:rsidRDefault="00A23CA2" w:rsidP="00A23CA2"/>
    <w:p w14:paraId="31E1EA60" w14:textId="282F971A" w:rsidR="00E808F6" w:rsidRDefault="00A23CA2" w:rsidP="00A23CA2">
      <w:r>
        <w:rPr>
          <w:rFonts w:hint="eastAsia"/>
        </w:rPr>
        <w:t>雖然我的家鄉並不是一個非常繁華的大城市，但它給予了我成長的基礎與珍貴的回憶。也正因為如此，我希望透過到國外學習，讓自己獲得更多知識與經驗，未來能夠把所學帶回家鄉，為家鄉的發展貢獻自己的力量。</w:t>
      </w:r>
    </w:p>
    <w:sectPr w:rsidR="00E808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F6"/>
    <w:rsid w:val="00A23CA2"/>
    <w:rsid w:val="00E8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398EE-0C06-40FE-8579-F5BB1F4D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2026-03-24T01:54:00Z</dcterms:created>
  <dcterms:modified xsi:type="dcterms:W3CDTF">2026-03-24T01:54:00Z</dcterms:modified>
</cp:coreProperties>
</file>