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b w:val="1"/>
          <w:bCs w:val="1"/>
          <w:color w:val="1f5c8b"/>
          <w:sz w:val="44"/>
          <w:szCs w:val="44"/>
          <w:rtl w:val="0"/>
        </w:rPr>
        <w:t xml:space="preserve">Hito 1 y 2 — Obligatorio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444444"/>
          <w:sz w:val="32"/>
          <w:szCs w:val="32"/>
          <w:rtl w:val="0"/>
        </w:rPr>
        <w:t xml:space="preserve">Sistema de Gestión Apícola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1. Actores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Desarrolladores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Apicultor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Ministerio de Ganadería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Compradores</w:t>
      </w:r>
    </w:p>
    <w:p w:rsidR="00000000" w:rsidDel="00000000" w:rsidP="00000000" w:rsidRDefault="00000000" w:rsidRPr="00000000" w14:paraId="00000008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2. Lista de Necesidades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y organizar información sobre los apiarios y/o colmenas reemplazando el trabajo manual, ayudando a tomar mejores decisiones.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Visualizar la producción de miel individual de cada colmena y apiario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Realizar comparaciones entre apiarios y colmenas sobre la producción de miel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Acceder a la información de las colmenas y apiarios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Notificar al apicultor de cualquier inconveniente sobre la salud, el Enjambrazón, Reina, abejas y/o apiario sobre las colmenas y apiarios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Verificar el estado de cada colmena para saber si es que está listo para la extracción de la miel o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Notificar los</w:t>
      </w:r>
      <w:r w:rsidDel="00000000" w:rsidR="00000000" w:rsidRPr="00000000">
        <w:rPr>
          <w:rtl w:val="0"/>
        </w:rPr>
        <w:t xml:space="preserve"> factores que pueden llegar a alterar la salud vital de la colmena como la temperatura, el ambiente, las estaciones y/o los vientos fuertes, así como las fumigaciones y pesticidas de campos vecinos.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Realizar un seguimiento de las colmenas para predecir su producción además de factores que pueden alterar la salud de la colmena como de la reina a largo plazo y ver su evolución en el tiempo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observaciones momentáneas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el traslado de las colmenas a su apiario de destino y su distancia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Listar materiales y tareas necesarias antes de hacer una revisión de apiario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la alimentación de las colmenas y diferencias cuales están listas para continuar con la producción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Notificar cuando una colmena que está en tratamiento se necesita una segunda dosis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el formulario de trashumancia para el Ministerio de Ganadería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Tener un recordatorio de la visita de cada colmena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síntomas y enfermedades de la colmena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si hay reina, su estado de salud  y si hay crías </w:t>
      </w:r>
    </w:p>
    <w:p w:rsidR="00000000" w:rsidDel="00000000" w:rsidP="00000000" w:rsidRDefault="00000000" w:rsidRPr="00000000" w14:paraId="0000002A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3.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Apicultor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Gestión de apiarios y colmenas</w:t>
      </w:r>
      <w:r w:rsidDel="00000000" w:rsidR="00000000" w:rsidRPr="00000000">
        <w:rPr>
          <w:rtl w:val="0"/>
        </w:rPr>
      </w:r>
    </w:p>
    <w:tbl>
      <w:tblPr>
        <w:tblStyle w:val="Table1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mis apiarios con nombre, ubicación (latitud y longitud), seccional policial y zona, para tener toda la información organizada y limpia. (Id Autonumérico).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cada colmena con estado, tipo y apiario al que pertenece, para tener un orden de todas las colmenas. (Id Autonumérico).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acceder a la información detallada de cualquier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colmena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o apiario, para evitar de registrar a mano en cosas que puedo perder u olvidar.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observaciones en el momento de una revisión o visita, para no olvidarme de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acceder al sistema con contraseña para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asegurarme de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que yo sea el único con acceso al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poder modificar y eliminar apiarios, colmenas y reina para mantener actualizado y llevar un mejor control de los apiarios con sus colmenas y sus respectivas reinas.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ver los apiarios en un mapa digital interactivo para visualizar mejor la ubicación de los apiarios.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6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poder dar de alta o baja un apiario y/o colmena para agregarlas o eliminarlas del sistema.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Revisión y Visita</w:t>
      </w:r>
      <w:r w:rsidDel="00000000" w:rsidR="00000000" w:rsidRPr="00000000">
        <w:rPr>
          <w:rtl w:val="0"/>
        </w:rPr>
      </w:r>
    </w:p>
    <w:tbl>
      <w:tblPr>
        <w:tblStyle w:val="Table2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tener un recordatorio con las tareas y materiales necesarios antes de revisar o visitar un apiario, para no olvidarme de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si hay reina en la colmena, su estado de salud y si hay crías durante la revisión, para saber si la colmena está en riesgo. (Id Autonumérico).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los síntomas y enfermedades de una colmena, para llevar un seguimiento de salud y que tratamientos debo aplicar.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tener un recordatorio de que hacer antes de la próxima visita, para no pasar por alto las tareas pendientes especialmente en invierno.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grabar un audio con las observaciones de las visitas para no tener que registrar cada cosa manualmente en el sistema, ni en ningún otro lugar.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temperatura, humedad, fuerza y dirección del viento para saber que apiarios y/o colmenas necesitan más atención por su salud.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Tratamientos y salud</w:t>
      </w:r>
      <w:r w:rsidDel="00000000" w:rsidR="00000000" w:rsidRPr="00000000">
        <w:rPr>
          <w:rtl w:val="0"/>
        </w:rPr>
      </w:r>
    </w:p>
    <w:tbl>
      <w:tblPr>
        <w:tblStyle w:val="Table3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el tratamiento aplicado a una colmena enferma con su medicamento y dosis, para saber qué se aplicó y cuándo.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que me notifique cuando una colmena en tratamiento necesita la segunda dosis, para no olvidarme de dársela.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que me notifique sobre problemas de salud o posibles pérdidas de las colmenas como enjambrazón, pérdida de reina o enfermedades detectadas, para actuar lo antes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que me notifique sobre factores externos que pueden afectar la salud de las colmenas como temperatura extrema, vientos fuertes, sequía, fumigaciones o pesticidas de vecinos, para tomar medidas.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Alimentación y producción</w:t>
      </w:r>
      <w:r w:rsidDel="00000000" w:rsidR="00000000" w:rsidRPr="00000000">
        <w:rPr>
          <w:rtl w:val="0"/>
        </w:rPr>
      </w:r>
    </w:p>
    <w:tbl>
      <w:tblPr>
        <w:tblStyle w:val="Table4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la alimentación de cada colmena, para saber las que alimenté y cuáles están listas para continuar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verificar que colmena está lista para sacar miel, según su estado y lo que ha producido desde la última extracción, para no extraer la miel antes de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ver la miel que cada colmena y apiario hizo, para saber si produjo más o menos miel que en otras épocas.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comparar la producción entre distintos apiarios, para identificar cuáles rinden más y cuáles menos.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Seguimiento y predicción</w:t>
      </w:r>
      <w:r w:rsidDel="00000000" w:rsidR="00000000" w:rsidRPr="00000000">
        <w:rPr>
          <w:rtl w:val="0"/>
        </w:rPr>
      </w:r>
    </w:p>
    <w:tbl>
      <w:tblPr>
        <w:tblStyle w:val="Table5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ver el historial de cada colmena comparando su estado anterior y el actual, para ver su evolución en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que se muestre una predicción sobre el posible estado de la colmena basándose en su historial, para evitar problemas de producción o salud.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c2c2c"/>
          <w:sz w:val="22"/>
          <w:szCs w:val="22"/>
          <w:rtl w:val="0"/>
        </w:rPr>
        <w:t xml:space="preserve">Traslados y trashumancia</w:t>
      </w:r>
      <w:r w:rsidDel="00000000" w:rsidR="00000000" w:rsidRPr="00000000">
        <w:rPr>
          <w:rtl w:val="0"/>
        </w:rPr>
      </w:r>
    </w:p>
    <w:tbl>
      <w:tblPr>
        <w:tblStyle w:val="Table6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el destino de la colmena a que apiario será trasladada y la distancia desde el apiario de origen, para saber dónde está cada colmena.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si cada apiario es fijo o trasladable, para saber cuáles puedo mover y planificar los viajes.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Ministerio de Ganadería</w:t>
      </w:r>
      <w:r w:rsidDel="00000000" w:rsidR="00000000" w:rsidRPr="00000000">
        <w:rPr>
          <w:rtl w:val="0"/>
        </w:rPr>
      </w:r>
    </w:p>
    <w:tbl>
      <w:tblPr>
        <w:tblStyle w:val="Table7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poder completar y exportar el formulario de trashumancia requerido por el Ministerio de Ganadería con los datos de cada apiario, para cumplir con la normativa sin tener que hacerlo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Compradores</w:t>
      </w:r>
      <w:r w:rsidDel="00000000" w:rsidR="00000000" w:rsidRPr="00000000">
        <w:rPr>
          <w:rtl w:val="0"/>
        </w:rPr>
      </w:r>
    </w:p>
    <w:tbl>
      <w:tblPr>
        <w:tblStyle w:val="Table8"/>
        <w:tblW w:w="7628.0" w:type="dxa"/>
        <w:jc w:val="left"/>
        <w:tblInd w:w="-140.0" w:type="dxa"/>
        <w:tblLayout w:type="fixed"/>
        <w:tblLook w:val="0000"/>
      </w:tblPr>
      <w:tblGrid>
        <w:gridCol w:w="7628"/>
        <w:tblGridChange w:id="0">
          <w:tblGrid>
            <w:gridCol w:w="76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1f5c8b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0" w:space="0" w:sz="4" w:val="single"/>
              <w:left w:color="c0c8d0" w:space="0" w:sz="4" w:val="single"/>
              <w:bottom w:color="c0c8d0" w:space="0" w:sz="4" w:val="single"/>
              <w:right w:color="c0c8d0" w:space="0" w:sz="4" w:val="single"/>
            </w:tcBorders>
            <w:shd w:fill="f0f6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Como apicultor, quiero registrar las exportaciones de miel en barriles indicando la cantidad y destino, para llevar un conteo de cuanto exporte.</w:t>
            </w:r>
          </w:p>
        </w:tc>
      </w:tr>
    </w:tbl>
    <w:p w:rsidR="00000000" w:rsidDel="00000000" w:rsidP="00000000" w:rsidRDefault="00000000" w:rsidRPr="00000000" w14:paraId="00000072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4. Lista de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Organizar y facilitar el acceso a la información sobre los apiarios y colmenas eliminando el registro manual.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Advertir al apicultor sobre señales de enjambrazón, reduciendo la pérdida de colmenas.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Evitar que el apicultor se olvide de las actividades pendientes.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Cuantificar la producción de todas los apiarios y la producción individual de cada uno.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Alertar al apicultor sobre factores externos que puedan afectar la salud de las colmenas.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el estado de salud de la reina, crías, síntomas y enfermedades. </w:t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Notificar al apicultor cuando una colmena en tratamiento necesita una segunda dosis del medicamento. </w:t>
      </w:r>
    </w:p>
    <w:p w:rsidR="00000000" w:rsidDel="00000000" w:rsidP="00000000" w:rsidRDefault="00000000" w:rsidRPr="00000000" w14:paraId="0000008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Verificar el estado de la colmena y si está lista para extraer la miel.  </w:t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el traslado de colmenas entre apiarios. </w:t>
      </w:r>
    </w:p>
    <w:p w:rsidR="00000000" w:rsidDel="00000000" w:rsidP="00000000" w:rsidRDefault="00000000" w:rsidRPr="00000000" w14:paraId="0000008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Generar el formulario de trashumancia que exige el Ministerio de Ganadería. 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1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Realizar un seguimiento de cada colmena para visualizar su evolución y predecir su comportamiento.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5.1.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un apiario con nombre, ubicación (latitud y longitud), tipo (fija o trasladable), sección policial, zona e indicar si se puede realizar la trashumancia.</w:t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requerir contraseña para acceder al sistema.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listar todos los apiarios y/o colmenas registradas anteriormente, y ordenarlos de por la categoría especificada (Fecha de creación, producción, población) y también debe permitir indicar si es descendente o ascendente.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colmenas con su estado, tipo y apiario que pertenece.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modificar el estado, tipo y apiario al que pertenece.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consultar y acceder a la información de cualquier </w:t>
      </w:r>
      <w:r w:rsidDel="00000000" w:rsidR="00000000" w:rsidRPr="00000000">
        <w:rPr>
          <w:rtl w:val="0"/>
        </w:rPr>
        <w:t xml:space="preserve">colmena</w:t>
      </w:r>
      <w:r w:rsidDel="00000000" w:rsidR="00000000" w:rsidRPr="00000000">
        <w:rPr>
          <w:rtl w:val="0"/>
        </w:rPr>
        <w:t xml:space="preserve"> o apiario. (Id autonumérico).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realizar observaciones al momento durante una visita o revisión sobre una colmena o apiario.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modificar y eliminar apiarios, colmenas y la abeja reina.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la reina junto a su estado (su presencia, salud) y si hay crías durante la revisión de una colmena. 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la información detallada de cada colmena los cuales son los síntomas y/o enfermedades, la reina, posibles riesgos externos a la colmena, si está lista para la extracción de miel desde su última extracción, a que apiario pertenece.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hacer una comparación entre colmenas en base a factores como la alimentación, la producción y el seguimiento de su estado de salud.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un historial de producción de miel por cada apiario y lo producido actualmente.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realizar una comparación de la producción entre apiarios.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una predicción del estado futuro de la colmena en base a su historial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registrar los síntomas y enfermedades y mostrar los tratamientos que se le deben hacer o los ya hechos, mostrando la dosis, fecha de aplicación, fecha estimada de cuándo aplicar la segunda dosis.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traslado de las colmenas entre apiarios y actualizar su apiario actual.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notificar al apicultor sobre posibles riesgos vinculados a la colmena (enfermedades, síntomas, riesgos ambientales, temperatura, externos a la colmena, como el uso de pesticidas en campos vecinos, enjambrazón).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notificar al apicultor las tareas pendientes y en que apiario y colmena debe trabajar.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unificar toda la miel producida de todos los apiarios y colmenas para mostrar la producción en barriles.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notificar antes al invierno, los cuidados que cada colmena debe recibir indicando (alimentación, reducción de alzas de las colmenas a la menor cantidad posible, curación) y si están listas para seguir en producción.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crear notificaciones personalizadas indicando la fecha que se notificará junto a un título y una descripción. 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el traslado de colmenas, indicando apiario de origen, apiario de destino y distancia en km.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generar y exportar el formulario de declaración jurada requerido por el Ministerio de Ganadería, incluyendo: datos del apicultor (nombre, CI, fecha de nacimiento, domicilio, contacto), información de cada apiario (número, nombre, departamento, seccional policial, paraje, coordenadas, cantidad de colmenas y núcleos). </w:t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tareas pendientes para la próxima visita de cada colmena, marcando la fecha en un calendario digital, y </w:t>
      </w:r>
      <w:r w:rsidDel="00000000" w:rsidR="00000000" w:rsidRPr="00000000">
        <w:rPr>
          <w:rtl w:val="0"/>
        </w:rPr>
        <w:t xml:space="preserve">mostrándolas</w:t>
      </w:r>
      <w:r w:rsidDel="00000000" w:rsidR="00000000" w:rsidRPr="00000000">
        <w:rPr>
          <w:rtl w:val="0"/>
        </w:rPr>
        <w:t xml:space="preserve"> como recordatorio antes de la siguiente revisión.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al apicultor grabar una nota de voz durante una revisión, transcribirla automáticamente a texto y extraer de esa transcripción los datos estructurados relevantes (colmena, apiario, producción, tratamiento, observaciones), pre-completando los campos correspondientes para su confirmación antes de guardar.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mantener un historial por colmena que permita comparar sus estados anteriores con el actual y visualizar su evolución.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dar de alta o baja colmenas (marcarlas como inactivas/perdidas), conservando su historial. </w:t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la fecha y el tipo de cada revisión de colmena (rutinaria, sanitaria, extracción).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cada extracción de miel indicando a qué colmena, cantidad en kg o litros y fecha.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mostrar los apiarios registrados sobre un mapa interactivo, y ver su radio aproximado de donde las abejas trabajan.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la fuerza (población estimada) y el temperamento de cada colmena durante una inspección.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plagas y patógenos de forma separada a los síntomas, incluyendo nivel de infestación y resultado del tratamiento.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mostrar un panel principal con un resumen del estado general: total de apiarios y colmenas activas, inspecciones recientes, tareas pendientes y vencidas, e indicadores de salud de colonias.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advertir al apicultor sobre acciones que implican eliminación o modificación de datos.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la presencia de </w:t>
      </w:r>
      <w:r w:rsidDel="00000000" w:rsidR="00000000" w:rsidRPr="00000000">
        <w:rPr>
          <w:rtl w:val="0"/>
        </w:rPr>
        <w:t xml:space="preserve">enjambrazón</w:t>
      </w:r>
      <w:r w:rsidDel="00000000" w:rsidR="00000000" w:rsidRPr="00000000">
        <w:rPr>
          <w:rtl w:val="0"/>
        </w:rPr>
        <w:t xml:space="preserve"> durante una inspección. 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registrar condiciones climáticas durante una inspección: temperatura, humedad, presión, velocidad y dirección del viento.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permitir agregar nuevos tipos de enfermedades o tratamientos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al notificarte sobre cualquier suceso, debe dar opciones para posponer, cancelar, marcar como hecha la actividad.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exportaciones de miel indicando cantidad de barriles, destino y fecha. </w:t>
      </w:r>
    </w:p>
    <w:p w:rsidR="00000000" w:rsidDel="00000000" w:rsidP="00000000" w:rsidRDefault="00000000" w:rsidRPr="00000000" w14:paraId="000000D8">
      <w:pPr>
        <w:pBdr>
          <w:bottom w:color="2e75b6" w:space="1" w:sz="6" w:val="single"/>
        </w:pBdr>
        <w:spacing w:after="120" w:before="360" w:lineRule="auto"/>
        <w:rPr>
          <w:b w:val="1"/>
          <w:bCs w:val="1"/>
          <w:color w:val="1f5c8b"/>
          <w:sz w:val="26"/>
          <w:szCs w:val="26"/>
        </w:rPr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5.2. Requerimientos No Funcionales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funcionar sin la necesidad de estar conectado a una red wi-fi.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notificaciones sobre las tareas pendientes deben aparecer como un “alert” (nube informativa) en la zona derecha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entrar a la página las notificaciones deben mostrarse en menos de 2 segundos.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cargarse completamente en menos de 3 segundos.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aguantar grandes cantidades de datos.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respuesta del sistema a cualquier acción del usuario no debe ser mayor a 2 segundos.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estar disponible el 99% del tiempo durante el horario de uso habitual.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registrar un apiario o </w:t>
      </w:r>
      <w:r w:rsidDel="00000000" w:rsidR="00000000" w:rsidRPr="00000000">
        <w:rPr>
          <w:rtl w:val="0"/>
        </w:rPr>
        <w:t xml:space="preserve">colmena</w:t>
      </w:r>
      <w:r w:rsidDel="00000000" w:rsidR="00000000" w:rsidRPr="00000000">
        <w:rPr>
          <w:rtl w:val="0"/>
        </w:rPr>
        <w:t xml:space="preserve">, debe mostrar una notificación de confirmación del registro.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registrar una revisión o extracción, el sistema debe confirmar la actualización de la colmena en menos de 2 segundos. 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marcar una colmena como inactiva o inactiva, el sistema debe actualizar su estado en menos de 3 segundos.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exportar el formulario del Ministerio de Ganadería, el archivo debe estar disponible para descarga en menos de 3 segundos.  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 un cierre inesperado, el sistema no debe perder ningún dato que haya sido confirmado por el usuario. 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no debe permitir registrar una fecha de extracción de miel anterior a la fecha de la última extracción registrada de esa colmena.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soportar al menos 50 operaciones simultáneas sin que el tiempo de respuesta supere los 2 segundos.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carga del mapa interactivo debe completarse en menos de 4 segundos con hasta 200 apiarios visibles a simple vista.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usuario debe poder completar el registro de una colmena o apiario en un máximo de 2 minutos.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 errores de validación deben mostrarse en menos de 1 segundo después de enviar el formulario.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margen de error al calcular la producción de miel debe ser menor al 2%.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predicción del estado futuro de la colmena debe generarse a medida que se le van ingresando datos.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 notificaciones programadas deben notificarse con una precisión de más o menos 1 minuto, respecto a la hora especificada.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debe asegurarse de que todos los campos estén completos antes de guardar (En menos de 1 segundo)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5c8b"/>
          <w:sz w:val="26"/>
          <w:szCs w:val="26"/>
          <w:rtl w:val="0"/>
        </w:rPr>
        <w:t xml:space="preserve">6. Metodología a Utilizar -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Se eligió la metodología </w:t>
      </w:r>
      <w:r w:rsidDel="00000000" w:rsidR="00000000" w:rsidRPr="00000000">
        <w:rPr>
          <w:b w:val="1"/>
          <w:bCs w:val="1"/>
          <w:rtl w:val="0"/>
        </w:rPr>
        <w:t xml:space="preserve">“Ágil”</w:t>
      </w:r>
      <w:r w:rsidDel="00000000" w:rsidR="00000000" w:rsidRPr="00000000">
        <w:rPr>
          <w:rtl w:val="0"/>
        </w:rPr>
        <w:t xml:space="preserve"> porque permite adaptarse fácilmente a cambios en los requerimientos y desarrollar el sistema de manera flexible y organizada. Además, facilita la comunicación entre los integrantes del equipo y permite realizar mejoras continuas durante el desarrollo.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Durante el desarrollo se realizarán pruebas constantes y correcciones para asegurar el correcto funcionamiento del sistema y cumplir con los requerimientos establecidos anteriormente.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top w:color="2e75b6" w:space="1" w:sz="6" w:val="single"/>
      </w:pBdr>
      <w:spacing w:after="0" w:before="80" w:lineRule="auto"/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color="2e75b6" w:space="1" w:sz="6" w:val="single"/>
      </w:pBdr>
      <w:spacing w:after="0" w:before="80" w:lineRule="auto"/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bottom w:color="2e75b6" w:space="1" w:sz="6" w:val="single"/>
      </w:pBdr>
      <w:spacing w:after="80" w:before="0" w:lineRule="auto"/>
      <w:rPr>
        <w:rFonts w:ascii="Arial" w:cs="Arial" w:eastAsia="Arial" w:hAnsi="Arial"/>
        <w:color w:val="555555"/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bottom w:color="2e75b6" w:space="1" w:sz="6" w:val="single"/>
      </w:pBdr>
      <w:spacing w:after="80" w:before="0" w:lineRule="auto"/>
      <w:rPr>
        <w:rFonts w:ascii="Arial" w:cs="Arial" w:eastAsia="Arial" w:hAnsi="Arial"/>
        <w:color w:val="555555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U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320" w:lineRule="auto"/>
    </w:pPr>
    <w:rPr>
      <w:rFonts w:ascii="Arial" w:cs="Arial" w:eastAsia="Arial" w:hAnsi="Arial"/>
      <w:b w:val="1"/>
      <w:bCs w:val="1"/>
      <w:color w:val="1f5c8b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2c2c2c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3tqkC9oXN4RlnN1wwY9LNc7ig==">CgMxLjA4AHIhMWg3ZDNES3Nxc2FycTlLLVotbFI1cFlPX2g1MmhZeEpG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