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4D22" w14:textId="08278ED0" w:rsidR="009359FC" w:rsidRDefault="00E56CEB" w:rsidP="00F17280">
      <w:pPr>
        <w:pStyle w:val="Title"/>
        <w:rPr>
          <w:lang w:val="en-US"/>
        </w:rPr>
      </w:pPr>
      <w:r>
        <w:rPr>
          <w:lang w:val="en-US"/>
        </w:rPr>
        <w:t>Extraction</w:t>
      </w:r>
      <w:r w:rsidR="00F17280">
        <w:rPr>
          <w:lang w:val="en-US"/>
        </w:rPr>
        <w:t xml:space="preserve"> Guideline</w:t>
      </w:r>
    </w:p>
    <w:p w14:paraId="11C110C2" w14:textId="54F3200D" w:rsidR="00F17280" w:rsidRDefault="00F17280" w:rsidP="00F17280">
      <w:pPr>
        <w:pStyle w:val="Subtitle"/>
        <w:rPr>
          <w:lang w:val="en-US"/>
        </w:rPr>
      </w:pPr>
      <w:r>
        <w:rPr>
          <w:lang w:val="en-US"/>
        </w:rPr>
        <w:t xml:space="preserve">For the </w:t>
      </w:r>
      <w:r w:rsidRPr="00F17280">
        <w:rPr>
          <w:b/>
          <w:bCs/>
          <w:lang w:val="en-US"/>
        </w:rPr>
        <w:t>Use Case Adoption</w:t>
      </w:r>
      <w:r>
        <w:rPr>
          <w:lang w:val="en-US"/>
        </w:rPr>
        <w:t xml:space="preserve"> Study</w:t>
      </w:r>
    </w:p>
    <w:p w14:paraId="3279EB8E" w14:textId="6A1748D4" w:rsidR="00F17280" w:rsidRDefault="00F17280" w:rsidP="00F17280">
      <w:pPr>
        <w:rPr>
          <w:lang w:val="en-US"/>
        </w:rPr>
      </w:pPr>
      <w:r>
        <w:rPr>
          <w:lang w:val="en-US"/>
        </w:rPr>
        <w:t xml:space="preserve">This document provides guidelines on how to </w:t>
      </w:r>
      <w:r w:rsidR="00E56CEB">
        <w:rPr>
          <w:lang w:val="en-US"/>
        </w:rPr>
        <w:t>extract data from</w:t>
      </w:r>
      <w:r>
        <w:rPr>
          <w:lang w:val="en-US"/>
        </w:rPr>
        <w:t xml:space="preserve"> use cases </w:t>
      </w:r>
      <w:r w:rsidR="00E56CEB">
        <w:rPr>
          <w:lang w:val="en-US"/>
        </w:rPr>
        <w:t xml:space="preserve">contained in </w:t>
      </w:r>
      <w:r>
        <w:rPr>
          <w:lang w:val="en-US"/>
        </w:rPr>
        <w:t xml:space="preserve">the obtained data set of </w:t>
      </w:r>
      <w:r w:rsidR="00E56CEB">
        <w:rPr>
          <w:lang w:val="en-US"/>
        </w:rPr>
        <w:t>requirements</w:t>
      </w:r>
      <w:r>
        <w:rPr>
          <w:lang w:val="en-US"/>
        </w:rPr>
        <w:t xml:space="preserve"> from Jira. It defines attributes (i.e., variables), their data types, and possible values. The attributes are on use case level, not on </w:t>
      </w:r>
      <w:r w:rsidR="00E56CEB">
        <w:rPr>
          <w:lang w:val="en-US"/>
        </w:rPr>
        <w:t>requirement</w:t>
      </w:r>
      <w:r>
        <w:rPr>
          <w:lang w:val="en-US"/>
        </w:rPr>
        <w:t xml:space="preserve"> level.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E"/>
          <w14:ligatures w14:val="standardContextual"/>
        </w:rPr>
        <w:id w:val="1943413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9B4421" w14:textId="5A6D9B4A" w:rsidR="00F40E28" w:rsidRDefault="00F40E28">
          <w:pPr>
            <w:pStyle w:val="TOCHeading"/>
          </w:pPr>
          <w:r>
            <w:t>Table of Contents</w:t>
          </w:r>
        </w:p>
        <w:p w14:paraId="21510B4D" w14:textId="4B03FBF1" w:rsidR="00263085" w:rsidRDefault="00F40E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72570" w:history="1">
            <w:r w:rsidR="00263085" w:rsidRPr="00B103D3">
              <w:rPr>
                <w:rStyle w:val="Hyperlink"/>
                <w:noProof/>
                <w:lang w:val="en-US"/>
              </w:rPr>
              <w:t>Basic Attributes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_Toc192672570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2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3D2B3C73" w14:textId="33B6CB4D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71" w:history="1">
            <w:r w:rsidR="00263085" w:rsidRPr="00B103D3">
              <w:rPr>
                <w:rStyle w:val="Hyperlink"/>
                <w:noProof/>
                <w:lang w:val="en-US"/>
              </w:rPr>
              <w:t>Identifier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_Toc192672571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2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3EBAD973" w14:textId="66214988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72" w:history="1">
            <w:r w:rsidR="00263085" w:rsidRPr="00B103D3">
              <w:rPr>
                <w:rStyle w:val="Hyperlink"/>
                <w:noProof/>
                <w:lang w:val="en-US"/>
              </w:rPr>
              <w:t>Title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_Toc192672572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2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2134EA2B" w14:textId="4A91391A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73" w:history="1">
            <w:r w:rsidR="00263085" w:rsidRPr="00B103D3">
              <w:rPr>
                <w:rStyle w:val="Hyperlink"/>
                <w:noProof/>
                <w:lang w:val="en-US"/>
              </w:rPr>
              <w:t>Form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_Toc192672573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2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060841DA" w14:textId="2B0460E7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74" w:history="1">
            <w:r w:rsidR="00263085" w:rsidRPr="00B103D3">
              <w:rPr>
                <w:rStyle w:val="Hyperlink"/>
                <w:noProof/>
                <w:lang w:val="en-US"/>
              </w:rPr>
              <w:t>Fields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_Toc192672574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2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05D2ED97" w14:textId="4BF829A5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75" w:history="1">
            <w:r w:rsidR="00263085" w:rsidRPr="00B103D3">
              <w:rPr>
                <w:rStyle w:val="Hyperlink"/>
                <w:noProof/>
                <w:lang w:val="en-US"/>
              </w:rPr>
              <w:t>Procedural Scenario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_Toc192672575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3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07F15F79" w14:textId="702C3E35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76" w:history="1">
            <w:r w:rsidR="00263085" w:rsidRPr="00B103D3">
              <w:rPr>
                <w:rStyle w:val="Hyperlink"/>
                <w:noProof/>
                <w:lang w:val="en-US"/>
              </w:rPr>
              <w:t>Location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_Toc192672576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3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51E85F7A" w14:textId="22C59D35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77" w:history="1">
            <w:r w:rsidR="00263085" w:rsidRPr="00B103D3">
              <w:rPr>
                <w:rStyle w:val="Hyperlink"/>
                <w:noProof/>
                <w:lang w:val="en-US"/>
              </w:rPr>
              <w:t>Level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_Toc192672577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4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5AA39FD7" w14:textId="255F2318" w:rsidR="0026308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78" w:history="1">
            <w:r w:rsidR="00263085" w:rsidRPr="00B103D3">
              <w:rPr>
                <w:rStyle w:val="Hyperlink"/>
                <w:noProof/>
                <w:lang w:val="en-US"/>
              </w:rPr>
              <w:t>Use Case Quality Attributes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_Toc192672578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4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5237D0BF" w14:textId="7F27790C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79" w:history="1">
            <w:r w:rsidR="00263085" w:rsidRPr="00B103D3">
              <w:rPr>
                <w:rStyle w:val="Hyperlink"/>
                <w:noProof/>
                <w:lang w:val="en-US"/>
              </w:rPr>
              <w:t>Cogent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_Toc192672579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4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425020D4" w14:textId="54F5A129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0" w:history="1">
            <w:r w:rsidR="00263085" w:rsidRPr="00B103D3">
              <w:rPr>
                <w:rStyle w:val="Hyperlink"/>
                <w:noProof/>
                <w:lang w:val="en-US"/>
              </w:rPr>
              <w:t>Text Order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_Toc192672580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4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17083F02" w14:textId="3134DEE4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1" w:history="1">
            <w:r w:rsidR="00263085" w:rsidRPr="00B103D3">
              <w:rPr>
                <w:rStyle w:val="Hyperlink"/>
                <w:noProof/>
                <w:lang w:val="en-US"/>
              </w:rPr>
              <w:t>End-to-end Dependencies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_Toc192672581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5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3265E8F9" w14:textId="13A5F604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2" w:history="1">
            <w:r w:rsidR="00263085" w:rsidRPr="00B103D3">
              <w:rPr>
                <w:rStyle w:val="Hyperlink"/>
                <w:noProof/>
                <w:lang w:val="en-US"/>
              </w:rPr>
              <w:t>Coherent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_Toc192672582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5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0AA7699C" w14:textId="15732C14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3" w:history="1">
            <w:r w:rsidR="00263085" w:rsidRPr="00B103D3">
              <w:rPr>
                <w:rStyle w:val="Hyperlink"/>
                <w:noProof/>
                <w:lang w:val="en-US"/>
              </w:rPr>
              <w:t>Consistent Abstraction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_Toc192672583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5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538B2E48" w14:textId="4FF2A6A5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4" w:history="1">
            <w:r w:rsidR="00263085" w:rsidRPr="00B103D3">
              <w:rPr>
                <w:rStyle w:val="Hyperlink"/>
                <w:noProof/>
                <w:lang w:val="en-US"/>
              </w:rPr>
              <w:t>Steps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_Toc192672584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5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1D7B6B3B" w14:textId="42CAB2B9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5" w:history="1">
            <w:r w:rsidR="00263085" w:rsidRPr="00B103D3">
              <w:rPr>
                <w:rStyle w:val="Hyperlink"/>
                <w:noProof/>
                <w:lang w:val="en-US"/>
              </w:rPr>
              <w:t>Functional Steps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_Toc192672585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6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22CD7F91" w14:textId="604D8963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6" w:history="1">
            <w:r w:rsidR="00263085" w:rsidRPr="00B103D3">
              <w:rPr>
                <w:rStyle w:val="Hyperlink"/>
                <w:noProof/>
                <w:lang w:val="en-US"/>
              </w:rPr>
              <w:t>White-box Steps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_Toc192672586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6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40A39BF1" w14:textId="24F1AD7D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7" w:history="1">
            <w:r w:rsidR="00263085" w:rsidRPr="00B103D3">
              <w:rPr>
                <w:rStyle w:val="Hyperlink"/>
                <w:noProof/>
                <w:lang w:val="en-US"/>
              </w:rPr>
              <w:t>Cyclic Steps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_Toc192672587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6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5FA24437" w14:textId="5C08905E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8" w:history="1">
            <w:r w:rsidR="00263085" w:rsidRPr="00B103D3">
              <w:rPr>
                <w:rStyle w:val="Hyperlink"/>
                <w:noProof/>
                <w:lang w:val="en-US"/>
              </w:rPr>
              <w:t>Consistent Structure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_Toc192672588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6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6F1FDFBF" w14:textId="6F9006B8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89" w:history="1">
            <w:r w:rsidR="00263085" w:rsidRPr="00B103D3">
              <w:rPr>
                <w:rStyle w:val="Hyperlink"/>
                <w:noProof/>
                <w:lang w:val="en-US"/>
              </w:rPr>
              <w:t>Number of misplaced Variations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_Toc192672589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6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34D7A690" w14:textId="1A80D1E9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90" w:history="1">
            <w:r w:rsidR="00263085" w:rsidRPr="00B103D3">
              <w:rPr>
                <w:rStyle w:val="Hyperlink"/>
                <w:noProof/>
                <w:lang w:val="en-US"/>
              </w:rPr>
              <w:t>Number of misplaced main Steps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_Toc192672590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6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501DA5AC" w14:textId="078BF7F2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91" w:history="1">
            <w:r w:rsidR="00263085" w:rsidRPr="00B103D3">
              <w:rPr>
                <w:rStyle w:val="Hyperlink"/>
                <w:noProof/>
                <w:lang w:val="en-US"/>
              </w:rPr>
              <w:t>Sequence (main)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_Toc192672591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7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1C699CA4" w14:textId="104543F3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92" w:history="1">
            <w:r w:rsidR="00263085" w:rsidRPr="00B103D3">
              <w:rPr>
                <w:rStyle w:val="Hyperlink"/>
                <w:noProof/>
                <w:lang w:val="en-US"/>
              </w:rPr>
              <w:t>Consistent Grammar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_Toc192672592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7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1AAAFB4C" w14:textId="4DF52519" w:rsidR="002630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93" w:history="1">
            <w:r w:rsidR="00263085" w:rsidRPr="00B103D3">
              <w:rPr>
                <w:rStyle w:val="Hyperlink"/>
                <w:noProof/>
                <w:lang w:val="en-US"/>
              </w:rPr>
              <w:t>Consideration of Alternatives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_Toc192672593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7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2C776389" w14:textId="006BA493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94" w:history="1">
            <w:r w:rsidR="00263085" w:rsidRPr="00B103D3">
              <w:rPr>
                <w:rStyle w:val="Hyperlink"/>
                <w:noProof/>
                <w:lang w:val="en-US"/>
              </w:rPr>
              <w:t>Has Alternatives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_Toc192672594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7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7B3238D6" w14:textId="1E504DE8" w:rsidR="00263085" w:rsidRDefault="00000000">
          <w:pPr>
            <w:pStyle w:val="TOC3"/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95" w:history="1">
            <w:r w:rsidR="00263085" w:rsidRPr="00B103D3">
              <w:rPr>
                <w:rStyle w:val="Hyperlink"/>
                <w:noProof/>
                <w:lang w:val="en-US"/>
              </w:rPr>
              <w:t>Numbering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_Toc192672595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7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50BB612D" w14:textId="0A7B0962" w:rsidR="0026308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SE"/>
            </w:rPr>
          </w:pPr>
          <w:hyperlink w:anchor="_Toc192672596" w:history="1">
            <w:r w:rsidR="00263085" w:rsidRPr="00B103D3">
              <w:rPr>
                <w:rStyle w:val="Hyperlink"/>
                <w:noProof/>
              </w:rPr>
              <w:t>Bibliography</w:t>
            </w:r>
            <w:r w:rsidR="00263085">
              <w:rPr>
                <w:noProof/>
                <w:webHidden/>
              </w:rPr>
              <w:tab/>
            </w:r>
            <w:r w:rsidR="00263085">
              <w:rPr>
                <w:noProof/>
                <w:webHidden/>
              </w:rPr>
              <w:fldChar w:fldCharType="begin"/>
            </w:r>
            <w:r w:rsidR="00263085">
              <w:rPr>
                <w:noProof/>
                <w:webHidden/>
              </w:rPr>
              <w:instrText xml:space="preserve"> PAGEREF _Toc192672596 \h </w:instrText>
            </w:r>
            <w:r w:rsidR="00263085">
              <w:rPr>
                <w:noProof/>
                <w:webHidden/>
              </w:rPr>
            </w:r>
            <w:r w:rsidR="00263085">
              <w:rPr>
                <w:noProof/>
                <w:webHidden/>
              </w:rPr>
              <w:fldChar w:fldCharType="separate"/>
            </w:r>
            <w:r w:rsidR="00263085">
              <w:rPr>
                <w:noProof/>
                <w:webHidden/>
              </w:rPr>
              <w:t>9</w:t>
            </w:r>
            <w:r w:rsidR="00263085">
              <w:rPr>
                <w:noProof/>
                <w:webHidden/>
              </w:rPr>
              <w:fldChar w:fldCharType="end"/>
            </w:r>
          </w:hyperlink>
        </w:p>
        <w:p w14:paraId="50916F44" w14:textId="3F8BE9DE" w:rsidR="00F40E28" w:rsidRDefault="00F40E28">
          <w:r>
            <w:rPr>
              <w:b/>
              <w:bCs/>
              <w:noProof/>
            </w:rPr>
            <w:fldChar w:fldCharType="end"/>
          </w:r>
        </w:p>
      </w:sdtContent>
    </w:sdt>
    <w:p w14:paraId="429D85F4" w14:textId="3028C8D1" w:rsidR="00F17280" w:rsidRDefault="00F17280">
      <w:pPr>
        <w:rPr>
          <w:lang w:val="en-US"/>
        </w:rPr>
      </w:pPr>
      <w:r>
        <w:rPr>
          <w:lang w:val="en-US"/>
        </w:rPr>
        <w:br w:type="page"/>
      </w:r>
    </w:p>
    <w:p w14:paraId="27ACD856" w14:textId="4CDD4877" w:rsidR="00F17280" w:rsidRDefault="00F17280" w:rsidP="00F17280">
      <w:pPr>
        <w:pStyle w:val="Heading1"/>
        <w:rPr>
          <w:lang w:val="en-US"/>
        </w:rPr>
      </w:pPr>
      <w:bookmarkStart w:id="0" w:name="_Toc192672570"/>
      <w:r>
        <w:rPr>
          <w:lang w:val="en-US"/>
        </w:rPr>
        <w:lastRenderedPageBreak/>
        <w:t>Basic Attributes</w:t>
      </w:r>
      <w:bookmarkEnd w:id="0"/>
    </w:p>
    <w:p w14:paraId="45AF5D1B" w14:textId="0BE64297" w:rsidR="00F17280" w:rsidRDefault="00F17280" w:rsidP="00F17280">
      <w:pPr>
        <w:rPr>
          <w:lang w:val="en-US"/>
        </w:rPr>
      </w:pPr>
      <w:r>
        <w:rPr>
          <w:lang w:val="en-US"/>
        </w:rPr>
        <w:t>The basic attributes represent the fundamental use case description properties.</w:t>
      </w:r>
    </w:p>
    <w:p w14:paraId="1876BA65" w14:textId="52A79ECB" w:rsidR="00A46059" w:rsidRDefault="00A46059" w:rsidP="00A46059">
      <w:pPr>
        <w:pStyle w:val="Heading2"/>
        <w:rPr>
          <w:lang w:val="en-US"/>
        </w:rPr>
      </w:pPr>
      <w:bookmarkStart w:id="1" w:name="_Toc192672571"/>
      <w:r>
        <w:rPr>
          <w:lang w:val="en-US"/>
        </w:rPr>
        <w:t>Identifier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46059" w14:paraId="40442537" w14:textId="77777777" w:rsidTr="00A46059">
        <w:tc>
          <w:tcPr>
            <w:tcW w:w="1555" w:type="dxa"/>
            <w:shd w:val="clear" w:color="auto" w:fill="2E74B5" w:themeFill="accent5" w:themeFillShade="BF"/>
          </w:tcPr>
          <w:p w14:paraId="4A15C570" w14:textId="4FF259E9" w:rsidR="00A46059" w:rsidRPr="00F40E28" w:rsidRDefault="00A46059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Numerical</w:t>
            </w:r>
          </w:p>
        </w:tc>
      </w:tr>
    </w:tbl>
    <w:p w14:paraId="6B4308CB" w14:textId="09BB530A" w:rsidR="00A46059" w:rsidRDefault="00A46059" w:rsidP="00A46059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captures the identifier (ID) of the use case (if available).</w:t>
      </w:r>
    </w:p>
    <w:p w14:paraId="6912823B" w14:textId="04DB6759" w:rsidR="00A46059" w:rsidRDefault="00A46059" w:rsidP="00A46059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Record the identifier of the use case if an explicit ID was assigned in the </w:t>
      </w:r>
      <w:r w:rsidR="00FC264E">
        <w:rPr>
          <w:lang w:val="en-US"/>
        </w:rPr>
        <w:t>requirement</w:t>
      </w:r>
      <w:r>
        <w:rPr>
          <w:lang w:val="en-US"/>
        </w:rPr>
        <w:t>. If not, select a</w:t>
      </w:r>
      <w:r w:rsidR="00A80C20">
        <w:rPr>
          <w:lang w:val="en-US"/>
        </w:rPr>
        <w:t xml:space="preserve">n ID that is unique within the </w:t>
      </w:r>
      <w:r w:rsidR="00FC264E">
        <w:rPr>
          <w:lang w:val="en-US"/>
        </w:rPr>
        <w:t>requirement</w:t>
      </w:r>
      <w:r w:rsidR="00A80C20">
        <w:rPr>
          <w:lang w:val="en-US"/>
        </w:rPr>
        <w:t xml:space="preserve"> and, in the best case, maintains a logical sequence.</w:t>
      </w:r>
    </w:p>
    <w:p w14:paraId="7AA70431" w14:textId="05A873E3" w:rsidR="00A80C20" w:rsidRDefault="00A80C20" w:rsidP="00A46059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031870C6" w14:textId="6E386E54" w:rsidR="00A80C20" w:rsidRDefault="00E56CEB" w:rsidP="00A80C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REQ-XXXX</w:t>
      </w:r>
      <w:r w:rsidR="00A80C20">
        <w:rPr>
          <w:lang w:val="en-US"/>
        </w:rPr>
        <w:t>: The two use cases in the description have no explicit ID. It makes sense to just assign ID 1 and ID 2 to them based on their order of appearance.</w:t>
      </w:r>
    </w:p>
    <w:p w14:paraId="0C2D9A94" w14:textId="4D1971A2" w:rsidR="00A80C20" w:rsidRPr="00A80C20" w:rsidRDefault="00E56CEB" w:rsidP="00A80C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REQ-XXXX</w:t>
      </w:r>
      <w:r w:rsidR="00A80C20">
        <w:rPr>
          <w:lang w:val="en-US"/>
        </w:rPr>
        <w:t>: The use cases have explicit IDs assigned to them. Record them as is.</w:t>
      </w:r>
    </w:p>
    <w:p w14:paraId="7A998E72" w14:textId="1BADC6C2" w:rsidR="00A46059" w:rsidRDefault="00A80C20" w:rsidP="00A46059">
      <w:pPr>
        <w:pStyle w:val="Heading2"/>
        <w:rPr>
          <w:lang w:val="en-US"/>
        </w:rPr>
      </w:pPr>
      <w:bookmarkStart w:id="2" w:name="_Toc192672572"/>
      <w:r>
        <w:rPr>
          <w:lang w:val="en-US"/>
        </w:rPr>
        <w:t>Title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46059" w14:paraId="739BABC0" w14:textId="77777777" w:rsidTr="00A46059">
        <w:tc>
          <w:tcPr>
            <w:tcW w:w="1555" w:type="dxa"/>
            <w:shd w:val="clear" w:color="auto" w:fill="BF8F00" w:themeFill="accent4" w:themeFillShade="BF"/>
          </w:tcPr>
          <w:p w14:paraId="11548C6B" w14:textId="1014E4E5" w:rsidR="00A46059" w:rsidRPr="00F40E28" w:rsidRDefault="00A46059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Textual</w:t>
            </w:r>
          </w:p>
        </w:tc>
      </w:tr>
    </w:tbl>
    <w:p w14:paraId="146B4297" w14:textId="68251FE4" w:rsidR="00A46059" w:rsidRDefault="00A80C20" w:rsidP="00A46059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captures the assigned name of the use case (if available).</w:t>
      </w:r>
    </w:p>
    <w:p w14:paraId="48EE8256" w14:textId="220A3638" w:rsidR="00A80C20" w:rsidRDefault="00A80C20" w:rsidP="00A46059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>: If the use case has an assigned name or title, record this phrase. If not, record “(no title).”</w:t>
      </w:r>
    </w:p>
    <w:p w14:paraId="35EEDF2B" w14:textId="4D53365A" w:rsidR="00A80C20" w:rsidRDefault="00A80C20" w:rsidP="00A46059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4E47BF4F" w14:textId="23191A05" w:rsidR="00A80C20" w:rsidRPr="00A80C20" w:rsidRDefault="00E56CEB" w:rsidP="00A80C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REQ-XXX</w:t>
      </w:r>
      <w:r w:rsidR="00A80C20">
        <w:rPr>
          <w:lang w:val="en-US"/>
        </w:rPr>
        <w:t>: The first use case has the explicit title</w:t>
      </w:r>
      <w:r>
        <w:rPr>
          <w:lang w:val="en-US"/>
        </w:rPr>
        <w:t>.</w:t>
      </w:r>
      <w:r w:rsidR="00A80C20">
        <w:rPr>
          <w:lang w:val="en-US"/>
        </w:rPr>
        <w:t xml:space="preserve"> Record this value as the title.</w:t>
      </w:r>
    </w:p>
    <w:p w14:paraId="21255F26" w14:textId="6CD16A73" w:rsidR="00F17280" w:rsidRDefault="00F40E28" w:rsidP="00F40E28">
      <w:pPr>
        <w:pStyle w:val="Heading2"/>
        <w:rPr>
          <w:lang w:val="en-US"/>
        </w:rPr>
      </w:pPr>
      <w:bookmarkStart w:id="3" w:name="_Toc192672573"/>
      <w:r>
        <w:rPr>
          <w:lang w:val="en-US"/>
        </w:rPr>
        <w:t>Form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46059" w14:paraId="0C197FB9" w14:textId="77777777" w:rsidTr="00F40E28">
        <w:tc>
          <w:tcPr>
            <w:tcW w:w="1555" w:type="dxa"/>
            <w:shd w:val="clear" w:color="auto" w:fill="C45911" w:themeFill="accent2" w:themeFillShade="BF"/>
          </w:tcPr>
          <w:p w14:paraId="1FD6E4F3" w14:textId="57BBD368" w:rsidR="00A46059" w:rsidRPr="00F40E28" w:rsidRDefault="00A46059" w:rsidP="00F40E28">
            <w:pPr>
              <w:jc w:val="center"/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color w:val="FFFFFF" w:themeColor="background1"/>
                <w:lang w:val="en-US"/>
              </w:rPr>
              <w:t>Categorical</w:t>
            </w:r>
          </w:p>
        </w:tc>
      </w:tr>
    </w:tbl>
    <w:p w14:paraId="38AA4AF6" w14:textId="2C7F48B4" w:rsidR="00F40E28" w:rsidRDefault="00F40E28" w:rsidP="00F40E28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 xml:space="preserve">: This attribute records in what form the use case appears. A use case should be </w:t>
      </w:r>
      <w:r w:rsidR="00E56CEB">
        <w:rPr>
          <w:lang w:val="en-US"/>
        </w:rPr>
        <w:t>specified using the use case template</w:t>
      </w:r>
      <w:r>
        <w:rPr>
          <w:lang w:val="en-US"/>
        </w:rPr>
        <w:t>, but it may also only consist of a title or a single-sentence user story.</w:t>
      </w:r>
    </w:p>
    <w:p w14:paraId="555DBBF1" w14:textId="18262BD0" w:rsidR="00F40E28" w:rsidRPr="00F40E28" w:rsidRDefault="00F40E28" w:rsidP="00F40E28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Select the </w:t>
      </w:r>
      <w:r>
        <w:rPr>
          <w:i/>
          <w:iCs/>
          <w:lang w:val="en-US"/>
        </w:rPr>
        <w:t>value</w:t>
      </w:r>
      <w:r>
        <w:rPr>
          <w:lang w:val="en-US"/>
        </w:rPr>
        <w:t xml:space="preserve"> 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40E28" w14:paraId="190B6483" w14:textId="77777777" w:rsidTr="00F40E28">
        <w:tc>
          <w:tcPr>
            <w:tcW w:w="1271" w:type="dxa"/>
            <w:shd w:val="clear" w:color="auto" w:fill="BFBFBF" w:themeFill="background1" w:themeFillShade="BF"/>
          </w:tcPr>
          <w:p w14:paraId="11C4F680" w14:textId="4198AB99" w:rsidR="00F40E28" w:rsidRPr="00F40E28" w:rsidRDefault="00F40E28" w:rsidP="00F40E28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Value</w:t>
            </w:r>
          </w:p>
        </w:tc>
        <w:tc>
          <w:tcPr>
            <w:tcW w:w="7745" w:type="dxa"/>
            <w:shd w:val="clear" w:color="auto" w:fill="BFBFBF" w:themeFill="background1" w:themeFillShade="BF"/>
          </w:tcPr>
          <w:p w14:paraId="4C314405" w14:textId="466CD6D3" w:rsidR="00F40E28" w:rsidRPr="00F40E28" w:rsidRDefault="00F40E28" w:rsidP="00F40E28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Rule</w:t>
            </w:r>
          </w:p>
        </w:tc>
      </w:tr>
      <w:tr w:rsidR="00F40E28" w14:paraId="77748DB9" w14:textId="77777777" w:rsidTr="00F40E28">
        <w:tc>
          <w:tcPr>
            <w:tcW w:w="1271" w:type="dxa"/>
          </w:tcPr>
          <w:p w14:paraId="651BB042" w14:textId="3462B6F3" w:rsidR="00F40E28" w:rsidRPr="00F40E28" w:rsidRDefault="00F40E28" w:rsidP="00F40E28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Title</w:t>
            </w:r>
          </w:p>
        </w:tc>
        <w:tc>
          <w:tcPr>
            <w:tcW w:w="7745" w:type="dxa"/>
          </w:tcPr>
          <w:p w14:paraId="7245B66E" w14:textId="0DC28C2B" w:rsidR="00F40E28" w:rsidRDefault="00F40E28" w:rsidP="00F40E28">
            <w:pPr>
              <w:rPr>
                <w:lang w:val="en-US"/>
              </w:rPr>
            </w:pPr>
            <w:r>
              <w:rPr>
                <w:lang w:val="en-US"/>
              </w:rPr>
              <w:t>The use case only consists of a title</w:t>
            </w:r>
          </w:p>
        </w:tc>
      </w:tr>
      <w:tr w:rsidR="00F40E28" w14:paraId="17505686" w14:textId="77777777" w:rsidTr="00F40E28">
        <w:tc>
          <w:tcPr>
            <w:tcW w:w="1271" w:type="dxa"/>
          </w:tcPr>
          <w:p w14:paraId="4D6DE479" w14:textId="08D68B30" w:rsidR="00F40E28" w:rsidRPr="00F40E28" w:rsidRDefault="00F40E28" w:rsidP="00F40E28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7745" w:type="dxa"/>
          </w:tcPr>
          <w:p w14:paraId="0BE2CFF3" w14:textId="1E1E2F29" w:rsidR="00F40E28" w:rsidRDefault="00F40E28" w:rsidP="00F40E28">
            <w:pPr>
              <w:rPr>
                <w:lang w:val="en-US"/>
              </w:rPr>
            </w:pPr>
            <w:r>
              <w:rPr>
                <w:lang w:val="en-US"/>
              </w:rPr>
              <w:t>The use case consists of a single sentence following the template “As a &lt;role&gt; I want to &lt;goal&gt; so that &lt;reason&gt;.”</w:t>
            </w:r>
          </w:p>
        </w:tc>
      </w:tr>
      <w:tr w:rsidR="00F40E28" w14:paraId="22DCB6FC" w14:textId="77777777" w:rsidTr="00F40E28">
        <w:tc>
          <w:tcPr>
            <w:tcW w:w="1271" w:type="dxa"/>
          </w:tcPr>
          <w:p w14:paraId="001423D5" w14:textId="58C46AFB" w:rsidR="00F40E28" w:rsidRPr="00F40E28" w:rsidRDefault="00F40E28" w:rsidP="00F40E28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7745" w:type="dxa"/>
          </w:tcPr>
          <w:p w14:paraId="1FAF4AFE" w14:textId="2BE0D276" w:rsidR="00F40E28" w:rsidRDefault="00F40E28" w:rsidP="00F40E2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 case is described in a tabular structure containing </w:t>
            </w:r>
            <w:r w:rsidR="003C3D69">
              <w:rPr>
                <w:lang w:val="en-US"/>
              </w:rPr>
              <w:t>at least one</w:t>
            </w:r>
            <w:r>
              <w:rPr>
                <w:lang w:val="en-US"/>
              </w:rPr>
              <w:t xml:space="preserve"> attribute-value pair</w:t>
            </w:r>
            <w:r w:rsidR="003C3D69">
              <w:rPr>
                <w:lang w:val="en-US"/>
              </w:rPr>
              <w:t>, a scenario that is specified as a list of steps.</w:t>
            </w:r>
          </w:p>
        </w:tc>
      </w:tr>
      <w:tr w:rsidR="00E56CEB" w14:paraId="281FC0B4" w14:textId="77777777" w:rsidTr="00F40E28">
        <w:tc>
          <w:tcPr>
            <w:tcW w:w="1271" w:type="dxa"/>
          </w:tcPr>
          <w:p w14:paraId="5AB06FE0" w14:textId="0BE0428D" w:rsidR="00E56CEB" w:rsidRPr="00F40E28" w:rsidRDefault="00E56CEB" w:rsidP="00F40E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Informal</w:t>
            </w:r>
          </w:p>
        </w:tc>
        <w:tc>
          <w:tcPr>
            <w:tcW w:w="7745" w:type="dxa"/>
          </w:tcPr>
          <w:p w14:paraId="3DC0CA5A" w14:textId="6ABF746A" w:rsidR="00E56CEB" w:rsidRDefault="00E56CEB" w:rsidP="00F40E28">
            <w:pPr>
              <w:rPr>
                <w:lang w:val="en-US"/>
              </w:rPr>
            </w:pPr>
            <w:r>
              <w:rPr>
                <w:lang w:val="en-US"/>
              </w:rPr>
              <w:t>The use case consists of free text, e.g., a paragraph</w:t>
            </w:r>
          </w:p>
        </w:tc>
      </w:tr>
    </w:tbl>
    <w:p w14:paraId="30F40952" w14:textId="4DE1E43E" w:rsidR="00A46059" w:rsidRDefault="00F40E28" w:rsidP="00E56CEB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18EC1EB8" w14:textId="4483EA11" w:rsidR="00A80C20" w:rsidRDefault="00A80C20" w:rsidP="00A80C20">
      <w:pPr>
        <w:pStyle w:val="Heading2"/>
        <w:rPr>
          <w:lang w:val="en-US"/>
        </w:rPr>
      </w:pPr>
      <w:bookmarkStart w:id="4" w:name="_Toc192672574"/>
      <w:r>
        <w:rPr>
          <w:lang w:val="en-US"/>
        </w:rPr>
        <w:t>Fields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80C20" w14:paraId="3C9EC9CF" w14:textId="77777777" w:rsidTr="00A80C20">
        <w:tc>
          <w:tcPr>
            <w:tcW w:w="1555" w:type="dxa"/>
            <w:shd w:val="clear" w:color="auto" w:fill="323E4F" w:themeFill="text2" w:themeFillShade="BF"/>
          </w:tcPr>
          <w:p w14:paraId="356346C5" w14:textId="215D8FFD" w:rsidR="00A80C20" w:rsidRPr="00F40E28" w:rsidRDefault="00A80C20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List</w:t>
            </w:r>
          </w:p>
        </w:tc>
      </w:tr>
    </w:tbl>
    <w:p w14:paraId="352D7D4A" w14:textId="58F63B0B" w:rsidR="00A80C20" w:rsidRDefault="00A80C20" w:rsidP="00A80C20">
      <w:pPr>
        <w:rPr>
          <w:lang w:val="en-US"/>
        </w:rPr>
      </w:pPr>
      <w:r>
        <w:rPr>
          <w:b/>
          <w:bCs/>
          <w:lang w:val="en-US"/>
        </w:rPr>
        <w:lastRenderedPageBreak/>
        <w:t>Description</w:t>
      </w:r>
      <w:r>
        <w:rPr>
          <w:lang w:val="en-US"/>
        </w:rPr>
        <w:t>: This attribute records all the fields that the use case description contains. This also includes fields that might not typically appear in a use case description (e.g., a solution proposal).</w:t>
      </w:r>
    </w:p>
    <w:p w14:paraId="0B56BDE4" w14:textId="4EC3CDC9" w:rsidR="00A80C20" w:rsidRDefault="00A80C20" w:rsidP="00A80C20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>: Extract the fields of the use case description (1) in order of appearance, (2) lower-case, and (3) separated with semicolons.</w:t>
      </w:r>
      <w:r w:rsidR="00BF39C2">
        <w:rPr>
          <w:lang w:val="en-US"/>
        </w:rPr>
        <w:t xml:space="preserve"> To allow comparisons, common attributes should follow a unique naming scheme.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7452"/>
      </w:tblGrid>
      <w:tr w:rsidR="00BF39C2" w14:paraId="50004686" w14:textId="77777777" w:rsidTr="00BF39C2">
        <w:tc>
          <w:tcPr>
            <w:tcW w:w="1555" w:type="dxa"/>
            <w:shd w:val="clear" w:color="auto" w:fill="D9D9D9" w:themeFill="background1" w:themeFillShade="D9"/>
          </w:tcPr>
          <w:p w14:paraId="0CE3FA9D" w14:textId="0A6E4FD3" w:rsidR="00BF39C2" w:rsidRPr="00BF39C2" w:rsidRDefault="00BF39C2" w:rsidP="00A80C20">
            <w:pPr>
              <w:rPr>
                <w:b/>
                <w:bCs/>
                <w:lang w:val="en-US"/>
              </w:rPr>
            </w:pPr>
            <w:r w:rsidRPr="00BF39C2">
              <w:rPr>
                <w:b/>
                <w:bCs/>
                <w:lang w:val="en-US"/>
              </w:rPr>
              <w:t>Field to record</w:t>
            </w:r>
          </w:p>
        </w:tc>
        <w:tc>
          <w:tcPr>
            <w:tcW w:w="7461" w:type="dxa"/>
            <w:shd w:val="clear" w:color="auto" w:fill="D9D9D9" w:themeFill="background1" w:themeFillShade="D9"/>
          </w:tcPr>
          <w:p w14:paraId="2112241E" w14:textId="4452BC7A" w:rsidR="00BF39C2" w:rsidRPr="00BF39C2" w:rsidRDefault="00BF39C2" w:rsidP="00A80C20">
            <w:pPr>
              <w:rPr>
                <w:b/>
                <w:bCs/>
                <w:lang w:val="en-US"/>
              </w:rPr>
            </w:pPr>
            <w:r w:rsidRPr="00BF39C2">
              <w:rPr>
                <w:b/>
                <w:bCs/>
                <w:lang w:val="en-US"/>
              </w:rPr>
              <w:t>Observed values</w:t>
            </w:r>
            <w:r>
              <w:rPr>
                <w:b/>
                <w:bCs/>
                <w:lang w:val="en-US"/>
              </w:rPr>
              <w:t xml:space="preserve"> in the data</w:t>
            </w:r>
          </w:p>
        </w:tc>
      </w:tr>
      <w:tr w:rsidR="00BF39C2" w14:paraId="24E23BE2" w14:textId="77777777" w:rsidTr="00BF39C2">
        <w:tc>
          <w:tcPr>
            <w:tcW w:w="1555" w:type="dxa"/>
          </w:tcPr>
          <w:p w14:paraId="359E624A" w14:textId="654ADBA2" w:rsidR="00BF39C2" w:rsidRPr="008D1798" w:rsidRDefault="00BF39C2" w:rsidP="00A80C20">
            <w:pPr>
              <w:rPr>
                <w:b/>
                <w:bCs/>
                <w:lang w:val="en-US"/>
              </w:rPr>
            </w:pPr>
            <w:r w:rsidRPr="008D1798">
              <w:rPr>
                <w:b/>
                <w:bCs/>
                <w:lang w:val="en-US"/>
              </w:rPr>
              <w:t>title</w:t>
            </w:r>
          </w:p>
        </w:tc>
        <w:tc>
          <w:tcPr>
            <w:tcW w:w="7461" w:type="dxa"/>
          </w:tcPr>
          <w:p w14:paraId="182D8208" w14:textId="6AD28D95" w:rsidR="00BF39C2" w:rsidRDefault="00BF39C2" w:rsidP="00A80C20">
            <w:pPr>
              <w:rPr>
                <w:lang w:val="en-US"/>
              </w:rPr>
            </w:pPr>
            <w:r>
              <w:rPr>
                <w:lang w:val="en-US"/>
              </w:rPr>
              <w:t>Title, name</w:t>
            </w:r>
          </w:p>
        </w:tc>
      </w:tr>
      <w:tr w:rsidR="00BF39C2" w14:paraId="3B1167EE" w14:textId="77777777" w:rsidTr="00BF39C2">
        <w:tc>
          <w:tcPr>
            <w:tcW w:w="1555" w:type="dxa"/>
          </w:tcPr>
          <w:p w14:paraId="162011D0" w14:textId="5827FA4F" w:rsidR="00BF39C2" w:rsidRPr="008D1798" w:rsidRDefault="00BF39C2" w:rsidP="00A80C20">
            <w:pPr>
              <w:rPr>
                <w:b/>
                <w:bCs/>
                <w:lang w:val="en-US"/>
              </w:rPr>
            </w:pPr>
            <w:r w:rsidRPr="008D1798">
              <w:rPr>
                <w:b/>
                <w:bCs/>
                <w:lang w:val="en-US"/>
              </w:rPr>
              <w:t>main scenario</w:t>
            </w:r>
          </w:p>
        </w:tc>
        <w:tc>
          <w:tcPr>
            <w:tcW w:w="7461" w:type="dxa"/>
          </w:tcPr>
          <w:p w14:paraId="675821B1" w14:textId="153EF6F2" w:rsidR="00BF39C2" w:rsidRDefault="00BF39C2" w:rsidP="00A80C20">
            <w:pPr>
              <w:rPr>
                <w:lang w:val="en-US"/>
              </w:rPr>
            </w:pPr>
            <w:r>
              <w:rPr>
                <w:lang w:val="en-US"/>
              </w:rPr>
              <w:t>Main success scenario</w:t>
            </w:r>
            <w:r w:rsidR="00DB4FAD">
              <w:rPr>
                <w:lang w:val="en-US"/>
              </w:rPr>
              <w:t>, success scenario</w:t>
            </w:r>
          </w:p>
        </w:tc>
      </w:tr>
      <w:tr w:rsidR="00BF39C2" w14:paraId="6CFD27A6" w14:textId="77777777" w:rsidTr="00BF39C2">
        <w:tc>
          <w:tcPr>
            <w:tcW w:w="1555" w:type="dxa"/>
          </w:tcPr>
          <w:p w14:paraId="13EBAF3E" w14:textId="685F91BD" w:rsidR="00BF39C2" w:rsidRPr="008D1798" w:rsidRDefault="00BF39C2" w:rsidP="00A80C20">
            <w:pPr>
              <w:rPr>
                <w:b/>
                <w:bCs/>
                <w:lang w:val="en-US"/>
              </w:rPr>
            </w:pPr>
            <w:r w:rsidRPr="008D1798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461" w:type="dxa"/>
          </w:tcPr>
          <w:p w14:paraId="53AE9E56" w14:textId="7F4EE56A" w:rsidR="00BF39C2" w:rsidRDefault="00BF39C2" w:rsidP="00A80C20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  <w:r w:rsidR="008D1798">
              <w:rPr>
                <w:lang w:val="en-US"/>
              </w:rPr>
              <w:t>, alternative scenarios</w:t>
            </w:r>
          </w:p>
        </w:tc>
      </w:tr>
      <w:tr w:rsidR="00092D0E" w14:paraId="0DF27647" w14:textId="77777777" w:rsidTr="00BF39C2">
        <w:tc>
          <w:tcPr>
            <w:tcW w:w="1555" w:type="dxa"/>
          </w:tcPr>
          <w:p w14:paraId="6B61CF7A" w14:textId="467C8BA2" w:rsidR="00092D0E" w:rsidRPr="008D1798" w:rsidRDefault="00D531B6" w:rsidP="00A80C2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461" w:type="dxa"/>
          </w:tcPr>
          <w:p w14:paraId="2261687E" w14:textId="370A6109" w:rsidR="00092D0E" w:rsidRDefault="00092D0E" w:rsidP="00A80C20">
            <w:pPr>
              <w:rPr>
                <w:lang w:val="en-US"/>
              </w:rPr>
            </w:pPr>
            <w:r>
              <w:rPr>
                <w:lang w:val="en-US"/>
              </w:rPr>
              <w:t>Acceptance criteria, expected/agreeable performance</w:t>
            </w:r>
            <w:r w:rsidR="00D87332">
              <w:rPr>
                <w:lang w:val="en-US"/>
              </w:rPr>
              <w:t>, end conditions (success)</w:t>
            </w:r>
            <w:r w:rsidR="005C4180">
              <w:rPr>
                <w:lang w:val="en-US"/>
              </w:rPr>
              <w:t>, end conditions (failure)</w:t>
            </w:r>
            <w:r w:rsidR="00D531B6">
              <w:rPr>
                <w:lang w:val="en-US"/>
              </w:rPr>
              <w:t>, end conditions</w:t>
            </w:r>
          </w:p>
        </w:tc>
      </w:tr>
      <w:tr w:rsidR="00D531B6" w14:paraId="272C26BA" w14:textId="77777777" w:rsidTr="00BF39C2">
        <w:tc>
          <w:tcPr>
            <w:tcW w:w="1555" w:type="dxa"/>
          </w:tcPr>
          <w:p w14:paraId="16EFE9EF" w14:textId="79FA18E6" w:rsidR="00D531B6" w:rsidRDefault="00D531B6" w:rsidP="00A80C2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461" w:type="dxa"/>
          </w:tcPr>
          <w:p w14:paraId="0CEE25C8" w14:textId="2075C1EA" w:rsidR="00D531B6" w:rsidRDefault="00D531B6" w:rsidP="00A80C20">
            <w:pPr>
              <w:rPr>
                <w:lang w:val="en-US"/>
              </w:rPr>
            </w:pPr>
            <w:r>
              <w:rPr>
                <w:lang w:val="en-US"/>
              </w:rPr>
              <w:t>Preconditions, prerequisites</w:t>
            </w:r>
          </w:p>
        </w:tc>
      </w:tr>
      <w:tr w:rsidR="00010C01" w14:paraId="0CDCC12F" w14:textId="77777777" w:rsidTr="00BF39C2">
        <w:tc>
          <w:tcPr>
            <w:tcW w:w="1555" w:type="dxa"/>
          </w:tcPr>
          <w:p w14:paraId="17D9C1BD" w14:textId="6EEFCC6E" w:rsidR="00010C01" w:rsidRDefault="00010C01" w:rsidP="00A80C2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limitations</w:t>
            </w:r>
          </w:p>
        </w:tc>
        <w:tc>
          <w:tcPr>
            <w:tcW w:w="7461" w:type="dxa"/>
          </w:tcPr>
          <w:p w14:paraId="17EA26BC" w14:textId="6DBF0CD3" w:rsidR="00010C01" w:rsidRDefault="00010C01" w:rsidP="00A80C20">
            <w:pPr>
              <w:rPr>
                <w:lang w:val="en-US"/>
              </w:rPr>
            </w:pPr>
            <w:r>
              <w:rPr>
                <w:lang w:val="en-US"/>
              </w:rPr>
              <w:t>Limitations, out of scope</w:t>
            </w:r>
          </w:p>
        </w:tc>
      </w:tr>
    </w:tbl>
    <w:p w14:paraId="758838A5" w14:textId="77777777" w:rsidR="00A80C20" w:rsidRDefault="00A80C20" w:rsidP="00A80C20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2BECE590" w14:textId="10C601B6" w:rsidR="00A80C20" w:rsidRDefault="00E56CEB" w:rsidP="00A80C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REQ-XXXX</w:t>
      </w:r>
      <w:r w:rsidR="00BF39C2">
        <w:rPr>
          <w:lang w:val="en-US"/>
        </w:rPr>
        <w:t xml:space="preserve">: The use cases have the following fields list: </w:t>
      </w:r>
      <w:r w:rsidR="00BF39C2" w:rsidRPr="008D1798">
        <w:rPr>
          <w:b/>
          <w:bCs/>
          <w:lang w:val="en-US"/>
        </w:rPr>
        <w:t>title; level; main scenario; extension; additional information</w:t>
      </w:r>
      <w:r w:rsidR="00BF39C2">
        <w:rPr>
          <w:lang w:val="en-US"/>
        </w:rPr>
        <w:t>. The field “Main Success Scenario” was recorded as “main scenario” according to the table above.</w:t>
      </w:r>
    </w:p>
    <w:p w14:paraId="7870E2E6" w14:textId="6EF94415" w:rsidR="00DB4FAD" w:rsidRDefault="00E56CEB" w:rsidP="00A80C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REQ-XXXX</w:t>
      </w:r>
      <w:r w:rsidR="00DB4FAD">
        <w:rPr>
          <w:lang w:val="en-US"/>
        </w:rPr>
        <w:t>: The first use case has the following fields list: actor, main scenario, additional information. The use case has a title, but not a title field.</w:t>
      </w:r>
    </w:p>
    <w:p w14:paraId="57F7856E" w14:textId="367EBFA6" w:rsidR="0045472C" w:rsidRDefault="0045472C" w:rsidP="0045472C">
      <w:pPr>
        <w:pStyle w:val="Heading2"/>
        <w:rPr>
          <w:lang w:val="en-US"/>
        </w:rPr>
      </w:pPr>
      <w:bookmarkStart w:id="5" w:name="_Toc192672575"/>
      <w:r>
        <w:rPr>
          <w:lang w:val="en-US"/>
        </w:rPr>
        <w:t>Procedural Scenario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45472C" w14:paraId="5BBCF854" w14:textId="77777777" w:rsidTr="002879A0">
        <w:tc>
          <w:tcPr>
            <w:tcW w:w="1555" w:type="dxa"/>
            <w:shd w:val="clear" w:color="auto" w:fill="C45911" w:themeFill="accent2" w:themeFillShade="BF"/>
          </w:tcPr>
          <w:p w14:paraId="4DC6B93B" w14:textId="77777777" w:rsidR="0045472C" w:rsidRPr="00F40E28" w:rsidRDefault="0045472C" w:rsidP="002879A0">
            <w:pPr>
              <w:jc w:val="center"/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color w:val="FFFFFF" w:themeColor="background1"/>
                <w:lang w:val="en-US"/>
              </w:rPr>
              <w:t>Categorical</w:t>
            </w:r>
          </w:p>
        </w:tc>
      </w:tr>
    </w:tbl>
    <w:p w14:paraId="2F6BB1B2" w14:textId="32DDF2CD" w:rsidR="0045472C" w:rsidRDefault="0045472C" w:rsidP="0045472C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 xml:space="preserve">: This attribute records whether the </w:t>
      </w:r>
      <w:r>
        <w:rPr>
          <w:i/>
          <w:iCs/>
          <w:lang w:val="en-US"/>
        </w:rPr>
        <w:t>scenario</w:t>
      </w:r>
      <w:r>
        <w:rPr>
          <w:lang w:val="en-US"/>
        </w:rPr>
        <w:t xml:space="preserve"> fields were correctly used. A scenario should consist of steps and describe a process, but the field is sometimes misused like a </w:t>
      </w:r>
      <w:r>
        <w:rPr>
          <w:i/>
          <w:iCs/>
          <w:lang w:val="en-US"/>
        </w:rPr>
        <w:t>postconditions</w:t>
      </w:r>
      <w:r>
        <w:rPr>
          <w:lang w:val="en-US"/>
        </w:rPr>
        <w:t xml:space="preserve"> field.</w:t>
      </w:r>
    </w:p>
    <w:p w14:paraId="518CC7F7" w14:textId="77777777" w:rsidR="0045472C" w:rsidRPr="00F40E28" w:rsidRDefault="0045472C" w:rsidP="0045472C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Select the </w:t>
      </w:r>
      <w:r>
        <w:rPr>
          <w:i/>
          <w:iCs/>
          <w:lang w:val="en-US"/>
        </w:rPr>
        <w:t>value</w:t>
      </w:r>
      <w:r>
        <w:rPr>
          <w:lang w:val="en-US"/>
        </w:rPr>
        <w:t xml:space="preserve"> 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472C" w14:paraId="5694E5E5" w14:textId="77777777" w:rsidTr="002879A0">
        <w:tc>
          <w:tcPr>
            <w:tcW w:w="1271" w:type="dxa"/>
            <w:shd w:val="clear" w:color="auto" w:fill="BFBFBF" w:themeFill="background1" w:themeFillShade="BF"/>
          </w:tcPr>
          <w:p w14:paraId="20E02174" w14:textId="77777777" w:rsidR="0045472C" w:rsidRPr="00F40E28" w:rsidRDefault="0045472C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Value</w:t>
            </w:r>
          </w:p>
        </w:tc>
        <w:tc>
          <w:tcPr>
            <w:tcW w:w="7745" w:type="dxa"/>
            <w:shd w:val="clear" w:color="auto" w:fill="BFBFBF" w:themeFill="background1" w:themeFillShade="BF"/>
          </w:tcPr>
          <w:p w14:paraId="517026FF" w14:textId="77777777" w:rsidR="0045472C" w:rsidRPr="00F40E28" w:rsidRDefault="0045472C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Rule</w:t>
            </w:r>
          </w:p>
        </w:tc>
      </w:tr>
      <w:tr w:rsidR="0045472C" w14:paraId="31F5E80F" w14:textId="77777777" w:rsidTr="002879A0">
        <w:tc>
          <w:tcPr>
            <w:tcW w:w="1271" w:type="dxa"/>
          </w:tcPr>
          <w:p w14:paraId="29445331" w14:textId="31E31086" w:rsidR="0045472C" w:rsidRPr="00F40E28" w:rsidRDefault="0045472C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</w:tc>
        <w:tc>
          <w:tcPr>
            <w:tcW w:w="7745" w:type="dxa"/>
          </w:tcPr>
          <w:p w14:paraId="3D383FD7" w14:textId="05A6F332" w:rsidR="0045472C" w:rsidRDefault="0045472C" w:rsidP="002879A0">
            <w:pPr>
              <w:rPr>
                <w:lang w:val="en-US"/>
              </w:rPr>
            </w:pPr>
            <w:r>
              <w:rPr>
                <w:lang w:val="en-US"/>
              </w:rPr>
              <w:t>All scenarios describe a process</w:t>
            </w:r>
          </w:p>
        </w:tc>
      </w:tr>
      <w:tr w:rsidR="0045472C" w14:paraId="7B883173" w14:textId="77777777" w:rsidTr="002879A0">
        <w:tc>
          <w:tcPr>
            <w:tcW w:w="1271" w:type="dxa"/>
          </w:tcPr>
          <w:p w14:paraId="41D44FD5" w14:textId="4648BA86" w:rsidR="0045472C" w:rsidRPr="00F40E28" w:rsidRDefault="0045472C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</w:tc>
        <w:tc>
          <w:tcPr>
            <w:tcW w:w="7745" w:type="dxa"/>
          </w:tcPr>
          <w:p w14:paraId="090763B1" w14:textId="7C4A650C" w:rsidR="0045472C" w:rsidRDefault="0045472C" w:rsidP="002879A0">
            <w:pPr>
              <w:rPr>
                <w:lang w:val="en-US"/>
              </w:rPr>
            </w:pPr>
            <w:r>
              <w:rPr>
                <w:lang w:val="en-US"/>
              </w:rPr>
              <w:t>At least one scenario describes the outcome of the process instead of the process.</w:t>
            </w:r>
          </w:p>
        </w:tc>
      </w:tr>
    </w:tbl>
    <w:p w14:paraId="1310259F" w14:textId="27AD174E" w:rsidR="00FA03FA" w:rsidRDefault="00FA03FA" w:rsidP="00FA03FA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3ACEFFC1" w14:textId="30522691" w:rsidR="00671CA1" w:rsidRDefault="00E56CEB" w:rsidP="00FA03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REQ-XXXX</w:t>
      </w:r>
      <w:r w:rsidR="00671CA1">
        <w:rPr>
          <w:lang w:val="en-US"/>
        </w:rPr>
        <w:t xml:space="preserve">: Both use cases contain main success scenarios that are stepwise processes. The procedural scenario is </w:t>
      </w:r>
      <w:r w:rsidR="00671CA1">
        <w:rPr>
          <w:b/>
          <w:bCs/>
          <w:lang w:val="en-US"/>
        </w:rPr>
        <w:t>true</w:t>
      </w:r>
      <w:r w:rsidR="00671CA1">
        <w:rPr>
          <w:lang w:val="en-US"/>
        </w:rPr>
        <w:t>.</w:t>
      </w:r>
    </w:p>
    <w:p w14:paraId="2D878D1F" w14:textId="6175D7D1" w:rsidR="00FA03FA" w:rsidRPr="00FA03FA" w:rsidRDefault="00E56CEB" w:rsidP="00FA03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REQ-XXXX</w:t>
      </w:r>
      <w:r w:rsidR="00FA03FA">
        <w:rPr>
          <w:lang w:val="en-US"/>
        </w:rPr>
        <w:t>: The use case</w:t>
      </w:r>
      <w:r w:rsidR="00A271BD">
        <w:rPr>
          <w:lang w:val="en-US"/>
        </w:rPr>
        <w:t xml:space="preserve"> states as the main success scenario </w:t>
      </w:r>
      <w:r>
        <w:rPr>
          <w:lang w:val="en-US"/>
        </w:rPr>
        <w:t>that “guidelines should exist.”</w:t>
      </w:r>
      <w:r w:rsidR="00A271BD">
        <w:rPr>
          <w:lang w:val="en-US"/>
        </w:rPr>
        <w:t xml:space="preserve"> This is not a process, but the outcome of the process. The value of procedural scenario is, therefore, </w:t>
      </w:r>
      <w:r w:rsidR="00A271BD">
        <w:rPr>
          <w:b/>
          <w:bCs/>
          <w:lang w:val="en-US"/>
        </w:rPr>
        <w:t>false</w:t>
      </w:r>
      <w:r w:rsidR="00A271BD">
        <w:rPr>
          <w:lang w:val="en-US"/>
        </w:rPr>
        <w:t>.</w:t>
      </w:r>
    </w:p>
    <w:p w14:paraId="3BB2DDF2" w14:textId="77F25233" w:rsidR="0024125E" w:rsidRDefault="0024125E" w:rsidP="0024125E">
      <w:pPr>
        <w:pStyle w:val="Heading2"/>
        <w:rPr>
          <w:lang w:val="en-US"/>
        </w:rPr>
      </w:pPr>
      <w:bookmarkStart w:id="6" w:name="_Toc192672576"/>
      <w:r>
        <w:rPr>
          <w:lang w:val="en-US"/>
        </w:rPr>
        <w:t>Location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24125E" w14:paraId="16C801B3" w14:textId="77777777" w:rsidTr="002879A0">
        <w:tc>
          <w:tcPr>
            <w:tcW w:w="1555" w:type="dxa"/>
            <w:shd w:val="clear" w:color="auto" w:fill="C45911" w:themeFill="accent2" w:themeFillShade="BF"/>
          </w:tcPr>
          <w:p w14:paraId="57F96C99" w14:textId="77777777" w:rsidR="0024125E" w:rsidRPr="00F40E28" w:rsidRDefault="0024125E" w:rsidP="002879A0">
            <w:pPr>
              <w:jc w:val="center"/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color w:val="FFFFFF" w:themeColor="background1"/>
                <w:lang w:val="en-US"/>
              </w:rPr>
              <w:t>Categorical</w:t>
            </w:r>
          </w:p>
        </w:tc>
      </w:tr>
    </w:tbl>
    <w:p w14:paraId="11F5FAE2" w14:textId="671BA617" w:rsidR="0024125E" w:rsidRDefault="0024125E" w:rsidP="0024125E">
      <w:pPr>
        <w:rPr>
          <w:lang w:val="en-US"/>
        </w:rPr>
      </w:pPr>
      <w:r>
        <w:rPr>
          <w:b/>
          <w:bCs/>
          <w:lang w:val="en-US"/>
        </w:rPr>
        <w:lastRenderedPageBreak/>
        <w:t>Description</w:t>
      </w:r>
      <w:r>
        <w:rPr>
          <w:lang w:val="en-US"/>
        </w:rPr>
        <w:t xml:space="preserve">: This attribute records </w:t>
      </w:r>
      <w:r w:rsidR="00E56CEB">
        <w:rPr>
          <w:lang w:val="en-US"/>
        </w:rPr>
        <w:t xml:space="preserve">in which section of the </w:t>
      </w:r>
      <w:r>
        <w:rPr>
          <w:lang w:val="en-US"/>
        </w:rPr>
        <w:t xml:space="preserve">description of the </w:t>
      </w:r>
      <w:r w:rsidR="00E56CEB">
        <w:rPr>
          <w:lang w:val="en-US"/>
        </w:rPr>
        <w:t>requirement the use case is located</w:t>
      </w:r>
      <w:r>
        <w:rPr>
          <w:lang w:val="en-US"/>
        </w:rPr>
        <w:t xml:space="preserve">. </w:t>
      </w:r>
      <w:r w:rsidR="00E56CEB">
        <w:rPr>
          <w:lang w:val="en-US"/>
        </w:rPr>
        <w:t xml:space="preserve">Requirements </w:t>
      </w:r>
      <w:r>
        <w:rPr>
          <w:lang w:val="en-US"/>
        </w:rPr>
        <w:t>are usually structured in three tiers: the business background (i.e., the why), the business requirements (i.e., the what), and the solution proposal (i.e., the how).</w:t>
      </w:r>
    </w:p>
    <w:p w14:paraId="24A67530" w14:textId="77777777" w:rsidR="0024125E" w:rsidRPr="00F40E28" w:rsidRDefault="0024125E" w:rsidP="0024125E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Select the </w:t>
      </w:r>
      <w:r>
        <w:rPr>
          <w:i/>
          <w:iCs/>
          <w:lang w:val="en-US"/>
        </w:rPr>
        <w:t>value</w:t>
      </w:r>
      <w:r>
        <w:rPr>
          <w:lang w:val="en-US"/>
        </w:rPr>
        <w:t xml:space="preserve"> 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4125E" w14:paraId="15426D25" w14:textId="77777777" w:rsidTr="0024125E">
        <w:tc>
          <w:tcPr>
            <w:tcW w:w="2405" w:type="dxa"/>
            <w:shd w:val="clear" w:color="auto" w:fill="BFBFBF" w:themeFill="background1" w:themeFillShade="BF"/>
          </w:tcPr>
          <w:p w14:paraId="20EA780C" w14:textId="77777777" w:rsidR="0024125E" w:rsidRPr="00F40E28" w:rsidRDefault="0024125E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Value</w:t>
            </w:r>
          </w:p>
        </w:tc>
        <w:tc>
          <w:tcPr>
            <w:tcW w:w="6611" w:type="dxa"/>
            <w:shd w:val="clear" w:color="auto" w:fill="BFBFBF" w:themeFill="background1" w:themeFillShade="BF"/>
          </w:tcPr>
          <w:p w14:paraId="5E0C3462" w14:textId="77777777" w:rsidR="0024125E" w:rsidRPr="00F40E28" w:rsidRDefault="0024125E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Rule</w:t>
            </w:r>
          </w:p>
        </w:tc>
      </w:tr>
      <w:tr w:rsidR="0024125E" w14:paraId="18EB6600" w14:textId="77777777" w:rsidTr="0024125E">
        <w:tc>
          <w:tcPr>
            <w:tcW w:w="2405" w:type="dxa"/>
          </w:tcPr>
          <w:p w14:paraId="3061DA3E" w14:textId="621E4BEB" w:rsidR="0024125E" w:rsidRPr="00F40E28" w:rsidRDefault="0024125E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Business Background</w:t>
            </w:r>
          </w:p>
        </w:tc>
        <w:tc>
          <w:tcPr>
            <w:tcW w:w="6611" w:type="dxa"/>
          </w:tcPr>
          <w:p w14:paraId="34FE4009" w14:textId="00B8D34E" w:rsidR="0024125E" w:rsidRDefault="0024125E" w:rsidP="002879A0">
            <w:pPr>
              <w:rPr>
                <w:lang w:val="en-US"/>
              </w:rPr>
            </w:pPr>
            <w:r>
              <w:rPr>
                <w:lang w:val="en-US"/>
              </w:rPr>
              <w:t>The use case appears under the heading “Business Background”</w:t>
            </w:r>
          </w:p>
        </w:tc>
      </w:tr>
      <w:tr w:rsidR="0024125E" w14:paraId="339D87AA" w14:textId="77777777" w:rsidTr="0024125E">
        <w:tc>
          <w:tcPr>
            <w:tcW w:w="2405" w:type="dxa"/>
          </w:tcPr>
          <w:p w14:paraId="19B4C17A" w14:textId="1B4F223E" w:rsidR="0024125E" w:rsidRPr="00F40E28" w:rsidRDefault="0024125E" w:rsidP="002412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Business Requirements</w:t>
            </w:r>
          </w:p>
        </w:tc>
        <w:tc>
          <w:tcPr>
            <w:tcW w:w="6611" w:type="dxa"/>
          </w:tcPr>
          <w:p w14:paraId="466F36FE" w14:textId="2AA1BFAD" w:rsidR="0024125E" w:rsidRDefault="0024125E" w:rsidP="0024125E">
            <w:pPr>
              <w:rPr>
                <w:lang w:val="en-US"/>
              </w:rPr>
            </w:pPr>
            <w:r>
              <w:rPr>
                <w:lang w:val="en-US"/>
              </w:rPr>
              <w:t>The use case appears under the heading “Business Requirements”</w:t>
            </w:r>
          </w:p>
        </w:tc>
      </w:tr>
      <w:tr w:rsidR="0024125E" w14:paraId="62B4AAF3" w14:textId="77777777" w:rsidTr="0024125E">
        <w:tc>
          <w:tcPr>
            <w:tcW w:w="2405" w:type="dxa"/>
          </w:tcPr>
          <w:p w14:paraId="3D6A52FC" w14:textId="6C3379E9" w:rsidR="0024125E" w:rsidRPr="00F40E28" w:rsidRDefault="0024125E" w:rsidP="002412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 Proposal</w:t>
            </w:r>
          </w:p>
        </w:tc>
        <w:tc>
          <w:tcPr>
            <w:tcW w:w="6611" w:type="dxa"/>
          </w:tcPr>
          <w:p w14:paraId="32FE594D" w14:textId="3816DAB5" w:rsidR="0024125E" w:rsidRDefault="0024125E" w:rsidP="0024125E">
            <w:pPr>
              <w:rPr>
                <w:lang w:val="en-US"/>
              </w:rPr>
            </w:pPr>
            <w:r>
              <w:rPr>
                <w:lang w:val="en-US"/>
              </w:rPr>
              <w:t>The use case appears under the heading “Solution proposal”</w:t>
            </w:r>
          </w:p>
        </w:tc>
      </w:tr>
      <w:tr w:rsidR="0024125E" w14:paraId="272A1CCD" w14:textId="77777777" w:rsidTr="0024125E">
        <w:tc>
          <w:tcPr>
            <w:tcW w:w="2405" w:type="dxa"/>
          </w:tcPr>
          <w:p w14:paraId="553FF674" w14:textId="17D79BE6" w:rsidR="0024125E" w:rsidRDefault="0024125E" w:rsidP="002412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</w:t>
            </w:r>
          </w:p>
        </w:tc>
        <w:tc>
          <w:tcPr>
            <w:tcW w:w="6611" w:type="dxa"/>
          </w:tcPr>
          <w:p w14:paraId="11DEB09C" w14:textId="512622E5" w:rsidR="0024125E" w:rsidRDefault="0024125E" w:rsidP="0024125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C264E">
              <w:rPr>
                <w:lang w:val="en-US"/>
              </w:rPr>
              <w:t>requirements</w:t>
            </w:r>
            <w:r>
              <w:rPr>
                <w:lang w:val="en-US"/>
              </w:rPr>
              <w:t xml:space="preserve"> description does not have the 3-tier structure</w:t>
            </w:r>
          </w:p>
        </w:tc>
      </w:tr>
    </w:tbl>
    <w:p w14:paraId="480F0D29" w14:textId="77777777" w:rsidR="0024125E" w:rsidRDefault="0024125E" w:rsidP="0024125E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25616227" w14:textId="2E6CA8FB" w:rsidR="0024125E" w:rsidRDefault="00E56CEB" w:rsidP="0024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REQ-XXXX</w:t>
      </w:r>
      <w:r w:rsidR="008A0BF1">
        <w:rPr>
          <w:lang w:val="en-US"/>
        </w:rPr>
        <w:t>: All use cases appear under the heading “</w:t>
      </w:r>
      <w:r w:rsidR="008A0BF1">
        <w:rPr>
          <w:b/>
          <w:bCs/>
          <w:lang w:val="en-US"/>
        </w:rPr>
        <w:t>Business Requirements</w:t>
      </w:r>
      <w:r w:rsidR="008A0BF1">
        <w:rPr>
          <w:lang w:val="en-US"/>
        </w:rPr>
        <w:t>.”</w:t>
      </w:r>
    </w:p>
    <w:p w14:paraId="735FCFB0" w14:textId="7FACE2D0" w:rsidR="0024125E" w:rsidRDefault="00E56CEB" w:rsidP="0024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REQ-XXXX</w:t>
      </w:r>
      <w:r w:rsidR="0024125E">
        <w:rPr>
          <w:lang w:val="en-US"/>
        </w:rPr>
        <w:t>: The two use cases appear under the heading “</w:t>
      </w:r>
      <w:r w:rsidR="0024125E">
        <w:rPr>
          <w:b/>
          <w:bCs/>
          <w:lang w:val="en-US"/>
        </w:rPr>
        <w:t>Solution proposal</w:t>
      </w:r>
      <w:r w:rsidR="008A0BF1">
        <w:rPr>
          <w:lang w:val="en-US"/>
        </w:rPr>
        <w:t>.</w:t>
      </w:r>
      <w:r w:rsidR="0024125E">
        <w:rPr>
          <w:lang w:val="en-US"/>
        </w:rPr>
        <w:t>”</w:t>
      </w:r>
    </w:p>
    <w:p w14:paraId="09C88D64" w14:textId="2686471E" w:rsidR="00E1745F" w:rsidRDefault="00E1745F" w:rsidP="00E1745F">
      <w:pPr>
        <w:pStyle w:val="Heading2"/>
        <w:rPr>
          <w:lang w:val="en-US"/>
        </w:rPr>
      </w:pPr>
      <w:bookmarkStart w:id="7" w:name="_Toc192672577"/>
      <w:r>
        <w:rPr>
          <w:lang w:val="en-US"/>
        </w:rPr>
        <w:t>Level</w:t>
      </w:r>
      <w:bookmarkEnd w:id="7"/>
      <w:r w:rsidR="004D6DE5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1745F" w14:paraId="01B2B94A" w14:textId="77777777" w:rsidTr="002879A0">
        <w:tc>
          <w:tcPr>
            <w:tcW w:w="1555" w:type="dxa"/>
            <w:shd w:val="clear" w:color="auto" w:fill="C45911" w:themeFill="accent2" w:themeFillShade="BF"/>
          </w:tcPr>
          <w:p w14:paraId="6DE4E85A" w14:textId="77777777" w:rsidR="00E1745F" w:rsidRPr="00F40E28" w:rsidRDefault="00E1745F" w:rsidP="002879A0">
            <w:pPr>
              <w:jc w:val="center"/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color w:val="FFFFFF" w:themeColor="background1"/>
                <w:lang w:val="en-US"/>
              </w:rPr>
              <w:t>Categorical</w:t>
            </w:r>
          </w:p>
        </w:tc>
      </w:tr>
    </w:tbl>
    <w:p w14:paraId="407AF146" w14:textId="26EA9576" w:rsidR="00E1745F" w:rsidRDefault="00E1745F" w:rsidP="00E1745F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the level of abstraction that a use case is explicitly assigned to as some use cases have the field “Level.”</w:t>
      </w:r>
    </w:p>
    <w:p w14:paraId="4786D669" w14:textId="77777777" w:rsidR="00E1745F" w:rsidRPr="00F40E28" w:rsidRDefault="00E1745F" w:rsidP="00E1745F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Select the </w:t>
      </w:r>
      <w:r>
        <w:rPr>
          <w:i/>
          <w:iCs/>
          <w:lang w:val="en-US"/>
        </w:rPr>
        <w:t>value</w:t>
      </w:r>
      <w:r>
        <w:rPr>
          <w:lang w:val="en-US"/>
        </w:rPr>
        <w:t xml:space="preserve"> 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1745F" w14:paraId="5B4F9FDE" w14:textId="77777777" w:rsidTr="00E1745F">
        <w:tc>
          <w:tcPr>
            <w:tcW w:w="1413" w:type="dxa"/>
            <w:shd w:val="clear" w:color="auto" w:fill="BFBFBF" w:themeFill="background1" w:themeFillShade="BF"/>
          </w:tcPr>
          <w:p w14:paraId="1ADC4BAB" w14:textId="77777777" w:rsidR="00E1745F" w:rsidRPr="00F40E28" w:rsidRDefault="00E1745F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Value</w:t>
            </w:r>
          </w:p>
        </w:tc>
        <w:tc>
          <w:tcPr>
            <w:tcW w:w="7603" w:type="dxa"/>
            <w:shd w:val="clear" w:color="auto" w:fill="BFBFBF" w:themeFill="background1" w:themeFillShade="BF"/>
          </w:tcPr>
          <w:p w14:paraId="104FAA94" w14:textId="77777777" w:rsidR="00E1745F" w:rsidRPr="00F40E28" w:rsidRDefault="00E1745F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Rule</w:t>
            </w:r>
          </w:p>
        </w:tc>
      </w:tr>
      <w:tr w:rsidR="00E1745F" w14:paraId="35F3C2B0" w14:textId="77777777" w:rsidTr="00E1745F">
        <w:tc>
          <w:tcPr>
            <w:tcW w:w="1413" w:type="dxa"/>
          </w:tcPr>
          <w:p w14:paraId="18B4F905" w14:textId="330F250E" w:rsidR="00E1745F" w:rsidRPr="00F40E28" w:rsidRDefault="00E1745F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</w:p>
        </w:tc>
        <w:tc>
          <w:tcPr>
            <w:tcW w:w="7603" w:type="dxa"/>
          </w:tcPr>
          <w:p w14:paraId="71C1E179" w14:textId="41C7E7F2" w:rsidR="00E1745F" w:rsidRDefault="00E1745F" w:rsidP="002879A0">
            <w:pPr>
              <w:rPr>
                <w:lang w:val="en-US"/>
              </w:rPr>
            </w:pPr>
            <w:r>
              <w:rPr>
                <w:lang w:val="en-US"/>
              </w:rPr>
              <w:t>The use case has the “Level” variable “System.”</w:t>
            </w:r>
          </w:p>
        </w:tc>
      </w:tr>
      <w:tr w:rsidR="00E1745F" w14:paraId="587298F8" w14:textId="77777777" w:rsidTr="00E1745F">
        <w:tc>
          <w:tcPr>
            <w:tcW w:w="1413" w:type="dxa"/>
          </w:tcPr>
          <w:p w14:paraId="163B4889" w14:textId="0F209490" w:rsidR="00E1745F" w:rsidRDefault="00E56CEB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</w:t>
            </w:r>
          </w:p>
        </w:tc>
        <w:tc>
          <w:tcPr>
            <w:tcW w:w="7603" w:type="dxa"/>
          </w:tcPr>
          <w:p w14:paraId="7B5A7620" w14:textId="2BA9B8C3" w:rsidR="00E1745F" w:rsidRDefault="00E56CEB" w:rsidP="002879A0">
            <w:pPr>
              <w:rPr>
                <w:lang w:val="en-US"/>
              </w:rPr>
            </w:pPr>
            <w:r>
              <w:rPr>
                <w:lang w:val="en-US"/>
              </w:rPr>
              <w:t>The use case has the “Level” variable “User.”</w:t>
            </w:r>
          </w:p>
        </w:tc>
      </w:tr>
      <w:tr w:rsidR="00E56CEB" w14:paraId="5BC1BC22" w14:textId="77777777" w:rsidTr="00E1745F">
        <w:tc>
          <w:tcPr>
            <w:tcW w:w="1413" w:type="dxa"/>
          </w:tcPr>
          <w:p w14:paraId="470A8B4E" w14:textId="3A6FD5D1" w:rsidR="00E56CEB" w:rsidRDefault="00E56CEB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Business</w:t>
            </w:r>
          </w:p>
        </w:tc>
        <w:tc>
          <w:tcPr>
            <w:tcW w:w="7603" w:type="dxa"/>
          </w:tcPr>
          <w:p w14:paraId="7A8F050D" w14:textId="6B2E2C3D" w:rsidR="00E56CEB" w:rsidRDefault="00E56CEB" w:rsidP="002879A0">
            <w:pPr>
              <w:rPr>
                <w:lang w:val="en-US"/>
              </w:rPr>
            </w:pPr>
            <w:r>
              <w:rPr>
                <w:lang w:val="en-US"/>
              </w:rPr>
              <w:t>The use case has the “Level” variable “Business.”</w:t>
            </w:r>
          </w:p>
        </w:tc>
      </w:tr>
      <w:tr w:rsidR="00E56CEB" w14:paraId="586D4DC3" w14:textId="77777777" w:rsidTr="00E1745F">
        <w:tc>
          <w:tcPr>
            <w:tcW w:w="1413" w:type="dxa"/>
          </w:tcPr>
          <w:p w14:paraId="1ECB16C8" w14:textId="2884FE5A" w:rsidR="00E56CEB" w:rsidRDefault="00E56CEB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(no level)</w:t>
            </w:r>
          </w:p>
        </w:tc>
        <w:tc>
          <w:tcPr>
            <w:tcW w:w="7603" w:type="dxa"/>
          </w:tcPr>
          <w:p w14:paraId="7035BBAA" w14:textId="78D02C43" w:rsidR="00E56CEB" w:rsidRDefault="00E56CEB" w:rsidP="002879A0">
            <w:pPr>
              <w:rPr>
                <w:lang w:val="en-US"/>
              </w:rPr>
            </w:pPr>
            <w:r>
              <w:rPr>
                <w:lang w:val="en-US"/>
              </w:rPr>
              <w:t>The use case has not “Level” variable.</w:t>
            </w:r>
          </w:p>
        </w:tc>
      </w:tr>
    </w:tbl>
    <w:p w14:paraId="3D796BCC" w14:textId="77777777" w:rsidR="00E1745F" w:rsidRDefault="00E1745F" w:rsidP="00E1745F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25B2060B" w14:textId="600A60C3" w:rsidR="00E1745F" w:rsidRDefault="00E56CEB" w:rsidP="00E17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REQ-XXXX</w:t>
      </w:r>
      <w:r w:rsidR="00E1745F">
        <w:rPr>
          <w:lang w:val="en-US"/>
        </w:rPr>
        <w:t>: The two use cases have an explicit level “</w:t>
      </w:r>
      <w:r w:rsidR="00E1745F">
        <w:rPr>
          <w:b/>
          <w:bCs/>
          <w:lang w:val="en-US"/>
        </w:rPr>
        <w:t>System</w:t>
      </w:r>
      <w:r w:rsidR="00E1745F">
        <w:rPr>
          <w:lang w:val="en-US"/>
        </w:rPr>
        <w:t>.”</w:t>
      </w:r>
    </w:p>
    <w:p w14:paraId="738A79E8" w14:textId="7599A239" w:rsidR="00F17280" w:rsidRDefault="00F17280" w:rsidP="00F17280">
      <w:pPr>
        <w:pStyle w:val="Heading1"/>
        <w:rPr>
          <w:lang w:val="en-US"/>
        </w:rPr>
      </w:pPr>
      <w:bookmarkStart w:id="8" w:name="_Toc192672578"/>
      <w:r>
        <w:rPr>
          <w:lang w:val="en-US"/>
        </w:rPr>
        <w:t>Use Case Quality Attributes</w:t>
      </w:r>
      <w:bookmarkEnd w:id="8"/>
    </w:p>
    <w:p w14:paraId="43128354" w14:textId="4C441F9C" w:rsidR="00F17280" w:rsidRPr="00F17280" w:rsidRDefault="00F17280" w:rsidP="00F17280">
      <w:pPr>
        <w:rPr>
          <w:lang w:val="en-US"/>
        </w:rPr>
      </w:pPr>
      <w:r>
        <w:rPr>
          <w:lang w:val="en-US"/>
        </w:rPr>
        <w:t xml:space="preserve">The quality of use case descriptions is measured via the 7Cs guideline by </w:t>
      </w:r>
      <w:proofErr w:type="spellStart"/>
      <w:r>
        <w:rPr>
          <w:lang w:val="en-US"/>
        </w:rPr>
        <w:t>Phalp</w:t>
      </w:r>
      <w:proofErr w:type="spellEnd"/>
      <w:r>
        <w:rPr>
          <w:lang w:val="en-US"/>
        </w:rPr>
        <w:t xml:space="preserve"> et al.</w:t>
      </w:r>
      <w:sdt>
        <w:sdtPr>
          <w:rPr>
            <w:lang w:val="en-US"/>
          </w:rPr>
          <w:id w:val="844061512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Pha07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F17280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 w:rsidR="004B505E">
        <w:rPr>
          <w:lang w:val="en-US"/>
        </w:rPr>
        <w:t xml:space="preserve"> </w:t>
      </w:r>
      <w:r w:rsidR="00E56CEB">
        <w:rPr>
          <w:lang w:val="en-US"/>
        </w:rPr>
        <w:t>except for</w:t>
      </w:r>
      <w:r w:rsidR="004B505E">
        <w:rPr>
          <w:lang w:val="en-US"/>
        </w:rPr>
        <w:t xml:space="preserve"> the </w:t>
      </w:r>
      <w:r w:rsidR="002E1D97">
        <w:rPr>
          <w:lang w:val="en-US"/>
        </w:rPr>
        <w:t xml:space="preserve">quality factors </w:t>
      </w:r>
      <w:r w:rsidR="004B505E">
        <w:rPr>
          <w:lang w:val="en-US"/>
        </w:rPr>
        <w:t xml:space="preserve">“Coverage” </w:t>
      </w:r>
      <w:r w:rsidR="002E1D97">
        <w:rPr>
          <w:lang w:val="en-US"/>
        </w:rPr>
        <w:t>and “Cogent – Rational Answer,”</w:t>
      </w:r>
      <w:r w:rsidR="004B505E">
        <w:rPr>
          <w:lang w:val="en-US"/>
        </w:rPr>
        <w:t xml:space="preserve"> which </w:t>
      </w:r>
      <w:r w:rsidR="00E56CEB">
        <w:rPr>
          <w:lang w:val="en-US"/>
        </w:rPr>
        <w:t>extractors cannot decide</w:t>
      </w:r>
      <w:r w:rsidR="004B505E">
        <w:rPr>
          <w:lang w:val="en-US"/>
        </w:rPr>
        <w:t xml:space="preserve"> without deep domain knowledge.</w:t>
      </w:r>
    </w:p>
    <w:p w14:paraId="31272CA7" w14:textId="5C970849" w:rsidR="004B505E" w:rsidRDefault="004B505E" w:rsidP="004B505E">
      <w:pPr>
        <w:pStyle w:val="Heading2"/>
        <w:rPr>
          <w:lang w:val="en-US"/>
        </w:rPr>
      </w:pPr>
      <w:bookmarkStart w:id="9" w:name="_Toc192672579"/>
      <w:r>
        <w:rPr>
          <w:lang w:val="en-US"/>
        </w:rPr>
        <w:t>Cogent</w:t>
      </w:r>
      <w:bookmarkEnd w:id="9"/>
    </w:p>
    <w:p w14:paraId="13CDA0C6" w14:textId="77777777" w:rsidR="004B505E" w:rsidRDefault="004B505E" w:rsidP="004B505E">
      <w:pPr>
        <w:pStyle w:val="Heading3"/>
        <w:rPr>
          <w:lang w:val="en-US"/>
        </w:rPr>
      </w:pPr>
      <w:bookmarkStart w:id="10" w:name="_Toc192672580"/>
      <w:r>
        <w:rPr>
          <w:lang w:val="en-US"/>
        </w:rPr>
        <w:t>Text Order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4B505E" w14:paraId="7E8C91B1" w14:textId="77777777" w:rsidTr="002879A0">
        <w:tc>
          <w:tcPr>
            <w:tcW w:w="1555" w:type="dxa"/>
            <w:shd w:val="clear" w:color="auto" w:fill="C45911" w:themeFill="accent2" w:themeFillShade="BF"/>
          </w:tcPr>
          <w:p w14:paraId="529D7B35" w14:textId="77777777" w:rsidR="004B505E" w:rsidRPr="00F40E28" w:rsidRDefault="004B505E" w:rsidP="002879A0">
            <w:pPr>
              <w:jc w:val="center"/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color w:val="FFFFFF" w:themeColor="background1"/>
                <w:lang w:val="en-US"/>
              </w:rPr>
              <w:t>Categorical</w:t>
            </w:r>
          </w:p>
        </w:tc>
      </w:tr>
    </w:tbl>
    <w:p w14:paraId="71BE33A6" w14:textId="3299BE12" w:rsidR="004B505E" w:rsidRDefault="004B505E" w:rsidP="004B505E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whether the use case description scenario(s) follow a logical path with events in the correct order.</w:t>
      </w:r>
    </w:p>
    <w:p w14:paraId="28D06D5A" w14:textId="77777777" w:rsidR="004B505E" w:rsidRPr="00F40E28" w:rsidRDefault="004B505E" w:rsidP="004B505E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Select the </w:t>
      </w:r>
      <w:r>
        <w:rPr>
          <w:i/>
          <w:iCs/>
          <w:lang w:val="en-US"/>
        </w:rPr>
        <w:t>value</w:t>
      </w:r>
      <w:r>
        <w:rPr>
          <w:lang w:val="en-US"/>
        </w:rPr>
        <w:t xml:space="preserve"> 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B505E" w14:paraId="4AC9AAD8" w14:textId="77777777" w:rsidTr="002879A0">
        <w:tc>
          <w:tcPr>
            <w:tcW w:w="1413" w:type="dxa"/>
            <w:shd w:val="clear" w:color="auto" w:fill="BFBFBF" w:themeFill="background1" w:themeFillShade="BF"/>
          </w:tcPr>
          <w:p w14:paraId="5EFFEDE2" w14:textId="77777777" w:rsidR="004B505E" w:rsidRPr="00F40E28" w:rsidRDefault="004B505E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lastRenderedPageBreak/>
              <w:t>Value</w:t>
            </w:r>
          </w:p>
        </w:tc>
        <w:tc>
          <w:tcPr>
            <w:tcW w:w="7603" w:type="dxa"/>
            <w:shd w:val="clear" w:color="auto" w:fill="BFBFBF" w:themeFill="background1" w:themeFillShade="BF"/>
          </w:tcPr>
          <w:p w14:paraId="1B55EF4A" w14:textId="77777777" w:rsidR="004B505E" w:rsidRPr="00F40E28" w:rsidRDefault="004B505E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Rule</w:t>
            </w:r>
          </w:p>
        </w:tc>
      </w:tr>
      <w:tr w:rsidR="004B505E" w14:paraId="238992E6" w14:textId="77777777" w:rsidTr="002879A0">
        <w:tc>
          <w:tcPr>
            <w:tcW w:w="1413" w:type="dxa"/>
          </w:tcPr>
          <w:p w14:paraId="35AC0CD1" w14:textId="26376BB9" w:rsidR="004B505E" w:rsidRPr="00F40E28" w:rsidRDefault="004B505E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</w:tc>
        <w:tc>
          <w:tcPr>
            <w:tcW w:w="7603" w:type="dxa"/>
          </w:tcPr>
          <w:p w14:paraId="24747A6E" w14:textId="6AB02CE2" w:rsidR="004B505E" w:rsidRDefault="004B505E" w:rsidP="002879A0">
            <w:pPr>
              <w:rPr>
                <w:lang w:val="en-US"/>
              </w:rPr>
            </w:pPr>
            <w:r>
              <w:rPr>
                <w:lang w:val="en-US"/>
              </w:rPr>
              <w:t>All scenarios in the use case description follow a logical order.</w:t>
            </w:r>
          </w:p>
        </w:tc>
      </w:tr>
      <w:tr w:rsidR="004B505E" w14:paraId="64C1422E" w14:textId="77777777" w:rsidTr="002879A0">
        <w:tc>
          <w:tcPr>
            <w:tcW w:w="1413" w:type="dxa"/>
          </w:tcPr>
          <w:p w14:paraId="6FD53939" w14:textId="5B3C22B7" w:rsidR="004B505E" w:rsidRDefault="004B505E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</w:tc>
        <w:tc>
          <w:tcPr>
            <w:tcW w:w="7603" w:type="dxa"/>
          </w:tcPr>
          <w:p w14:paraId="62013E56" w14:textId="0AF80F56" w:rsidR="004B505E" w:rsidRDefault="004B505E" w:rsidP="002879A0">
            <w:pPr>
              <w:rPr>
                <w:lang w:val="en-US"/>
              </w:rPr>
            </w:pPr>
            <w:r>
              <w:rPr>
                <w:lang w:val="en-US"/>
              </w:rPr>
              <w:t>otherwise</w:t>
            </w:r>
          </w:p>
        </w:tc>
      </w:tr>
    </w:tbl>
    <w:p w14:paraId="6514CFDA" w14:textId="2925B4FC" w:rsidR="004B505E" w:rsidRDefault="004B505E" w:rsidP="004B505E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5FB1D3D9" w14:textId="291F1F9A" w:rsidR="002E1D97" w:rsidRDefault="004C3D3D" w:rsidP="002E1D97">
      <w:pPr>
        <w:pStyle w:val="Heading3"/>
        <w:rPr>
          <w:lang w:val="en-US"/>
        </w:rPr>
      </w:pPr>
      <w:bookmarkStart w:id="11" w:name="_Toc192672581"/>
      <w:r>
        <w:rPr>
          <w:lang w:val="en-US"/>
        </w:rPr>
        <w:t xml:space="preserve">End-to-end </w:t>
      </w:r>
      <w:r w:rsidR="002E1D97">
        <w:rPr>
          <w:lang w:val="en-US"/>
        </w:rPr>
        <w:t>Dependencies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2E1D97" w14:paraId="0F5A505B" w14:textId="77777777" w:rsidTr="002879A0">
        <w:tc>
          <w:tcPr>
            <w:tcW w:w="1555" w:type="dxa"/>
            <w:shd w:val="clear" w:color="auto" w:fill="C45911" w:themeFill="accent2" w:themeFillShade="BF"/>
          </w:tcPr>
          <w:p w14:paraId="44190825" w14:textId="77777777" w:rsidR="002E1D97" w:rsidRPr="00F40E28" w:rsidRDefault="002E1D97" w:rsidP="002879A0">
            <w:pPr>
              <w:jc w:val="center"/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color w:val="FFFFFF" w:themeColor="background1"/>
                <w:lang w:val="en-US"/>
              </w:rPr>
              <w:t>Categorical</w:t>
            </w:r>
          </w:p>
        </w:tc>
      </w:tr>
    </w:tbl>
    <w:p w14:paraId="16C96F87" w14:textId="170C6327" w:rsidR="002E1D97" w:rsidRDefault="002E1D97" w:rsidP="002E1D97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whether the use case completes an end-to-end transaction, i.e., whether the actor starting the use case also ends it.</w:t>
      </w:r>
    </w:p>
    <w:p w14:paraId="48C857EC" w14:textId="77777777" w:rsidR="002E1D97" w:rsidRPr="00F40E28" w:rsidRDefault="002E1D97" w:rsidP="002E1D97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Select the </w:t>
      </w:r>
      <w:r>
        <w:rPr>
          <w:i/>
          <w:iCs/>
          <w:lang w:val="en-US"/>
        </w:rPr>
        <w:t>value</w:t>
      </w:r>
      <w:r>
        <w:rPr>
          <w:lang w:val="en-US"/>
        </w:rPr>
        <w:t xml:space="preserve"> 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E1D97" w14:paraId="4C0717D3" w14:textId="77777777" w:rsidTr="002879A0">
        <w:tc>
          <w:tcPr>
            <w:tcW w:w="1413" w:type="dxa"/>
            <w:shd w:val="clear" w:color="auto" w:fill="BFBFBF" w:themeFill="background1" w:themeFillShade="BF"/>
          </w:tcPr>
          <w:p w14:paraId="48E1D652" w14:textId="77777777" w:rsidR="002E1D97" w:rsidRPr="00F40E28" w:rsidRDefault="002E1D97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Value</w:t>
            </w:r>
          </w:p>
        </w:tc>
        <w:tc>
          <w:tcPr>
            <w:tcW w:w="7603" w:type="dxa"/>
            <w:shd w:val="clear" w:color="auto" w:fill="BFBFBF" w:themeFill="background1" w:themeFillShade="BF"/>
          </w:tcPr>
          <w:p w14:paraId="1AE7DC9C" w14:textId="77777777" w:rsidR="002E1D97" w:rsidRPr="00F40E28" w:rsidRDefault="002E1D97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Rule</w:t>
            </w:r>
          </w:p>
        </w:tc>
      </w:tr>
      <w:tr w:rsidR="002E1D97" w14:paraId="43F2EC6B" w14:textId="77777777" w:rsidTr="002879A0">
        <w:tc>
          <w:tcPr>
            <w:tcW w:w="1413" w:type="dxa"/>
          </w:tcPr>
          <w:p w14:paraId="4729DA9C" w14:textId="77777777" w:rsidR="002E1D97" w:rsidRPr="00F40E28" w:rsidRDefault="002E1D97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</w:tc>
        <w:tc>
          <w:tcPr>
            <w:tcW w:w="7603" w:type="dxa"/>
          </w:tcPr>
          <w:p w14:paraId="2BB46E29" w14:textId="607C022A" w:rsidR="002E1D97" w:rsidRDefault="002E1D97" w:rsidP="002879A0">
            <w:pPr>
              <w:rPr>
                <w:lang w:val="en-US"/>
              </w:rPr>
            </w:pPr>
            <w:r>
              <w:rPr>
                <w:lang w:val="en-US"/>
              </w:rPr>
              <w:t>The final step of the use case is a response to the actor that initiated the use case</w:t>
            </w:r>
          </w:p>
        </w:tc>
      </w:tr>
      <w:tr w:rsidR="002E1D97" w14:paraId="11FC1CC5" w14:textId="77777777" w:rsidTr="002879A0">
        <w:tc>
          <w:tcPr>
            <w:tcW w:w="1413" w:type="dxa"/>
          </w:tcPr>
          <w:p w14:paraId="59649053" w14:textId="77777777" w:rsidR="002E1D97" w:rsidRDefault="002E1D97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</w:tc>
        <w:tc>
          <w:tcPr>
            <w:tcW w:w="7603" w:type="dxa"/>
          </w:tcPr>
          <w:p w14:paraId="020196A0" w14:textId="77777777" w:rsidR="002E1D97" w:rsidRDefault="002E1D97" w:rsidP="002879A0">
            <w:pPr>
              <w:rPr>
                <w:lang w:val="en-US"/>
              </w:rPr>
            </w:pPr>
            <w:r>
              <w:rPr>
                <w:lang w:val="en-US"/>
              </w:rPr>
              <w:t>otherwise</w:t>
            </w:r>
          </w:p>
        </w:tc>
      </w:tr>
    </w:tbl>
    <w:p w14:paraId="0FE85E3B" w14:textId="77777777" w:rsidR="002E1D97" w:rsidRDefault="002E1D97" w:rsidP="002E1D97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3D182C56" w14:textId="4F3855F6" w:rsidR="0050133B" w:rsidRDefault="004C3D3D" w:rsidP="00501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REQ-XXXX</w:t>
      </w:r>
      <w:r w:rsidR="0050133B">
        <w:rPr>
          <w:lang w:val="en-US"/>
        </w:rPr>
        <w:t xml:space="preserve">: The use case describes a simple request-response pair that terminates with a response to the user who started the use case. The dependency attribute is </w:t>
      </w:r>
      <w:r w:rsidR="0050133B">
        <w:rPr>
          <w:b/>
          <w:bCs/>
          <w:lang w:val="en-US"/>
        </w:rPr>
        <w:t>true</w:t>
      </w:r>
      <w:r w:rsidR="0050133B">
        <w:rPr>
          <w:lang w:val="en-US"/>
        </w:rPr>
        <w:t>.</w:t>
      </w:r>
    </w:p>
    <w:p w14:paraId="414D80BB" w14:textId="2618DBAE" w:rsidR="00A01A8D" w:rsidRDefault="004C3D3D" w:rsidP="00501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REQ-XXXX</w:t>
      </w:r>
      <w:r w:rsidR="00A01A8D">
        <w:rPr>
          <w:lang w:val="en-US"/>
        </w:rPr>
        <w:t xml:space="preserve">: The use case describes a simple request-response pair that is preceded by another actor initiating a node transfer. While the </w:t>
      </w:r>
      <w:r>
        <w:rPr>
          <w:lang w:val="en-US"/>
        </w:rPr>
        <w:t xml:space="preserve">second actor </w:t>
      </w:r>
      <w:r w:rsidR="00A01A8D">
        <w:rPr>
          <w:lang w:val="en-US"/>
        </w:rPr>
        <w:t xml:space="preserve">receives a response from the system, the </w:t>
      </w:r>
      <w:r>
        <w:rPr>
          <w:lang w:val="en-US"/>
        </w:rPr>
        <w:t>first actor</w:t>
      </w:r>
      <w:r w:rsidR="00A01A8D">
        <w:rPr>
          <w:lang w:val="en-US"/>
        </w:rPr>
        <w:t xml:space="preserve"> does not. The use case is, hence, not end-to-end and the dependencies attribute is </w:t>
      </w:r>
      <w:r w:rsidR="00A01A8D">
        <w:rPr>
          <w:b/>
          <w:bCs/>
          <w:lang w:val="en-US"/>
        </w:rPr>
        <w:t>false</w:t>
      </w:r>
      <w:r w:rsidR="00A01A8D">
        <w:rPr>
          <w:lang w:val="en-US"/>
        </w:rPr>
        <w:t>.</w:t>
      </w:r>
    </w:p>
    <w:p w14:paraId="22F2A2BD" w14:textId="464912E2" w:rsidR="003265F5" w:rsidRPr="003265F5" w:rsidRDefault="002E1D97" w:rsidP="003265F5">
      <w:pPr>
        <w:pStyle w:val="Heading2"/>
        <w:rPr>
          <w:lang w:val="en-US"/>
        </w:rPr>
      </w:pPr>
      <w:bookmarkStart w:id="12" w:name="_Toc192672582"/>
      <w:r>
        <w:rPr>
          <w:lang w:val="en-US"/>
        </w:rPr>
        <w:t>Coherent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2E1D97" w14:paraId="7C1C4DA4" w14:textId="77777777" w:rsidTr="002879A0">
        <w:tc>
          <w:tcPr>
            <w:tcW w:w="1555" w:type="dxa"/>
            <w:shd w:val="clear" w:color="auto" w:fill="2E74B5" w:themeFill="accent5" w:themeFillShade="BF"/>
          </w:tcPr>
          <w:p w14:paraId="34C4C73D" w14:textId="77777777" w:rsidR="002E1D97" w:rsidRPr="00F40E28" w:rsidRDefault="002E1D97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Numerical</w:t>
            </w:r>
          </w:p>
        </w:tc>
      </w:tr>
    </w:tbl>
    <w:p w14:paraId="64DB8EA7" w14:textId="250237F9" w:rsidR="002E1D97" w:rsidRPr="002E1D97" w:rsidRDefault="002E1D97" w:rsidP="002E1D97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 xml:space="preserve">: This attribute captures the degree of steps in the use case with </w:t>
      </w:r>
      <w:r>
        <w:rPr>
          <w:i/>
          <w:iCs/>
          <w:lang w:val="en-US"/>
        </w:rPr>
        <w:t>local coherence</w:t>
      </w:r>
      <w:r>
        <w:rPr>
          <w:lang w:val="en-US"/>
        </w:rPr>
        <w:t xml:space="preserve">, i.e., the portion of use case steps that </w:t>
      </w:r>
      <w:r w:rsidR="00B07BFC">
        <w:rPr>
          <w:lang w:val="en-US"/>
        </w:rPr>
        <w:t>repeat at least on noun of the previous step.</w:t>
      </w:r>
    </w:p>
    <w:p w14:paraId="55FC8318" w14:textId="39D16BF2" w:rsidR="002E1D97" w:rsidRDefault="002E1D97" w:rsidP="002E1D97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</w:t>
      </w:r>
      <w:r w:rsidR="00B07BFC">
        <w:rPr>
          <w:lang w:val="en-US"/>
        </w:rPr>
        <w:t>To calculate the degree of coherence, conduct the following steps:</w:t>
      </w:r>
    </w:p>
    <w:p w14:paraId="1C2B9041" w14:textId="7AA89067" w:rsidR="00B07BFC" w:rsidRDefault="00B07BFC" w:rsidP="00B07B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the number of steps in the use case (sum up all scenarios) with a predecessor (e.g., a scenario with 5 steps has 4 eligible steps with a predecessor).</w:t>
      </w:r>
    </w:p>
    <w:p w14:paraId="5CF82FF4" w14:textId="5C7B8391" w:rsidR="00B07BFC" w:rsidRDefault="00B07BFC" w:rsidP="00B07B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the number of steps that repeat at least on noun of their predecessor.</w:t>
      </w:r>
    </w:p>
    <w:p w14:paraId="2333AECC" w14:textId="3F492FC5" w:rsidR="00B07BFC" w:rsidRPr="00B07BFC" w:rsidRDefault="00B07BFC" w:rsidP="00B07B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Divide the numbers.</w:t>
      </w:r>
    </w:p>
    <w:p w14:paraId="2FEBBE35" w14:textId="7C664695" w:rsidR="002E1D97" w:rsidRDefault="002E1D97" w:rsidP="004C3D3D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612AEDCE" w14:textId="3CAC7F5D" w:rsidR="003265F5" w:rsidRDefault="003265F5" w:rsidP="003265F5">
      <w:pPr>
        <w:pStyle w:val="Heading2"/>
        <w:rPr>
          <w:lang w:val="en-US"/>
        </w:rPr>
      </w:pPr>
      <w:bookmarkStart w:id="13" w:name="_Toc192672583"/>
      <w:r>
        <w:rPr>
          <w:lang w:val="en-US"/>
        </w:rPr>
        <w:t>Consistent Abstraction</w:t>
      </w:r>
      <w:bookmarkEnd w:id="13"/>
    </w:p>
    <w:p w14:paraId="0C806351" w14:textId="6CE1C8AD" w:rsidR="003265F5" w:rsidRPr="003265F5" w:rsidRDefault="003265F5" w:rsidP="003265F5">
      <w:pPr>
        <w:rPr>
          <w:lang w:val="en-US"/>
        </w:rPr>
      </w:pPr>
      <w:r>
        <w:rPr>
          <w:lang w:val="en-US"/>
        </w:rPr>
        <w:t xml:space="preserve">The use case descriptions should be on a consistent level of abstraction. In the </w:t>
      </w:r>
    </w:p>
    <w:p w14:paraId="3FE7966F" w14:textId="77777777" w:rsidR="003265F5" w:rsidRDefault="003265F5" w:rsidP="003265F5">
      <w:pPr>
        <w:pStyle w:val="Heading3"/>
        <w:rPr>
          <w:lang w:val="en-US"/>
        </w:rPr>
      </w:pPr>
      <w:bookmarkStart w:id="14" w:name="_Toc192672584"/>
      <w:r>
        <w:rPr>
          <w:lang w:val="en-US"/>
        </w:rPr>
        <w:t>Steps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265F5" w14:paraId="64C9DA2E" w14:textId="77777777" w:rsidTr="002879A0">
        <w:tc>
          <w:tcPr>
            <w:tcW w:w="1555" w:type="dxa"/>
            <w:shd w:val="clear" w:color="auto" w:fill="2E74B5" w:themeFill="accent5" w:themeFillShade="BF"/>
          </w:tcPr>
          <w:p w14:paraId="3282F3A5" w14:textId="77777777" w:rsidR="003265F5" w:rsidRPr="00F40E28" w:rsidRDefault="003265F5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Numerical</w:t>
            </w:r>
          </w:p>
        </w:tc>
      </w:tr>
    </w:tbl>
    <w:p w14:paraId="2EC3FD5D" w14:textId="77777777" w:rsidR="003265F5" w:rsidRDefault="003265F5" w:rsidP="003265F5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captures the number of steps in the total use case.</w:t>
      </w:r>
    </w:p>
    <w:p w14:paraId="2FDBACC8" w14:textId="77777777" w:rsidR="003265F5" w:rsidRDefault="003265F5" w:rsidP="003265F5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>: Sum up the number of steps in each scenario (both from the main success scenario and the extensions).</w:t>
      </w:r>
    </w:p>
    <w:p w14:paraId="19803FE3" w14:textId="77777777" w:rsidR="003265F5" w:rsidRDefault="003265F5" w:rsidP="003265F5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681FA906" w14:textId="1B8D6CE0" w:rsidR="003265F5" w:rsidRDefault="004C3D3D" w:rsidP="003265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REQ-XXXX</w:t>
      </w:r>
      <w:r w:rsidR="003265F5" w:rsidRPr="003265F5">
        <w:rPr>
          <w:lang w:val="en-US"/>
        </w:rPr>
        <w:t xml:space="preserve">: The first use case contains two scenarios, a main success scenario with 6 steps and </w:t>
      </w:r>
      <w:r w:rsidR="003265F5">
        <w:rPr>
          <w:lang w:val="en-US"/>
        </w:rPr>
        <w:t xml:space="preserve">one extension with one step. The total number of steps is </w:t>
      </w:r>
      <w:r w:rsidR="003265F5">
        <w:rPr>
          <w:b/>
          <w:bCs/>
          <w:lang w:val="en-US"/>
        </w:rPr>
        <w:t>7</w:t>
      </w:r>
      <w:r w:rsidR="003265F5">
        <w:rPr>
          <w:lang w:val="en-US"/>
        </w:rPr>
        <w:t>.</w:t>
      </w:r>
    </w:p>
    <w:p w14:paraId="366B9185" w14:textId="07C09CCA" w:rsidR="00A720C3" w:rsidRDefault="003265F5" w:rsidP="00A720C3">
      <w:pPr>
        <w:pStyle w:val="Heading3"/>
        <w:rPr>
          <w:lang w:val="en-US"/>
        </w:rPr>
      </w:pPr>
      <w:bookmarkStart w:id="15" w:name="_Toc192672585"/>
      <w:r>
        <w:rPr>
          <w:lang w:val="en-US"/>
        </w:rPr>
        <w:t xml:space="preserve">Functional </w:t>
      </w:r>
      <w:r w:rsidR="00A720C3">
        <w:rPr>
          <w:lang w:val="en-US"/>
        </w:rPr>
        <w:t>Steps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720C3" w14:paraId="26139DE1" w14:textId="77777777" w:rsidTr="002879A0">
        <w:tc>
          <w:tcPr>
            <w:tcW w:w="1555" w:type="dxa"/>
            <w:shd w:val="clear" w:color="auto" w:fill="2E74B5" w:themeFill="accent5" w:themeFillShade="BF"/>
          </w:tcPr>
          <w:p w14:paraId="57BA6DD0" w14:textId="77777777" w:rsidR="00A720C3" w:rsidRPr="00F40E28" w:rsidRDefault="00A720C3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Numerical</w:t>
            </w:r>
          </w:p>
        </w:tc>
      </w:tr>
    </w:tbl>
    <w:p w14:paraId="664B199F" w14:textId="248A1D12" w:rsidR="003265F5" w:rsidRDefault="003265F5" w:rsidP="003265F5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 xml:space="preserve">: This attribute captures the number of steps in the total use case that classify as functional </w:t>
      </w:r>
      <w:r w:rsidR="00A720C3">
        <w:rPr>
          <w:lang w:val="en-US"/>
        </w:rPr>
        <w:t>steps</w:t>
      </w:r>
      <w:r>
        <w:rPr>
          <w:lang w:val="en-US"/>
        </w:rPr>
        <w:t>, i.e., describing a function (and not a property).</w:t>
      </w:r>
    </w:p>
    <w:p w14:paraId="318D5F7F" w14:textId="7731D46E" w:rsidR="003265F5" w:rsidRDefault="003265F5" w:rsidP="003265F5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Sum up the number of steps in each scenario that are functional </w:t>
      </w:r>
      <w:r w:rsidR="00A720C3">
        <w:rPr>
          <w:lang w:val="en-US"/>
        </w:rPr>
        <w:t>steps</w:t>
      </w:r>
      <w:r>
        <w:rPr>
          <w:lang w:val="en-US"/>
        </w:rPr>
        <w:t xml:space="preserve">. </w:t>
      </w:r>
      <w:r w:rsidR="00A720C3">
        <w:rPr>
          <w:lang w:val="en-US"/>
        </w:rPr>
        <w:t>One step does not necessarily need to cover both the actor’s action and the system’s response like a true functional requirement. Either of both quali</w:t>
      </w:r>
      <w:r w:rsidR="004C3D3D">
        <w:rPr>
          <w:lang w:val="en-US"/>
        </w:rPr>
        <w:t>f</w:t>
      </w:r>
      <w:r w:rsidR="00A720C3">
        <w:rPr>
          <w:lang w:val="en-US"/>
        </w:rPr>
        <w:t>y a step.</w:t>
      </w:r>
    </w:p>
    <w:p w14:paraId="2D7E44ED" w14:textId="0B86047A" w:rsidR="00A720C3" w:rsidRDefault="00A720C3" w:rsidP="003265F5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0699C545" w14:textId="1DB32FB6" w:rsidR="00A720C3" w:rsidRDefault="004C3D3D" w:rsidP="00A720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REQ-XXXX</w:t>
      </w:r>
      <w:r w:rsidR="00A720C3">
        <w:rPr>
          <w:lang w:val="en-US"/>
        </w:rPr>
        <w:t>: The first use case contains 7 steps. However, two of these steps are non-functional requirements: step</w:t>
      </w:r>
      <w:r>
        <w:rPr>
          <w:lang w:val="en-US"/>
        </w:rPr>
        <w:t>s</w:t>
      </w:r>
      <w:r w:rsidR="00A720C3">
        <w:rPr>
          <w:lang w:val="en-US"/>
        </w:rPr>
        <w:t xml:space="preserve"> 5 of the main success and the one step in the extension do not describe functional requirements. The total number of functional steps is </w:t>
      </w:r>
      <w:r w:rsidR="00A720C3">
        <w:rPr>
          <w:b/>
          <w:bCs/>
          <w:lang w:val="en-US"/>
        </w:rPr>
        <w:t>5</w:t>
      </w:r>
      <w:r w:rsidR="00A720C3">
        <w:rPr>
          <w:lang w:val="en-US"/>
        </w:rPr>
        <w:t>.</w:t>
      </w:r>
    </w:p>
    <w:p w14:paraId="651A1182" w14:textId="03A0B7BE" w:rsidR="00A720C3" w:rsidRDefault="004C3D3D" w:rsidP="00A720C3">
      <w:pPr>
        <w:pStyle w:val="Heading3"/>
        <w:rPr>
          <w:lang w:val="en-US"/>
        </w:rPr>
      </w:pPr>
      <w:bookmarkStart w:id="16" w:name="_Toc192672586"/>
      <w:r>
        <w:rPr>
          <w:lang w:val="en-US"/>
        </w:rPr>
        <w:t>White-box Steps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720C3" w14:paraId="150E2E35" w14:textId="77777777" w:rsidTr="002879A0">
        <w:tc>
          <w:tcPr>
            <w:tcW w:w="1555" w:type="dxa"/>
            <w:shd w:val="clear" w:color="auto" w:fill="2E74B5" w:themeFill="accent5" w:themeFillShade="BF"/>
          </w:tcPr>
          <w:p w14:paraId="341E9A32" w14:textId="77777777" w:rsidR="00A720C3" w:rsidRPr="00F40E28" w:rsidRDefault="00A720C3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Numerical</w:t>
            </w:r>
          </w:p>
        </w:tc>
      </w:tr>
    </w:tbl>
    <w:p w14:paraId="32907193" w14:textId="718A02DD" w:rsidR="00A720C3" w:rsidRDefault="00A720C3" w:rsidP="00A720C3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how many of the functional steps go beyond a black-box interaction, i.e., beyond the interaction between a user and the system from a black box perspective.</w:t>
      </w:r>
    </w:p>
    <w:p w14:paraId="5738E70A" w14:textId="786195F5" w:rsidR="00A720C3" w:rsidRDefault="00A720C3" w:rsidP="00A720C3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>: Sum up the number of functional steps in each scenario that describe the interaction between two system components.</w:t>
      </w:r>
    </w:p>
    <w:p w14:paraId="5B1CDAEB" w14:textId="2A0C294B" w:rsidR="00EC272A" w:rsidRPr="00EC272A" w:rsidRDefault="00A720C3" w:rsidP="004C3D3D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0EE45ADB" w14:textId="2DD09235" w:rsidR="00EC272A" w:rsidRDefault="00EC272A" w:rsidP="00EC272A">
      <w:pPr>
        <w:pStyle w:val="Heading3"/>
        <w:rPr>
          <w:lang w:val="en-US"/>
        </w:rPr>
      </w:pPr>
      <w:bookmarkStart w:id="17" w:name="_Toc192672587"/>
      <w:r>
        <w:rPr>
          <w:lang w:val="en-US"/>
        </w:rPr>
        <w:t>Cyclic Steps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C272A" w14:paraId="2A8DC062" w14:textId="77777777" w:rsidTr="002879A0">
        <w:tc>
          <w:tcPr>
            <w:tcW w:w="1555" w:type="dxa"/>
            <w:shd w:val="clear" w:color="auto" w:fill="2E74B5" w:themeFill="accent5" w:themeFillShade="BF"/>
          </w:tcPr>
          <w:p w14:paraId="697E3A41" w14:textId="77777777" w:rsidR="00EC272A" w:rsidRPr="00F40E28" w:rsidRDefault="00EC272A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Numerical</w:t>
            </w:r>
          </w:p>
        </w:tc>
      </w:tr>
    </w:tbl>
    <w:p w14:paraId="1B1A313E" w14:textId="40E034FD" w:rsidR="00EC272A" w:rsidRDefault="00EC272A" w:rsidP="00EC272A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how many of the functional steps describe interactions of an actor with themselves. These internal workings should not be part of the use case.</w:t>
      </w:r>
    </w:p>
    <w:p w14:paraId="56DFCF7E" w14:textId="4DD4004A" w:rsidR="00EC272A" w:rsidRDefault="00EC272A" w:rsidP="00EC272A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>: Sum up the number of functional steps in each scenario that describe the interaction of an actor with themselves.</w:t>
      </w:r>
    </w:p>
    <w:p w14:paraId="11EAC151" w14:textId="2F98EDA0" w:rsidR="00EC272A" w:rsidRDefault="00EC272A" w:rsidP="004C3D3D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5D4B4197" w14:textId="5EF55658" w:rsidR="002E1D97" w:rsidRDefault="00EC272A" w:rsidP="00EC272A">
      <w:pPr>
        <w:pStyle w:val="Heading2"/>
        <w:rPr>
          <w:lang w:val="en-US"/>
        </w:rPr>
      </w:pPr>
      <w:bookmarkStart w:id="18" w:name="_Toc192672588"/>
      <w:r>
        <w:rPr>
          <w:lang w:val="en-US"/>
        </w:rPr>
        <w:t>Consistent Structure</w:t>
      </w:r>
      <w:bookmarkEnd w:id="18"/>
      <w:r w:rsidR="004D6DE5">
        <w:rPr>
          <w:lang w:val="en-US"/>
        </w:rPr>
        <w:t xml:space="preserve"> </w:t>
      </w:r>
    </w:p>
    <w:p w14:paraId="26437FE0" w14:textId="0662E341" w:rsidR="00EC272A" w:rsidRDefault="00EC272A" w:rsidP="00EC272A">
      <w:pPr>
        <w:pStyle w:val="Heading3"/>
        <w:rPr>
          <w:lang w:val="en-US"/>
        </w:rPr>
      </w:pPr>
      <w:bookmarkStart w:id="19" w:name="_Toc192672589"/>
      <w:r>
        <w:rPr>
          <w:lang w:val="en-US"/>
        </w:rPr>
        <w:t>Number of misplaced Variations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C272A" w14:paraId="5C5F3DC4" w14:textId="77777777" w:rsidTr="002879A0">
        <w:tc>
          <w:tcPr>
            <w:tcW w:w="1555" w:type="dxa"/>
            <w:shd w:val="clear" w:color="auto" w:fill="2E74B5" w:themeFill="accent5" w:themeFillShade="BF"/>
          </w:tcPr>
          <w:p w14:paraId="472E7585" w14:textId="77777777" w:rsidR="00EC272A" w:rsidRPr="00F40E28" w:rsidRDefault="00EC272A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Numerical</w:t>
            </w:r>
          </w:p>
        </w:tc>
      </w:tr>
    </w:tbl>
    <w:p w14:paraId="4CD168DC" w14:textId="54B80B45" w:rsidR="00EC272A" w:rsidRPr="00825003" w:rsidRDefault="00EC272A" w:rsidP="00EC272A">
      <w:pPr>
        <w:rPr>
          <w:b/>
          <w:bCs/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how many of the functional steps that represent alternatives are misplaced in the main success scenario</w:t>
      </w:r>
      <w:r w:rsidR="00825003">
        <w:rPr>
          <w:lang w:val="en-US"/>
        </w:rPr>
        <w:t xml:space="preserve"> </w:t>
      </w:r>
    </w:p>
    <w:p w14:paraId="18B0A5E7" w14:textId="7CCBD282" w:rsidR="00EC272A" w:rsidRDefault="00EC272A" w:rsidP="00EC272A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Sum up the number of variations contained in the functional steps of the main success scenario. </w:t>
      </w:r>
    </w:p>
    <w:p w14:paraId="4BD94A8F" w14:textId="77777777" w:rsidR="00EC272A" w:rsidRDefault="00EC272A" w:rsidP="00EC272A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321C1AB3" w14:textId="1EF90C6E" w:rsidR="00825003" w:rsidRDefault="00825003" w:rsidP="00825003">
      <w:pPr>
        <w:pStyle w:val="Heading3"/>
        <w:rPr>
          <w:lang w:val="en-US"/>
        </w:rPr>
      </w:pPr>
      <w:bookmarkStart w:id="20" w:name="_Toc192672590"/>
      <w:r>
        <w:rPr>
          <w:lang w:val="en-US"/>
        </w:rPr>
        <w:t>Number of misplaced main Steps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825003" w14:paraId="59C697CB" w14:textId="77777777" w:rsidTr="0094007D">
        <w:tc>
          <w:tcPr>
            <w:tcW w:w="1555" w:type="dxa"/>
            <w:shd w:val="clear" w:color="auto" w:fill="2E74B5" w:themeFill="accent5" w:themeFillShade="BF"/>
          </w:tcPr>
          <w:p w14:paraId="7B39217C" w14:textId="77777777" w:rsidR="00825003" w:rsidRPr="00F40E28" w:rsidRDefault="00825003" w:rsidP="009400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Numerical</w:t>
            </w:r>
          </w:p>
        </w:tc>
      </w:tr>
    </w:tbl>
    <w:p w14:paraId="32BA296E" w14:textId="3C1D0DA1" w:rsidR="00825003" w:rsidRPr="00825003" w:rsidRDefault="00825003" w:rsidP="00825003">
      <w:pPr>
        <w:rPr>
          <w:b/>
          <w:bCs/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 xml:space="preserve">: This attribute records how many of the functional steps that represent steps of the main success scenario were incorrectly listed in the alternative flow. </w:t>
      </w:r>
    </w:p>
    <w:p w14:paraId="2AD41CE8" w14:textId="582BA27A" w:rsidR="00825003" w:rsidRDefault="00825003" w:rsidP="00825003">
      <w:pPr>
        <w:rPr>
          <w:lang w:val="en-US"/>
        </w:rPr>
      </w:pPr>
      <w:r>
        <w:rPr>
          <w:b/>
          <w:bCs/>
          <w:lang w:val="en-US"/>
        </w:rPr>
        <w:lastRenderedPageBreak/>
        <w:t>Annotation criteria</w:t>
      </w:r>
      <w:r>
        <w:rPr>
          <w:lang w:val="en-US"/>
        </w:rPr>
        <w:t>: Sum up the number of main steps omitted from the main success scenario but included in the extensions.</w:t>
      </w:r>
    </w:p>
    <w:p w14:paraId="1786DF34" w14:textId="535EA895" w:rsidR="00EC272A" w:rsidRPr="00825003" w:rsidRDefault="00825003" w:rsidP="004C3D3D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7B264FCE" w14:textId="2A164873" w:rsidR="00EC272A" w:rsidRDefault="00EC272A" w:rsidP="00EC272A">
      <w:pPr>
        <w:pStyle w:val="Heading3"/>
        <w:rPr>
          <w:lang w:val="en-US"/>
        </w:rPr>
      </w:pPr>
      <w:bookmarkStart w:id="21" w:name="_Toc192672591"/>
      <w:r>
        <w:rPr>
          <w:lang w:val="en-US"/>
        </w:rPr>
        <w:t>Sequence</w:t>
      </w:r>
      <w:r w:rsidR="0069612D">
        <w:rPr>
          <w:lang w:val="en-US"/>
        </w:rPr>
        <w:t xml:space="preserve"> </w:t>
      </w:r>
      <w:r w:rsidR="00BC670B">
        <w:rPr>
          <w:lang w:val="en-US"/>
        </w:rPr>
        <w:t>(main)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C272A" w14:paraId="654BF4BA" w14:textId="77777777" w:rsidTr="002879A0">
        <w:tc>
          <w:tcPr>
            <w:tcW w:w="1555" w:type="dxa"/>
            <w:shd w:val="clear" w:color="auto" w:fill="C45911" w:themeFill="accent2" w:themeFillShade="BF"/>
          </w:tcPr>
          <w:p w14:paraId="07D0835B" w14:textId="77777777" w:rsidR="00EC272A" w:rsidRPr="00F40E28" w:rsidRDefault="00EC272A" w:rsidP="002879A0">
            <w:pPr>
              <w:jc w:val="center"/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color w:val="FFFFFF" w:themeColor="background1"/>
                <w:lang w:val="en-US"/>
              </w:rPr>
              <w:t>Categorical</w:t>
            </w:r>
          </w:p>
        </w:tc>
      </w:tr>
    </w:tbl>
    <w:p w14:paraId="2DF86607" w14:textId="5E019A33" w:rsidR="00EC272A" w:rsidRDefault="00EC272A" w:rsidP="00EC272A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whether the use case scenarios contain a sequential ordering.</w:t>
      </w:r>
    </w:p>
    <w:p w14:paraId="2D6EE7F2" w14:textId="77777777" w:rsidR="00EC272A" w:rsidRPr="00F40E28" w:rsidRDefault="00EC272A" w:rsidP="00EC272A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Select the </w:t>
      </w:r>
      <w:r>
        <w:rPr>
          <w:i/>
          <w:iCs/>
          <w:lang w:val="en-US"/>
        </w:rPr>
        <w:t>value</w:t>
      </w:r>
      <w:r>
        <w:rPr>
          <w:lang w:val="en-US"/>
        </w:rPr>
        <w:t xml:space="preserve"> 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C272A" w14:paraId="498E8FDB" w14:textId="77777777" w:rsidTr="002879A0">
        <w:tc>
          <w:tcPr>
            <w:tcW w:w="1413" w:type="dxa"/>
            <w:shd w:val="clear" w:color="auto" w:fill="BFBFBF" w:themeFill="background1" w:themeFillShade="BF"/>
          </w:tcPr>
          <w:p w14:paraId="12C4FABF" w14:textId="77777777" w:rsidR="00EC272A" w:rsidRPr="00F40E28" w:rsidRDefault="00EC272A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Value</w:t>
            </w:r>
          </w:p>
        </w:tc>
        <w:tc>
          <w:tcPr>
            <w:tcW w:w="7603" w:type="dxa"/>
            <w:shd w:val="clear" w:color="auto" w:fill="BFBFBF" w:themeFill="background1" w:themeFillShade="BF"/>
          </w:tcPr>
          <w:p w14:paraId="29D41DF9" w14:textId="77777777" w:rsidR="00EC272A" w:rsidRPr="00F40E28" w:rsidRDefault="00EC272A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Rule</w:t>
            </w:r>
          </w:p>
        </w:tc>
      </w:tr>
      <w:tr w:rsidR="00EC272A" w14:paraId="01ADEC2E" w14:textId="77777777" w:rsidTr="002879A0">
        <w:tc>
          <w:tcPr>
            <w:tcW w:w="1413" w:type="dxa"/>
          </w:tcPr>
          <w:p w14:paraId="7D319973" w14:textId="77777777" w:rsidR="00EC272A" w:rsidRPr="00F40E28" w:rsidRDefault="00EC272A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</w:tc>
        <w:tc>
          <w:tcPr>
            <w:tcW w:w="7603" w:type="dxa"/>
          </w:tcPr>
          <w:p w14:paraId="72D8C942" w14:textId="7F2A4417" w:rsidR="00EC272A" w:rsidRDefault="00EC272A" w:rsidP="002879A0">
            <w:pPr>
              <w:rPr>
                <w:lang w:val="en-US"/>
              </w:rPr>
            </w:pPr>
            <w:r>
              <w:rPr>
                <w:lang w:val="en-US"/>
              </w:rPr>
              <w:t>The steps of a use case are ordered sequentially</w:t>
            </w:r>
          </w:p>
        </w:tc>
      </w:tr>
      <w:tr w:rsidR="00EC272A" w14:paraId="07DBC27F" w14:textId="77777777" w:rsidTr="002879A0">
        <w:tc>
          <w:tcPr>
            <w:tcW w:w="1413" w:type="dxa"/>
          </w:tcPr>
          <w:p w14:paraId="084A564A" w14:textId="77777777" w:rsidR="00EC272A" w:rsidRDefault="00EC272A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</w:tc>
        <w:tc>
          <w:tcPr>
            <w:tcW w:w="7603" w:type="dxa"/>
          </w:tcPr>
          <w:p w14:paraId="26DD037E" w14:textId="77777777" w:rsidR="00EC272A" w:rsidRDefault="00EC272A" w:rsidP="002879A0">
            <w:pPr>
              <w:rPr>
                <w:lang w:val="en-US"/>
              </w:rPr>
            </w:pPr>
            <w:r>
              <w:rPr>
                <w:lang w:val="en-US"/>
              </w:rPr>
              <w:t>otherwise</w:t>
            </w:r>
          </w:p>
        </w:tc>
      </w:tr>
    </w:tbl>
    <w:p w14:paraId="14C1428A" w14:textId="77777777" w:rsidR="00EC272A" w:rsidRDefault="00EC272A" w:rsidP="00EC272A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55227366" w14:textId="43AB97FC" w:rsidR="00EC272A" w:rsidRDefault="004C3D3D" w:rsidP="00EC2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REQ-XXXX:</w:t>
      </w:r>
      <w:r w:rsidR="00EC272A">
        <w:rPr>
          <w:lang w:val="en-US"/>
        </w:rPr>
        <w:t xml:space="preserve"> Both use cases contain steps that are unordered. The sequence attribute is </w:t>
      </w:r>
      <w:r w:rsidR="003C3D69">
        <w:rPr>
          <w:b/>
          <w:bCs/>
          <w:lang w:val="en-US"/>
        </w:rPr>
        <w:t>true</w:t>
      </w:r>
      <w:r w:rsidR="00EC272A">
        <w:rPr>
          <w:lang w:val="en-US"/>
        </w:rPr>
        <w:t>.</w:t>
      </w:r>
    </w:p>
    <w:p w14:paraId="16D20E38" w14:textId="28F288DF" w:rsidR="00735CC5" w:rsidRDefault="00735CC5" w:rsidP="00735CC5">
      <w:pPr>
        <w:pStyle w:val="Heading2"/>
        <w:rPr>
          <w:lang w:val="en-US"/>
        </w:rPr>
      </w:pPr>
      <w:bookmarkStart w:id="22" w:name="_Toc192672592"/>
      <w:r>
        <w:rPr>
          <w:lang w:val="en-US"/>
        </w:rPr>
        <w:t>Consistent Grammar</w:t>
      </w:r>
      <w:bookmarkEnd w:id="22"/>
      <w:r w:rsidR="0038248F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35CC5" w14:paraId="422115D6" w14:textId="77777777" w:rsidTr="002879A0">
        <w:tc>
          <w:tcPr>
            <w:tcW w:w="1555" w:type="dxa"/>
            <w:shd w:val="clear" w:color="auto" w:fill="2E74B5" w:themeFill="accent5" w:themeFillShade="BF"/>
          </w:tcPr>
          <w:p w14:paraId="66A424B5" w14:textId="77777777" w:rsidR="00735CC5" w:rsidRPr="00F40E28" w:rsidRDefault="00735CC5" w:rsidP="002879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Numerical</w:t>
            </w:r>
          </w:p>
        </w:tc>
      </w:tr>
    </w:tbl>
    <w:p w14:paraId="0A4F83AB" w14:textId="4B0EE48E" w:rsidR="00735CC5" w:rsidRDefault="00735CC5" w:rsidP="00735CC5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how many of the functional steps follow the recommended simple sentence pattern.</w:t>
      </w:r>
    </w:p>
    <w:p w14:paraId="277AF131" w14:textId="27D66F53" w:rsidR="00735CC5" w:rsidRDefault="00735CC5" w:rsidP="00735CC5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>: Sum up the number of functional steps in all scenarios that comply to the following requirements:</w:t>
      </w:r>
    </w:p>
    <w:p w14:paraId="1B4F3C0B" w14:textId="3BDD5BDD" w:rsidR="00735CC5" w:rsidRDefault="00735CC5" w:rsidP="00735CC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sentence is written in simple, present tense.</w:t>
      </w:r>
    </w:p>
    <w:p w14:paraId="1E065A04" w14:textId="00546FF9" w:rsidR="00735CC5" w:rsidRDefault="00735CC5" w:rsidP="00735CC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sentence is written in active voice.</w:t>
      </w:r>
    </w:p>
    <w:p w14:paraId="4EC1A664" w14:textId="0E8EDDA3" w:rsidR="00735CC5" w:rsidRPr="00735CC5" w:rsidRDefault="00735CC5" w:rsidP="00735CC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sentence complies with a basic &lt;subject&gt; &lt;verb&gt; &lt;object&gt; pattern.</w:t>
      </w:r>
    </w:p>
    <w:p w14:paraId="3283B5E0" w14:textId="77777777" w:rsidR="00735CC5" w:rsidRDefault="00735CC5" w:rsidP="00735CC5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6D158C02" w14:textId="0476298E" w:rsidR="00EC272A" w:rsidRDefault="00735CC5" w:rsidP="00735CC5">
      <w:pPr>
        <w:pStyle w:val="Heading2"/>
        <w:rPr>
          <w:lang w:val="en-US"/>
        </w:rPr>
      </w:pPr>
      <w:bookmarkStart w:id="23" w:name="_Toc192672593"/>
      <w:r>
        <w:rPr>
          <w:lang w:val="en-US"/>
        </w:rPr>
        <w:t>Consideration of Alternatives</w:t>
      </w:r>
      <w:bookmarkEnd w:id="23"/>
    </w:p>
    <w:p w14:paraId="19D7EDC7" w14:textId="33B243AA" w:rsidR="00735CC5" w:rsidRDefault="00BC670B" w:rsidP="00735CC5">
      <w:pPr>
        <w:pStyle w:val="Heading3"/>
        <w:rPr>
          <w:lang w:val="en-US"/>
        </w:rPr>
      </w:pPr>
      <w:bookmarkStart w:id="24" w:name="_Toc192672594"/>
      <w:r>
        <w:rPr>
          <w:lang w:val="en-US"/>
        </w:rPr>
        <w:t>Has Alternatives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35CC5" w14:paraId="5092009A" w14:textId="77777777" w:rsidTr="002879A0">
        <w:tc>
          <w:tcPr>
            <w:tcW w:w="1555" w:type="dxa"/>
            <w:shd w:val="clear" w:color="auto" w:fill="C45911" w:themeFill="accent2" w:themeFillShade="BF"/>
          </w:tcPr>
          <w:p w14:paraId="0BC99CD3" w14:textId="77777777" w:rsidR="00735CC5" w:rsidRPr="00F40E28" w:rsidRDefault="00735CC5" w:rsidP="002879A0">
            <w:pPr>
              <w:jc w:val="center"/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color w:val="FFFFFF" w:themeColor="background1"/>
                <w:lang w:val="en-US"/>
              </w:rPr>
              <w:t>Categorical</w:t>
            </w:r>
          </w:p>
        </w:tc>
      </w:tr>
    </w:tbl>
    <w:p w14:paraId="0C2DE565" w14:textId="44DDDC41" w:rsidR="00735CC5" w:rsidRDefault="00735CC5" w:rsidP="00735CC5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whether the use case description contains a separate section for the alternatives.</w:t>
      </w:r>
      <w:r w:rsidR="00517852">
        <w:rPr>
          <w:lang w:val="en-US"/>
        </w:rPr>
        <w:t xml:space="preserve"> </w:t>
      </w:r>
    </w:p>
    <w:p w14:paraId="57C6182D" w14:textId="77777777" w:rsidR="00735CC5" w:rsidRPr="00F40E28" w:rsidRDefault="00735CC5" w:rsidP="00735CC5">
      <w:pPr>
        <w:rPr>
          <w:lang w:val="en-US"/>
        </w:rPr>
      </w:pPr>
      <w:r>
        <w:rPr>
          <w:b/>
          <w:bCs/>
          <w:lang w:val="en-US"/>
        </w:rPr>
        <w:t>Annotation criteria</w:t>
      </w:r>
      <w:r>
        <w:rPr>
          <w:lang w:val="en-US"/>
        </w:rPr>
        <w:t xml:space="preserve">: Select the </w:t>
      </w:r>
      <w:r>
        <w:rPr>
          <w:i/>
          <w:iCs/>
          <w:lang w:val="en-US"/>
        </w:rPr>
        <w:t>value</w:t>
      </w:r>
      <w:r>
        <w:rPr>
          <w:lang w:val="en-US"/>
        </w:rPr>
        <w:t xml:space="preserve"> 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35CC5" w14:paraId="1BC11578" w14:textId="77777777" w:rsidTr="002879A0">
        <w:tc>
          <w:tcPr>
            <w:tcW w:w="1413" w:type="dxa"/>
            <w:shd w:val="clear" w:color="auto" w:fill="BFBFBF" w:themeFill="background1" w:themeFillShade="BF"/>
          </w:tcPr>
          <w:p w14:paraId="659A50EF" w14:textId="77777777" w:rsidR="00735CC5" w:rsidRPr="00F40E28" w:rsidRDefault="00735CC5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Value</w:t>
            </w:r>
          </w:p>
        </w:tc>
        <w:tc>
          <w:tcPr>
            <w:tcW w:w="7603" w:type="dxa"/>
            <w:shd w:val="clear" w:color="auto" w:fill="BFBFBF" w:themeFill="background1" w:themeFillShade="BF"/>
          </w:tcPr>
          <w:p w14:paraId="6C1FD1D0" w14:textId="77777777" w:rsidR="00735CC5" w:rsidRPr="00F40E28" w:rsidRDefault="00735CC5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Rule</w:t>
            </w:r>
          </w:p>
        </w:tc>
      </w:tr>
      <w:tr w:rsidR="00735CC5" w14:paraId="33007866" w14:textId="77777777" w:rsidTr="002879A0">
        <w:tc>
          <w:tcPr>
            <w:tcW w:w="1413" w:type="dxa"/>
          </w:tcPr>
          <w:p w14:paraId="59616EA4" w14:textId="77777777" w:rsidR="00735CC5" w:rsidRPr="00F40E28" w:rsidRDefault="00735CC5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</w:tc>
        <w:tc>
          <w:tcPr>
            <w:tcW w:w="7603" w:type="dxa"/>
          </w:tcPr>
          <w:p w14:paraId="09DE5F73" w14:textId="589EFC3F" w:rsidR="00735CC5" w:rsidRDefault="00735CC5" w:rsidP="002879A0">
            <w:pPr>
              <w:rPr>
                <w:lang w:val="en-US"/>
              </w:rPr>
            </w:pPr>
            <w:r>
              <w:rPr>
                <w:lang w:val="en-US"/>
              </w:rPr>
              <w:t>The use case contains a section labeled “Extensions” or “Alternatives”</w:t>
            </w:r>
          </w:p>
        </w:tc>
      </w:tr>
      <w:tr w:rsidR="00735CC5" w14:paraId="7476EF7E" w14:textId="77777777" w:rsidTr="002879A0">
        <w:tc>
          <w:tcPr>
            <w:tcW w:w="1413" w:type="dxa"/>
          </w:tcPr>
          <w:p w14:paraId="3417AEAE" w14:textId="77777777" w:rsidR="00735CC5" w:rsidRDefault="00735CC5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</w:tc>
        <w:tc>
          <w:tcPr>
            <w:tcW w:w="7603" w:type="dxa"/>
          </w:tcPr>
          <w:p w14:paraId="0B9529F2" w14:textId="77777777" w:rsidR="00735CC5" w:rsidRDefault="00735CC5" w:rsidP="002879A0">
            <w:pPr>
              <w:rPr>
                <w:lang w:val="en-US"/>
              </w:rPr>
            </w:pPr>
            <w:r>
              <w:rPr>
                <w:lang w:val="en-US"/>
              </w:rPr>
              <w:t>otherwise</w:t>
            </w:r>
          </w:p>
        </w:tc>
      </w:tr>
    </w:tbl>
    <w:p w14:paraId="429CE595" w14:textId="4424DA38" w:rsidR="00735CC5" w:rsidRDefault="00735CC5" w:rsidP="004C3D3D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43D1839A" w14:textId="0B615ADD" w:rsidR="00735CC5" w:rsidRDefault="00735CC5" w:rsidP="00735CC5">
      <w:pPr>
        <w:pStyle w:val="Heading3"/>
        <w:rPr>
          <w:lang w:val="en-US"/>
        </w:rPr>
      </w:pPr>
      <w:bookmarkStart w:id="25" w:name="_Toc192672595"/>
      <w:r>
        <w:rPr>
          <w:lang w:val="en-US"/>
        </w:rPr>
        <w:t>Numbering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35CC5" w14:paraId="78D8EAF4" w14:textId="77777777" w:rsidTr="002879A0">
        <w:tc>
          <w:tcPr>
            <w:tcW w:w="1555" w:type="dxa"/>
            <w:shd w:val="clear" w:color="auto" w:fill="C45911" w:themeFill="accent2" w:themeFillShade="BF"/>
          </w:tcPr>
          <w:p w14:paraId="57B293B2" w14:textId="77777777" w:rsidR="00735CC5" w:rsidRPr="00F40E28" w:rsidRDefault="00735CC5" w:rsidP="002879A0">
            <w:pPr>
              <w:jc w:val="center"/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color w:val="FFFFFF" w:themeColor="background1"/>
                <w:lang w:val="en-US"/>
              </w:rPr>
              <w:t>Categorical</w:t>
            </w:r>
          </w:p>
        </w:tc>
      </w:tr>
    </w:tbl>
    <w:p w14:paraId="34BA83EF" w14:textId="0AF44665" w:rsidR="00735CC5" w:rsidRDefault="00735CC5" w:rsidP="00735CC5">
      <w:pPr>
        <w:rPr>
          <w:lang w:val="en-US"/>
        </w:rPr>
      </w:pPr>
      <w:r>
        <w:rPr>
          <w:b/>
          <w:bCs/>
          <w:lang w:val="en-US"/>
        </w:rPr>
        <w:t>Description</w:t>
      </w:r>
      <w:r>
        <w:rPr>
          <w:lang w:val="en-US"/>
        </w:rPr>
        <w:t>: This attribute records whether the numbering system used in the extension section is consistent with the numbering system in the main scenario.</w:t>
      </w:r>
    </w:p>
    <w:p w14:paraId="726433E0" w14:textId="77777777" w:rsidR="00735CC5" w:rsidRPr="00F40E28" w:rsidRDefault="00735CC5" w:rsidP="00735CC5">
      <w:pPr>
        <w:rPr>
          <w:lang w:val="en-US"/>
        </w:rPr>
      </w:pPr>
      <w:r>
        <w:rPr>
          <w:b/>
          <w:bCs/>
          <w:lang w:val="en-US"/>
        </w:rPr>
        <w:lastRenderedPageBreak/>
        <w:t>Annotation criteria</w:t>
      </w:r>
      <w:r>
        <w:rPr>
          <w:lang w:val="en-US"/>
        </w:rPr>
        <w:t xml:space="preserve">: Select the </w:t>
      </w:r>
      <w:r>
        <w:rPr>
          <w:i/>
          <w:iCs/>
          <w:lang w:val="en-US"/>
        </w:rPr>
        <w:t>value</w:t>
      </w:r>
      <w:r>
        <w:rPr>
          <w:lang w:val="en-US"/>
        </w:rPr>
        <w:t xml:space="preserve"> 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35CC5" w14:paraId="1DB96E5B" w14:textId="77777777" w:rsidTr="002879A0">
        <w:tc>
          <w:tcPr>
            <w:tcW w:w="1413" w:type="dxa"/>
            <w:shd w:val="clear" w:color="auto" w:fill="BFBFBF" w:themeFill="background1" w:themeFillShade="BF"/>
          </w:tcPr>
          <w:p w14:paraId="0927003B" w14:textId="77777777" w:rsidR="00735CC5" w:rsidRPr="00F40E28" w:rsidRDefault="00735CC5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Value</w:t>
            </w:r>
          </w:p>
        </w:tc>
        <w:tc>
          <w:tcPr>
            <w:tcW w:w="7603" w:type="dxa"/>
            <w:shd w:val="clear" w:color="auto" w:fill="BFBFBF" w:themeFill="background1" w:themeFillShade="BF"/>
          </w:tcPr>
          <w:p w14:paraId="3840819E" w14:textId="77777777" w:rsidR="00735CC5" w:rsidRPr="00F40E28" w:rsidRDefault="00735CC5" w:rsidP="002879A0">
            <w:pPr>
              <w:rPr>
                <w:b/>
                <w:bCs/>
                <w:lang w:val="en-US"/>
              </w:rPr>
            </w:pPr>
            <w:r w:rsidRPr="00F40E28">
              <w:rPr>
                <w:b/>
                <w:bCs/>
                <w:lang w:val="en-US"/>
              </w:rPr>
              <w:t>Rule</w:t>
            </w:r>
          </w:p>
        </w:tc>
      </w:tr>
      <w:tr w:rsidR="00735CC5" w14:paraId="78A12429" w14:textId="77777777" w:rsidTr="002879A0">
        <w:tc>
          <w:tcPr>
            <w:tcW w:w="1413" w:type="dxa"/>
          </w:tcPr>
          <w:p w14:paraId="6DCB585F" w14:textId="77777777" w:rsidR="00735CC5" w:rsidRPr="00F40E28" w:rsidRDefault="00735CC5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</w:tc>
        <w:tc>
          <w:tcPr>
            <w:tcW w:w="7603" w:type="dxa"/>
          </w:tcPr>
          <w:p w14:paraId="2D0A2102" w14:textId="0CF8BBA0" w:rsidR="00735CC5" w:rsidRDefault="00735CC5" w:rsidP="002879A0">
            <w:pPr>
              <w:rPr>
                <w:lang w:val="en-US"/>
              </w:rPr>
            </w:pPr>
            <w:r>
              <w:rPr>
                <w:lang w:val="en-US"/>
              </w:rPr>
              <w:t>The steps listed in the extension are indexed numerically and these IDs connect them with the appropriate steps in the main scenario.</w:t>
            </w:r>
          </w:p>
        </w:tc>
      </w:tr>
      <w:tr w:rsidR="00735CC5" w14:paraId="4C0776CC" w14:textId="77777777" w:rsidTr="002879A0">
        <w:tc>
          <w:tcPr>
            <w:tcW w:w="1413" w:type="dxa"/>
          </w:tcPr>
          <w:p w14:paraId="58F54250" w14:textId="77777777" w:rsidR="00735CC5" w:rsidRDefault="00735CC5" w:rsidP="002879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</w:tc>
        <w:tc>
          <w:tcPr>
            <w:tcW w:w="7603" w:type="dxa"/>
          </w:tcPr>
          <w:p w14:paraId="53FDD5FF" w14:textId="77777777" w:rsidR="00735CC5" w:rsidRDefault="00735CC5" w:rsidP="002879A0">
            <w:pPr>
              <w:rPr>
                <w:lang w:val="en-US"/>
              </w:rPr>
            </w:pPr>
            <w:r>
              <w:rPr>
                <w:lang w:val="en-US"/>
              </w:rPr>
              <w:t>otherwise</w:t>
            </w:r>
          </w:p>
        </w:tc>
      </w:tr>
    </w:tbl>
    <w:p w14:paraId="280115E7" w14:textId="54D46192" w:rsidR="00735CC5" w:rsidRDefault="00735CC5" w:rsidP="004C3D3D">
      <w:pPr>
        <w:rPr>
          <w:lang w:val="en-US"/>
        </w:rPr>
      </w:pPr>
      <w:r>
        <w:rPr>
          <w:b/>
          <w:bCs/>
          <w:lang w:val="en-US"/>
        </w:rPr>
        <w:t>Examples</w:t>
      </w:r>
      <w:r>
        <w:rPr>
          <w:lang w:val="en-US"/>
        </w:rPr>
        <w:t>:</w:t>
      </w:r>
    </w:p>
    <w:p w14:paraId="4A0760FC" w14:textId="77777777" w:rsidR="00735CC5" w:rsidRPr="00735CC5" w:rsidRDefault="00735CC5" w:rsidP="00735CC5">
      <w:pPr>
        <w:rPr>
          <w:lang w:val="en-US"/>
        </w:rPr>
      </w:pPr>
    </w:p>
    <w:p w14:paraId="198044D0" w14:textId="77777777" w:rsidR="00735CC5" w:rsidRPr="00735CC5" w:rsidRDefault="00735CC5" w:rsidP="00735CC5">
      <w:pPr>
        <w:rPr>
          <w:lang w:val="en-US"/>
        </w:rPr>
      </w:pPr>
    </w:p>
    <w:p w14:paraId="46CA3866" w14:textId="19EABC6C" w:rsidR="00F17280" w:rsidRPr="002E1D97" w:rsidRDefault="00F17280" w:rsidP="002E1D97">
      <w:pPr>
        <w:rPr>
          <w:lang w:val="en-US"/>
        </w:rPr>
      </w:pPr>
      <w:r w:rsidRPr="002E1D97">
        <w:rPr>
          <w:lang w:val="en-US"/>
        </w:rPr>
        <w:br w:type="page"/>
      </w:r>
    </w:p>
    <w:bookmarkStart w:id="26" w:name="_Toc1926725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4185163"/>
        <w:docPartObj>
          <w:docPartGallery w:val="Bibliographies"/>
          <w:docPartUnique/>
        </w:docPartObj>
      </w:sdtPr>
      <w:sdtContent>
        <w:p w14:paraId="1E0350D7" w14:textId="1F1E958F" w:rsidR="00F17280" w:rsidRDefault="00F17280">
          <w:pPr>
            <w:pStyle w:val="Heading1"/>
          </w:pPr>
          <w:r>
            <w:t>Bibliography</w:t>
          </w:r>
          <w:bookmarkEnd w:id="26"/>
        </w:p>
        <w:sdt>
          <w:sdtPr>
            <w:id w:val="111145805"/>
            <w:bibliography/>
          </w:sdtPr>
          <w:sdtContent>
            <w:p w14:paraId="6B737ABC" w14:textId="77777777" w:rsidR="00F17280" w:rsidRDefault="00F17280" w:rsidP="00F1728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F17280" w14:paraId="1A884ED7" w14:textId="77777777">
                <w:trPr>
                  <w:divId w:val="1517960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78B8E9" w14:textId="2A9D3127" w:rsidR="00F17280" w:rsidRDefault="00F17280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5A9EBB" w14:textId="77777777" w:rsidR="00F17280" w:rsidRDefault="00F172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T. Phalp, J. Vincent and K. Cox, "Assessing the quality of use case descriptions,"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Software Quality Journal, </w:t>
                    </w:r>
                    <w:r>
                      <w:rPr>
                        <w:noProof/>
                        <w:lang w:val="en-US"/>
                      </w:rPr>
                      <w:t xml:space="preserve">pp. 69-97, 2007. </w:t>
                    </w:r>
                  </w:p>
                </w:tc>
              </w:tr>
            </w:tbl>
            <w:p w14:paraId="7A455EF3" w14:textId="77777777" w:rsidR="00F17280" w:rsidRDefault="00F17280">
              <w:pPr>
                <w:divId w:val="151796071"/>
                <w:rPr>
                  <w:rFonts w:eastAsia="Times New Roman"/>
                  <w:noProof/>
                </w:rPr>
              </w:pPr>
            </w:p>
            <w:p w14:paraId="00410926" w14:textId="6DE5ACAF" w:rsidR="00F17280" w:rsidRDefault="00F17280" w:rsidP="00F172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6ECAE8" w14:textId="77777777" w:rsidR="00F17280" w:rsidRPr="00F17280" w:rsidRDefault="00F17280" w:rsidP="00F17280">
      <w:pPr>
        <w:rPr>
          <w:lang w:val="en-US"/>
        </w:rPr>
      </w:pPr>
    </w:p>
    <w:sectPr w:rsidR="00F17280" w:rsidRPr="00F1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517E" w14:textId="77777777" w:rsidR="009D7640" w:rsidRDefault="009D7640" w:rsidP="0007129A">
      <w:pPr>
        <w:spacing w:before="0" w:after="0" w:line="240" w:lineRule="auto"/>
      </w:pPr>
      <w:r>
        <w:separator/>
      </w:r>
    </w:p>
  </w:endnote>
  <w:endnote w:type="continuationSeparator" w:id="0">
    <w:p w14:paraId="532FA6B6" w14:textId="77777777" w:rsidR="009D7640" w:rsidRDefault="009D7640" w:rsidP="000712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232F" w14:textId="77777777" w:rsidR="009D7640" w:rsidRDefault="009D7640" w:rsidP="0007129A">
      <w:pPr>
        <w:spacing w:before="0" w:after="0" w:line="240" w:lineRule="auto"/>
      </w:pPr>
      <w:r>
        <w:separator/>
      </w:r>
    </w:p>
  </w:footnote>
  <w:footnote w:type="continuationSeparator" w:id="0">
    <w:p w14:paraId="7D785E2A" w14:textId="77777777" w:rsidR="009D7640" w:rsidRDefault="009D7640" w:rsidP="000712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1CC"/>
    <w:multiLevelType w:val="hybridMultilevel"/>
    <w:tmpl w:val="01740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A7C11"/>
    <w:multiLevelType w:val="hybridMultilevel"/>
    <w:tmpl w:val="EC2E63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7B36"/>
    <w:multiLevelType w:val="hybridMultilevel"/>
    <w:tmpl w:val="48740F6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D863C79"/>
    <w:multiLevelType w:val="hybridMultilevel"/>
    <w:tmpl w:val="731441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10EF8"/>
    <w:multiLevelType w:val="hybridMultilevel"/>
    <w:tmpl w:val="F9443C50"/>
    <w:lvl w:ilvl="0" w:tplc="2A7E8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06055"/>
    <w:multiLevelType w:val="hybridMultilevel"/>
    <w:tmpl w:val="EB76D2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E4ED2"/>
    <w:multiLevelType w:val="hybridMultilevel"/>
    <w:tmpl w:val="1AA464D6"/>
    <w:lvl w:ilvl="0" w:tplc="2A7E8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4710B"/>
    <w:multiLevelType w:val="hybridMultilevel"/>
    <w:tmpl w:val="BE568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32E1E"/>
    <w:multiLevelType w:val="hybridMultilevel"/>
    <w:tmpl w:val="D084EB14"/>
    <w:lvl w:ilvl="0" w:tplc="2A7E8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E609D"/>
    <w:multiLevelType w:val="hybridMultilevel"/>
    <w:tmpl w:val="065A0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16AA2"/>
    <w:multiLevelType w:val="hybridMultilevel"/>
    <w:tmpl w:val="251CEE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F441E"/>
    <w:multiLevelType w:val="hybridMultilevel"/>
    <w:tmpl w:val="D3EED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36416">
    <w:abstractNumId w:val="7"/>
  </w:num>
  <w:num w:numId="2" w16cid:durableId="1135443390">
    <w:abstractNumId w:val="3"/>
  </w:num>
  <w:num w:numId="3" w16cid:durableId="125703905">
    <w:abstractNumId w:val="10"/>
  </w:num>
  <w:num w:numId="4" w16cid:durableId="1218128602">
    <w:abstractNumId w:val="2"/>
  </w:num>
  <w:num w:numId="5" w16cid:durableId="75397197">
    <w:abstractNumId w:val="11"/>
  </w:num>
  <w:num w:numId="6" w16cid:durableId="146828423">
    <w:abstractNumId w:val="5"/>
  </w:num>
  <w:num w:numId="7" w16cid:durableId="2089688609">
    <w:abstractNumId w:val="6"/>
  </w:num>
  <w:num w:numId="8" w16cid:durableId="2005471934">
    <w:abstractNumId w:val="4"/>
  </w:num>
  <w:num w:numId="9" w16cid:durableId="758139754">
    <w:abstractNumId w:val="8"/>
  </w:num>
  <w:num w:numId="10" w16cid:durableId="1164856875">
    <w:abstractNumId w:val="0"/>
  </w:num>
  <w:num w:numId="11" w16cid:durableId="1614634782">
    <w:abstractNumId w:val="9"/>
  </w:num>
  <w:num w:numId="12" w16cid:durableId="193948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5F"/>
    <w:rsid w:val="00010C01"/>
    <w:rsid w:val="0007129A"/>
    <w:rsid w:val="00092D0E"/>
    <w:rsid w:val="00205FFF"/>
    <w:rsid w:val="0024125E"/>
    <w:rsid w:val="00263085"/>
    <w:rsid w:val="002C6723"/>
    <w:rsid w:val="002E1D97"/>
    <w:rsid w:val="003265F5"/>
    <w:rsid w:val="00333AF0"/>
    <w:rsid w:val="003515DB"/>
    <w:rsid w:val="0038242F"/>
    <w:rsid w:val="0038248F"/>
    <w:rsid w:val="003C3D69"/>
    <w:rsid w:val="00426222"/>
    <w:rsid w:val="0045472C"/>
    <w:rsid w:val="004B505E"/>
    <w:rsid w:val="004C3D3D"/>
    <w:rsid w:val="004D6DE5"/>
    <w:rsid w:val="0050133B"/>
    <w:rsid w:val="00517852"/>
    <w:rsid w:val="005C4180"/>
    <w:rsid w:val="00607C3B"/>
    <w:rsid w:val="0061015F"/>
    <w:rsid w:val="0065390F"/>
    <w:rsid w:val="00671CA1"/>
    <w:rsid w:val="006837F1"/>
    <w:rsid w:val="0069612D"/>
    <w:rsid w:val="006D2D11"/>
    <w:rsid w:val="00735CC5"/>
    <w:rsid w:val="00762EAD"/>
    <w:rsid w:val="007B31AA"/>
    <w:rsid w:val="00825003"/>
    <w:rsid w:val="008A0BF1"/>
    <w:rsid w:val="008B162C"/>
    <w:rsid w:val="008D1798"/>
    <w:rsid w:val="009359FC"/>
    <w:rsid w:val="00973269"/>
    <w:rsid w:val="009D7640"/>
    <w:rsid w:val="00A01A8D"/>
    <w:rsid w:val="00A271BD"/>
    <w:rsid w:val="00A46059"/>
    <w:rsid w:val="00A720C3"/>
    <w:rsid w:val="00A80C20"/>
    <w:rsid w:val="00B07BFC"/>
    <w:rsid w:val="00B27FAC"/>
    <w:rsid w:val="00B52DAB"/>
    <w:rsid w:val="00B84708"/>
    <w:rsid w:val="00BC670B"/>
    <w:rsid w:val="00BF39C2"/>
    <w:rsid w:val="00C53441"/>
    <w:rsid w:val="00C66906"/>
    <w:rsid w:val="00CB38A8"/>
    <w:rsid w:val="00D531B6"/>
    <w:rsid w:val="00D618AA"/>
    <w:rsid w:val="00D87332"/>
    <w:rsid w:val="00DA404A"/>
    <w:rsid w:val="00DB4FAD"/>
    <w:rsid w:val="00E1745F"/>
    <w:rsid w:val="00E56CEB"/>
    <w:rsid w:val="00EC272A"/>
    <w:rsid w:val="00F15A91"/>
    <w:rsid w:val="00F17280"/>
    <w:rsid w:val="00F40E28"/>
    <w:rsid w:val="00FA03FA"/>
    <w:rsid w:val="00F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17B61"/>
  <w15:chartTrackingRefBased/>
  <w15:docId w15:val="{C8A53535-C0BE-4C58-A0B8-1E2E3C8B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28"/>
    <w:pPr>
      <w:spacing w:before="80"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3F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2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72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1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17280"/>
  </w:style>
  <w:style w:type="character" w:customStyle="1" w:styleId="Heading2Char">
    <w:name w:val="Heading 2 Char"/>
    <w:basedOn w:val="DefaultParagraphFont"/>
    <w:link w:val="Heading2"/>
    <w:uiPriority w:val="9"/>
    <w:rsid w:val="00FA0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0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2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0E28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0E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E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0E2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7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5F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B5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26222"/>
    <w:pPr>
      <w:tabs>
        <w:tab w:val="right" w:leader="dot" w:pos="9016"/>
      </w:tabs>
      <w:spacing w:before="0" w:after="0"/>
      <w:ind w:left="442"/>
    </w:pPr>
  </w:style>
  <w:style w:type="paragraph" w:styleId="Header">
    <w:name w:val="header"/>
    <w:basedOn w:val="Normal"/>
    <w:link w:val="HeaderChar"/>
    <w:uiPriority w:val="99"/>
    <w:unhideWhenUsed/>
    <w:rsid w:val="0007129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9A"/>
  </w:style>
  <w:style w:type="paragraph" w:styleId="Footer">
    <w:name w:val="footer"/>
    <w:basedOn w:val="Normal"/>
    <w:link w:val="FooterChar"/>
    <w:uiPriority w:val="99"/>
    <w:unhideWhenUsed/>
    <w:rsid w:val="0007129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Pha07</b:Tag>
    <b:SourceType>JournalArticle</b:SourceType>
    <b:Guid>{61F2032D-E02F-4AC4-AF26-B9D574409B9F}</b:Guid>
    <b:Author>
      <b:Author>
        <b:NameList>
          <b:Person>
            <b:Last>Phalp</b:Last>
            <b:First>Keith</b:First>
            <b:Middle>Thomas</b:Middle>
          </b:Person>
          <b:Person>
            <b:Last>Vincent</b:Last>
            <b:First>Jonathan</b:First>
          </b:Person>
          <b:Person>
            <b:Last>Cox</b:Last>
            <b:First>Karl</b:First>
          </b:Person>
        </b:NameList>
      </b:Author>
    </b:Author>
    <b:Title>Assessing the quality of use case descriptions</b:Title>
    <b:Year>2007</b:Year>
    <b:LCID>en-US</b:LCID>
    <b:JournalName>Software Quality Journal</b:JournalName>
    <b:Pages>69-97</b:Pages>
    <b:RefOrder>1</b:RefOrder>
  </b:Source>
</b:Sources>
</file>

<file path=customXml/itemProps1.xml><?xml version="1.0" encoding="utf-8"?>
<ds:datastoreItem xmlns:ds="http://schemas.openxmlformats.org/officeDocument/2006/customXml" ds:itemID="{649F951F-1C00-44E7-BAFC-31BADC9C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Frattini</dc:creator>
  <cp:keywords/>
  <dc:description/>
  <cp:lastModifiedBy>Julian Frattini</cp:lastModifiedBy>
  <cp:revision>42</cp:revision>
  <dcterms:created xsi:type="dcterms:W3CDTF">2025-01-10T08:06:00Z</dcterms:created>
  <dcterms:modified xsi:type="dcterms:W3CDTF">2025-03-12T13:10:00Z</dcterms:modified>
</cp:coreProperties>
</file>