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13D7" w14:textId="15D33FB0" w:rsidR="009E7522" w:rsidRPr="00EC5B74" w:rsidRDefault="009E7522" w:rsidP="00EC5B74">
      <w:pPr>
        <w:spacing w:before="100" w:beforeAutospacing="1" w:after="100" w:afterAutospacing="1" w:line="240" w:lineRule="auto"/>
        <w:jc w:val="center"/>
        <w:outlineLvl w:val="1"/>
        <w:rPr>
          <w:rFonts w:ascii="Verdana" w:eastAsia="Times New Roman" w:hAnsi="Verdana" w:cs="Times New Roman"/>
          <w:b/>
          <w:bCs/>
          <w:color w:val="000000"/>
          <w:kern w:val="0"/>
          <w14:ligatures w14:val="none"/>
        </w:rPr>
      </w:pPr>
      <w:r w:rsidRPr="00EC5B74">
        <w:rPr>
          <w:rFonts w:ascii="Verdana" w:eastAsia="Times New Roman" w:hAnsi="Verdana" w:cs="Times New Roman"/>
          <w:b/>
          <w:bCs/>
          <w:color w:val="000000"/>
          <w:kern w:val="0"/>
          <w14:ligatures w14:val="none"/>
        </w:rPr>
        <w:t xml:space="preserve">Fake news, </w:t>
      </w:r>
      <w:r w:rsidR="00F95D93" w:rsidRPr="00EC5B74">
        <w:rPr>
          <w:rFonts w:ascii="Verdana" w:eastAsia="Times New Roman" w:hAnsi="Verdana" w:cs="Times New Roman"/>
          <w:b/>
          <w:bCs/>
          <w:color w:val="000000"/>
          <w:kern w:val="0"/>
          <w14:ligatures w14:val="none"/>
        </w:rPr>
        <w:t>quando la verità diventa fragile</w:t>
      </w:r>
    </w:p>
    <w:p w14:paraId="27A5AE76" w14:textId="77777777" w:rsidR="00A00969" w:rsidRPr="00A00969" w:rsidRDefault="00A00969" w:rsidP="00A00969">
      <w:pPr>
        <w:spacing w:before="100" w:beforeAutospacing="1" w:after="100" w:afterAutospacing="1" w:line="240" w:lineRule="auto"/>
        <w:rPr>
          <w:rFonts w:ascii="Verdana" w:hAnsi="Verdana" w:cs="Times New Roman"/>
          <w:color w:val="000000"/>
          <w:kern w:val="0"/>
          <w:sz w:val="22"/>
          <w:szCs w:val="22"/>
          <w14:ligatures w14:val="none"/>
        </w:rPr>
      </w:pPr>
      <w:r w:rsidRPr="00A00969">
        <w:rPr>
          <w:rFonts w:ascii="Verdana" w:hAnsi="Verdana" w:cs="Times New Roman"/>
          <w:color w:val="000000"/>
          <w:kern w:val="0"/>
          <w:sz w:val="22"/>
          <w:szCs w:val="22"/>
          <w14:ligatures w14:val="none"/>
        </w:rPr>
        <w:t>Negli ultimi anni la battaglia contro le fake news è diventata una priorità per istituzioni, media e piattaforme social. Con la circolazione istantanea delle informazioni, la linea di confine tra verità e falsità appare sempre più labile, mentre contenuti manipolati continuano a influenzare opinioni e comportamenti su larga scala.</w:t>
      </w:r>
    </w:p>
    <w:p w14:paraId="1A22B8DD" w14:textId="77777777" w:rsidR="00A00969" w:rsidRPr="00A00969" w:rsidRDefault="00A00969" w:rsidP="00A00969">
      <w:pPr>
        <w:spacing w:before="100" w:beforeAutospacing="1" w:after="100" w:afterAutospacing="1" w:line="240" w:lineRule="auto"/>
        <w:rPr>
          <w:rFonts w:ascii="Verdana" w:hAnsi="Verdana" w:cs="Times New Roman"/>
          <w:color w:val="000000"/>
          <w:kern w:val="0"/>
          <w:sz w:val="22"/>
          <w:szCs w:val="22"/>
          <w14:ligatures w14:val="none"/>
        </w:rPr>
      </w:pPr>
      <w:r w:rsidRPr="00A00969">
        <w:rPr>
          <w:rFonts w:ascii="Verdana" w:hAnsi="Verdana" w:cs="Times New Roman"/>
          <w:b/>
          <w:bCs/>
          <w:color w:val="000000"/>
          <w:kern w:val="0"/>
          <w:sz w:val="22"/>
          <w:szCs w:val="22"/>
          <w14:ligatures w14:val="none"/>
        </w:rPr>
        <w:t>Un fenomeno in crescita</w:t>
      </w:r>
      <w:r w:rsidRPr="00A00969">
        <w:rPr>
          <w:rFonts w:ascii="Verdana" w:hAnsi="Verdana" w:cs="Times New Roman"/>
          <w:color w:val="000000"/>
          <w:kern w:val="0"/>
          <w:sz w:val="22"/>
          <w:szCs w:val="22"/>
          <w14:ligatures w14:val="none"/>
        </w:rPr>
        <w:br/>
        <w:t>Le fake news, notizie deliberate o involontarie ma sempre ingannevoli, mirano a simulare contenuti giornalistici autentici. Si presentano con titoli sensazionalistici, immagini fuori contesto e un linguaggio studiato per sembrare credibile. La loro diffusione si è intensificata parallelamente all’uso dei social network, dove la velocità della condivisione spesso supera la capacità di verifica.</w:t>
      </w:r>
    </w:p>
    <w:p w14:paraId="411AC183" w14:textId="77777777" w:rsidR="00A00969" w:rsidRPr="00A00969" w:rsidRDefault="00A00969" w:rsidP="00A00969">
      <w:pPr>
        <w:spacing w:before="100" w:beforeAutospacing="1" w:after="100" w:afterAutospacing="1" w:line="240" w:lineRule="auto"/>
        <w:rPr>
          <w:rFonts w:ascii="Verdana" w:hAnsi="Verdana" w:cs="Times New Roman"/>
          <w:color w:val="000000"/>
          <w:kern w:val="0"/>
          <w:sz w:val="22"/>
          <w:szCs w:val="22"/>
          <w14:ligatures w14:val="none"/>
        </w:rPr>
      </w:pPr>
      <w:r w:rsidRPr="00A00969">
        <w:rPr>
          <w:rFonts w:ascii="Verdana" w:hAnsi="Verdana" w:cs="Times New Roman"/>
          <w:b/>
          <w:bCs/>
          <w:color w:val="000000"/>
          <w:kern w:val="0"/>
          <w:sz w:val="22"/>
          <w:szCs w:val="22"/>
          <w14:ligatures w14:val="none"/>
        </w:rPr>
        <w:t>Le dinamiche della viralità</w:t>
      </w:r>
      <w:r w:rsidRPr="00A00969">
        <w:rPr>
          <w:rFonts w:ascii="Verdana" w:hAnsi="Verdana" w:cs="Times New Roman"/>
          <w:color w:val="000000"/>
          <w:kern w:val="0"/>
          <w:sz w:val="22"/>
          <w:szCs w:val="22"/>
          <w14:ligatures w14:val="none"/>
        </w:rPr>
        <w:br/>
        <w:t>A favorire la propagazione delle notizie false concorrono diversi fattori. I social premiano i contenuti più emotivi, indipendentemente dalla loro attendibilità. Gli utenti tendono a fidarsi di ciò che conferma le loro convinzioni, mentre l’assenza di filtri editoriali facilita la circolazione incontrollata di informazioni non verificate. A ciò si aggiungono interessi economici – come i profitti generati dalla pubblicità online – e strategie politiche mirate a orientare l’opinione pubblica.</w:t>
      </w:r>
    </w:p>
    <w:p w14:paraId="3A7EA684" w14:textId="77777777" w:rsidR="00A00969" w:rsidRPr="00A00969" w:rsidRDefault="00A00969" w:rsidP="00A00969">
      <w:pPr>
        <w:spacing w:before="100" w:beforeAutospacing="1" w:after="100" w:afterAutospacing="1" w:line="240" w:lineRule="auto"/>
        <w:rPr>
          <w:rFonts w:ascii="Verdana" w:hAnsi="Verdana" w:cs="Times New Roman"/>
          <w:color w:val="000000"/>
          <w:kern w:val="0"/>
          <w:sz w:val="22"/>
          <w:szCs w:val="22"/>
          <w14:ligatures w14:val="none"/>
        </w:rPr>
      </w:pPr>
      <w:r w:rsidRPr="00A00969">
        <w:rPr>
          <w:rFonts w:ascii="Verdana" w:hAnsi="Verdana" w:cs="Times New Roman"/>
          <w:b/>
          <w:bCs/>
          <w:color w:val="000000"/>
          <w:kern w:val="0"/>
          <w:sz w:val="22"/>
          <w:szCs w:val="22"/>
          <w14:ligatures w14:val="none"/>
        </w:rPr>
        <w:t>Le conseguenze sulla società</w:t>
      </w:r>
      <w:r w:rsidRPr="00A00969">
        <w:rPr>
          <w:rFonts w:ascii="Verdana" w:hAnsi="Verdana" w:cs="Times New Roman"/>
          <w:color w:val="000000"/>
          <w:kern w:val="0"/>
          <w:sz w:val="22"/>
          <w:szCs w:val="22"/>
          <w14:ligatures w14:val="none"/>
        </w:rPr>
        <w:br/>
        <w:t>La disinformazione non è un fenomeno innocuo. Gli esperti segnalano rischi concreti: dall’erosione della fiducia nelle istituzioni alla polarizzazione dell’opinione pubblica, fino ai danni economici per aziende e soggetti coinvolti ingiustamente in notizie inventate. Nel campo della salute, inoltre, la diffusione di informazioni false può provocare scelte pericolose e compromettere campagne di prevenzione.</w:t>
      </w:r>
    </w:p>
    <w:p w14:paraId="27C6ED52" w14:textId="77777777" w:rsidR="00A00969" w:rsidRPr="00A00969" w:rsidRDefault="00A00969" w:rsidP="00A00969">
      <w:pPr>
        <w:spacing w:before="100" w:beforeAutospacing="1" w:after="100" w:afterAutospacing="1" w:line="240" w:lineRule="auto"/>
        <w:rPr>
          <w:rFonts w:ascii="Verdana" w:hAnsi="Verdana" w:cs="Times New Roman"/>
          <w:color w:val="000000"/>
          <w:kern w:val="0"/>
          <w:sz w:val="22"/>
          <w:szCs w:val="22"/>
          <w14:ligatures w14:val="none"/>
        </w:rPr>
      </w:pPr>
      <w:r w:rsidRPr="00A00969">
        <w:rPr>
          <w:rFonts w:ascii="Verdana" w:hAnsi="Verdana" w:cs="Times New Roman"/>
          <w:b/>
          <w:bCs/>
          <w:color w:val="000000"/>
          <w:kern w:val="0"/>
          <w:sz w:val="22"/>
          <w:szCs w:val="22"/>
          <w14:ligatures w14:val="none"/>
        </w:rPr>
        <w:t>Gli strumenti per difendersi</w:t>
      </w:r>
      <w:r w:rsidRPr="00A00969">
        <w:rPr>
          <w:rFonts w:ascii="Verdana" w:hAnsi="Verdana" w:cs="Times New Roman"/>
          <w:color w:val="000000"/>
          <w:kern w:val="0"/>
          <w:sz w:val="22"/>
          <w:szCs w:val="22"/>
          <w14:ligatures w14:val="none"/>
        </w:rPr>
        <w:br/>
        <w:t>Contro la proliferazione delle fake news non esiste una soluzione unica, ma diverse buone pratiche possono ridurre l’impatto del fenomeno. Verificare la fonte, controllare la data di pubblicazione, confrontare più testate, leggere oltre il titolo e affidarsi a piattaforme di fact-checking sono passi fondamentali. La responsabilità, tuttavia, non ricade solo sui lettori: anche media, scuole e istituzioni devono intensificare gli sforzi per promuovere una cultura della verifica.</w:t>
      </w:r>
    </w:p>
    <w:p w14:paraId="158B34B0" w14:textId="77777777" w:rsidR="00A00969" w:rsidRPr="00A00969" w:rsidRDefault="00A00969" w:rsidP="00A00969">
      <w:pPr>
        <w:spacing w:before="100" w:beforeAutospacing="1" w:after="100" w:afterAutospacing="1" w:line="240" w:lineRule="auto"/>
        <w:rPr>
          <w:rFonts w:ascii="Verdana" w:hAnsi="Verdana" w:cs="Times New Roman"/>
          <w:color w:val="000000"/>
          <w:kern w:val="0"/>
          <w:sz w:val="22"/>
          <w:szCs w:val="22"/>
          <w14:ligatures w14:val="none"/>
        </w:rPr>
      </w:pPr>
      <w:r w:rsidRPr="00A00969">
        <w:rPr>
          <w:rFonts w:ascii="Verdana" w:hAnsi="Verdana" w:cs="Times New Roman"/>
          <w:b/>
          <w:bCs/>
          <w:color w:val="000000"/>
          <w:kern w:val="0"/>
          <w:sz w:val="22"/>
          <w:szCs w:val="22"/>
          <w14:ligatures w14:val="none"/>
        </w:rPr>
        <w:t>Educazione digitale, una sfida urgente</w:t>
      </w:r>
      <w:r w:rsidRPr="00A00969">
        <w:rPr>
          <w:rFonts w:ascii="Verdana" w:hAnsi="Verdana" w:cs="Times New Roman"/>
          <w:color w:val="000000"/>
          <w:kern w:val="0"/>
          <w:sz w:val="22"/>
          <w:szCs w:val="22"/>
          <w14:ligatures w14:val="none"/>
        </w:rPr>
        <w:br/>
        <w:t>In un contesto in cui ogni utente è potenzialmente un amplificatore di notizie, la consapevolezza diventa cruciale. L’alfabetizzazione digitale – dalla comprensione dei meccanismi di manipolazione fino alla capacità di valutare l’affidabilità di una fonte – rappresenta oggi uno strumento indispensabile per difendere la qualità dell’informazione e preservare il dibattito pubblico.</w:t>
      </w:r>
    </w:p>
    <w:p w14:paraId="3A03677C" w14:textId="0DB8EB9B" w:rsidR="00A00969" w:rsidRPr="00EC5B74" w:rsidRDefault="00A00969" w:rsidP="009E7522">
      <w:pPr>
        <w:spacing w:before="100" w:beforeAutospacing="1" w:after="100" w:afterAutospacing="1" w:line="240" w:lineRule="auto"/>
        <w:rPr>
          <w:rFonts w:ascii="Verdana" w:hAnsi="Verdana" w:cs="Times New Roman"/>
          <w:color w:val="000000"/>
          <w:kern w:val="0"/>
          <w:sz w:val="22"/>
          <w:szCs w:val="22"/>
          <w14:ligatures w14:val="none"/>
        </w:rPr>
      </w:pPr>
      <w:r w:rsidRPr="00EC5B74">
        <w:rPr>
          <w:rFonts w:ascii="Verdana" w:hAnsi="Verdana" w:cs="Times New Roman"/>
          <w:color w:val="000000"/>
          <w:kern w:val="0"/>
          <w:sz w:val="22"/>
          <w:szCs w:val="22"/>
          <w14:ligatures w14:val="none"/>
        </w:rPr>
        <w:t>Vera Alejandro e Zamparini Paolo</w:t>
      </w:r>
    </w:p>
    <w:p w14:paraId="6239D96A" w14:textId="77777777" w:rsidR="009E7522" w:rsidRPr="00EC5B74" w:rsidRDefault="009E7522">
      <w:pPr>
        <w:rPr>
          <w:rFonts w:ascii="Verdana" w:hAnsi="Verdana"/>
          <w:sz w:val="22"/>
          <w:szCs w:val="22"/>
        </w:rPr>
      </w:pPr>
    </w:p>
    <w:sectPr w:rsidR="009E7522" w:rsidRPr="00EC5B7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522"/>
    <w:rsid w:val="003C3086"/>
    <w:rsid w:val="008B05E0"/>
    <w:rsid w:val="009E7522"/>
    <w:rsid w:val="00A00969"/>
    <w:rsid w:val="00EC5B74"/>
    <w:rsid w:val="00F95D9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3E995"/>
  <w15:chartTrackingRefBased/>
  <w15:docId w15:val="{DF0FDCD2-4DB6-6844-9392-56FF6DFCF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E7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E7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E752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E752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E752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E752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E752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E752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E752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E752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E752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E752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E752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E752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E752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E752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E752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E7522"/>
    <w:rPr>
      <w:rFonts w:eastAsiaTheme="majorEastAsia" w:cstheme="majorBidi"/>
      <w:color w:val="272727" w:themeColor="text1" w:themeTint="D8"/>
    </w:rPr>
  </w:style>
  <w:style w:type="paragraph" w:styleId="Titolo">
    <w:name w:val="Title"/>
    <w:basedOn w:val="Normale"/>
    <w:next w:val="Normale"/>
    <w:link w:val="TitoloCarattere"/>
    <w:uiPriority w:val="10"/>
    <w:qFormat/>
    <w:rsid w:val="009E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E752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E752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E752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E752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E7522"/>
    <w:rPr>
      <w:i/>
      <w:iCs/>
      <w:color w:val="404040" w:themeColor="text1" w:themeTint="BF"/>
    </w:rPr>
  </w:style>
  <w:style w:type="paragraph" w:styleId="Paragrafoelenco">
    <w:name w:val="List Paragraph"/>
    <w:basedOn w:val="Normale"/>
    <w:uiPriority w:val="34"/>
    <w:qFormat/>
    <w:rsid w:val="009E7522"/>
    <w:pPr>
      <w:ind w:left="720"/>
      <w:contextualSpacing/>
    </w:pPr>
  </w:style>
  <w:style w:type="character" w:styleId="Enfasiintensa">
    <w:name w:val="Intense Emphasis"/>
    <w:basedOn w:val="Carpredefinitoparagrafo"/>
    <w:uiPriority w:val="21"/>
    <w:qFormat/>
    <w:rsid w:val="009E7522"/>
    <w:rPr>
      <w:i/>
      <w:iCs/>
      <w:color w:val="0F4761" w:themeColor="accent1" w:themeShade="BF"/>
    </w:rPr>
  </w:style>
  <w:style w:type="paragraph" w:styleId="Citazioneintensa">
    <w:name w:val="Intense Quote"/>
    <w:basedOn w:val="Normale"/>
    <w:next w:val="Normale"/>
    <w:link w:val="CitazioneintensaCarattere"/>
    <w:uiPriority w:val="30"/>
    <w:qFormat/>
    <w:rsid w:val="009E7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E7522"/>
    <w:rPr>
      <w:i/>
      <w:iCs/>
      <w:color w:val="0F4761" w:themeColor="accent1" w:themeShade="BF"/>
    </w:rPr>
  </w:style>
  <w:style w:type="character" w:styleId="Riferimentointenso">
    <w:name w:val="Intense Reference"/>
    <w:basedOn w:val="Carpredefinitoparagrafo"/>
    <w:uiPriority w:val="32"/>
    <w:qFormat/>
    <w:rsid w:val="009E7522"/>
    <w:rPr>
      <w:b/>
      <w:bCs/>
      <w:smallCaps/>
      <w:color w:val="0F4761" w:themeColor="accent1" w:themeShade="BF"/>
      <w:spacing w:val="5"/>
    </w:rPr>
  </w:style>
  <w:style w:type="character" w:styleId="Enfasigrassetto">
    <w:name w:val="Strong"/>
    <w:basedOn w:val="Carpredefinitoparagrafo"/>
    <w:uiPriority w:val="22"/>
    <w:qFormat/>
    <w:rsid w:val="009E7522"/>
    <w:rPr>
      <w:b/>
      <w:bCs/>
    </w:rPr>
  </w:style>
  <w:style w:type="paragraph" w:styleId="NormaleWeb">
    <w:name w:val="Normal (Web)"/>
    <w:basedOn w:val="Normale"/>
    <w:uiPriority w:val="99"/>
    <w:semiHidden/>
    <w:unhideWhenUsed/>
    <w:rsid w:val="009E7522"/>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Carpredefinitoparagrafo"/>
    <w:rsid w:val="009E7522"/>
  </w:style>
  <w:style w:type="character" w:styleId="Enfasicorsivo">
    <w:name w:val="Emphasis"/>
    <w:basedOn w:val="Carpredefinitoparagrafo"/>
    <w:uiPriority w:val="20"/>
    <w:qFormat/>
    <w:rsid w:val="009E75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zamparini</dc:creator>
  <cp:keywords/>
  <dc:description/>
  <cp:lastModifiedBy>Chiara Capelli</cp:lastModifiedBy>
  <cp:revision>4</cp:revision>
  <dcterms:created xsi:type="dcterms:W3CDTF">2025-12-02T18:26:00Z</dcterms:created>
  <dcterms:modified xsi:type="dcterms:W3CDTF">2025-12-03T14:51:00Z</dcterms:modified>
</cp:coreProperties>
</file>