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 Product Backlog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Project: BlakePet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685"/>
        <w:gridCol w:w="3120"/>
        <w:tblGridChange w:id="0">
          <w:tblGrid>
            <w:gridCol w:w="555"/>
            <w:gridCol w:w="568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Generate/Load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 Time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Update Active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Randomly place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Move Blake towards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Sprint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Inventory/Stat Menus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Interface Intractability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Future</w:t>
            </w:r>
          </w:p>
        </w:tc>
      </w:tr>
    </w:tbl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 Test Document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Project: BlakePet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5475"/>
        <w:gridCol w:w="3120"/>
        <w:tblGridChange w:id="0">
          <w:tblGrid>
            <w:gridCol w:w="765"/>
            <w:gridCol w:w="5475"/>
            <w:gridCol w:w="312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Load/Save data using a save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Generate x,y for food/blake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 a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Show Sprites/Text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Random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Move towards food using trig.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Modify stats and gameplay based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Navigate and change menus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Garrett Holmes</w:t>
      <w:tab/>
      <w:tab/>
      <w:tab/>
      <w:tab/>
      <w:tab/>
      <w:t xml:space="preserve">Julian I-S</w:t>
      <w:tab/>
      <w:tab/>
      <w:tab/>
      <w:tab/>
      <w:t xml:space="preserve">June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