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93" w:rsidRDefault="008061B8" w:rsidP="008061B8">
      <w:pPr>
        <w:pStyle w:val="Prrafodelista"/>
        <w:numPr>
          <w:ilvl w:val="0"/>
          <w:numId w:val="1"/>
        </w:numPr>
        <w:rPr>
          <w:lang w:val="es-MX"/>
        </w:rPr>
      </w:pPr>
      <w:r w:rsidRPr="008061B8">
        <w:rPr>
          <w:lang w:val="es-MX"/>
        </w:rPr>
        <w:t>¿Qué versiones de JavaScript hay en el mercado</w:t>
      </w:r>
      <w:proofErr w:type="gramStart"/>
      <w:r w:rsidRPr="008061B8">
        <w:rPr>
          <w:lang w:val="es-MX"/>
        </w:rPr>
        <w:t>?.</w:t>
      </w:r>
      <w:proofErr w:type="gramEnd"/>
    </w:p>
    <w:p w:rsidR="008061B8" w:rsidRDefault="008061B8" w:rsidP="008061B8">
      <w:pPr>
        <w:pStyle w:val="Prrafodelista"/>
        <w:rPr>
          <w:lang w:val="es-MX"/>
        </w:rPr>
      </w:pP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proofErr w:type="spellStart"/>
      <w:r w:rsidRPr="008061B8">
        <w:rPr>
          <w:b/>
          <w:bCs/>
        </w:rPr>
        <w:t>Javascript</w:t>
      </w:r>
      <w:proofErr w:type="spellEnd"/>
      <w:r w:rsidRPr="008061B8">
        <w:rPr>
          <w:b/>
          <w:bCs/>
        </w:rPr>
        <w:t xml:space="preserve"> 1</w:t>
      </w:r>
      <w:r w:rsidRPr="008061B8">
        <w:t xml:space="preserve">: nació con el Netscape 2.0 y soportaba gran cantidad de instrucciones y funciones, casi todas las que existen ahora ya se introdujeron en el primer </w:t>
      </w:r>
      <w:proofErr w:type="spellStart"/>
      <w:r w:rsidRPr="008061B8">
        <w:t>estandar</w:t>
      </w:r>
      <w:proofErr w:type="spellEnd"/>
      <w:r w:rsidRPr="008061B8">
        <w:t>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proofErr w:type="spellStart"/>
      <w:r w:rsidRPr="008061B8">
        <w:rPr>
          <w:b/>
          <w:bCs/>
        </w:rPr>
        <w:t>Javascript</w:t>
      </w:r>
      <w:proofErr w:type="spellEnd"/>
      <w:r w:rsidRPr="008061B8">
        <w:rPr>
          <w:b/>
          <w:bCs/>
        </w:rPr>
        <w:t xml:space="preserve"> 1.1</w:t>
      </w:r>
      <w:r w:rsidRPr="008061B8">
        <w:t xml:space="preserve">: Es la versión de </w:t>
      </w:r>
      <w:proofErr w:type="spellStart"/>
      <w:r w:rsidRPr="008061B8">
        <w:t>Javascript</w:t>
      </w:r>
      <w:proofErr w:type="spellEnd"/>
      <w:r w:rsidRPr="008061B8">
        <w:t xml:space="preserve"> que se diseñó con la llegada de los navegadores 3.0. Implementaba poco más que su anterior versión, como por ejemplo el tratamiento de imágenes dinámicamente y la creación de </w:t>
      </w:r>
      <w:proofErr w:type="spellStart"/>
      <w:r w:rsidRPr="008061B8">
        <w:t>arrays</w:t>
      </w:r>
      <w:proofErr w:type="spellEnd"/>
      <w:r w:rsidRPr="008061B8">
        <w:t>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proofErr w:type="spellStart"/>
      <w:r w:rsidRPr="008061B8">
        <w:rPr>
          <w:b/>
          <w:bCs/>
        </w:rPr>
        <w:t>Javascript</w:t>
      </w:r>
      <w:proofErr w:type="spellEnd"/>
      <w:r w:rsidRPr="008061B8">
        <w:rPr>
          <w:b/>
          <w:bCs/>
        </w:rPr>
        <w:t xml:space="preserve"> 1.2</w:t>
      </w:r>
      <w:r w:rsidRPr="008061B8">
        <w:t>: La versión de los navegadores 4.0. Esta tiene como desventaja que es un poco distinta en plataformas Microsoft y Netscape, ya que ambos navegadores crecieron de distinto modo y estaban en plena lucha por el mercado.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proofErr w:type="spellStart"/>
      <w:r w:rsidRPr="008061B8">
        <w:rPr>
          <w:b/>
          <w:bCs/>
        </w:rPr>
        <w:t>Javascript</w:t>
      </w:r>
      <w:proofErr w:type="spellEnd"/>
      <w:r w:rsidRPr="008061B8">
        <w:rPr>
          <w:b/>
          <w:bCs/>
        </w:rPr>
        <w:t xml:space="preserve"> 1.3</w:t>
      </w:r>
      <w:r w:rsidRPr="008061B8">
        <w:t>: Versión que implementan los navegadores 5.0. En esta versión se han limado algunas diferencias y asperezas entre los dos navegadores.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proofErr w:type="spellStart"/>
      <w:r w:rsidRPr="008061B8">
        <w:rPr>
          <w:b/>
          <w:bCs/>
        </w:rPr>
        <w:t>Javascript</w:t>
      </w:r>
      <w:proofErr w:type="spellEnd"/>
      <w:r w:rsidRPr="008061B8">
        <w:rPr>
          <w:b/>
          <w:bCs/>
        </w:rPr>
        <w:t xml:space="preserve"> 1.5</w:t>
      </w:r>
      <w:r w:rsidRPr="008061B8">
        <w:t>: Versión actual, en el momento de escribir estas líneas, que implementa Netscape 6.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r w:rsidRPr="008061B8">
        <w:t>Por su parte, </w:t>
      </w:r>
      <w:r w:rsidRPr="008061B8">
        <w:rPr>
          <w:b/>
          <w:bCs/>
        </w:rPr>
        <w:t>Microsoft</w:t>
      </w:r>
      <w:r w:rsidRPr="008061B8">
        <w:t> también ha evolucionado hasta presentar su </w:t>
      </w:r>
      <w:r w:rsidRPr="008061B8">
        <w:rPr>
          <w:b/>
          <w:bCs/>
        </w:rPr>
        <w:t xml:space="preserve">versión 5.5 de </w:t>
      </w:r>
      <w:proofErr w:type="spellStart"/>
      <w:r w:rsidRPr="008061B8">
        <w:rPr>
          <w:b/>
          <w:bCs/>
        </w:rPr>
        <w:t>JScript</w:t>
      </w:r>
      <w:proofErr w:type="spellEnd"/>
      <w:r w:rsidRPr="008061B8">
        <w:t xml:space="preserve"> (así llaman al </w:t>
      </w:r>
      <w:proofErr w:type="spellStart"/>
      <w:r w:rsidRPr="008061B8">
        <w:t>javascript</w:t>
      </w:r>
      <w:proofErr w:type="spellEnd"/>
      <w:r w:rsidRPr="008061B8">
        <w:t xml:space="preserve"> utilizado por los navegadores de Microsoft).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r w:rsidRPr="008061B8">
        <w:t>En 2009 se publica la versión de </w:t>
      </w:r>
      <w:proofErr w:type="spellStart"/>
      <w:r w:rsidRPr="008061B8">
        <w:rPr>
          <w:b/>
          <w:bCs/>
        </w:rPr>
        <w:t>ECMAScript</w:t>
      </w:r>
      <w:proofErr w:type="spellEnd"/>
      <w:r w:rsidRPr="008061B8">
        <w:rPr>
          <w:b/>
          <w:bCs/>
        </w:rPr>
        <w:t xml:space="preserve"> 5</w:t>
      </w:r>
      <w:r w:rsidRPr="008061B8">
        <w:t>. Esta es la versión que vamos a tratar principalmente en el manual, que funciona en todos los navegadores del mercado.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r w:rsidRPr="008061B8">
        <w:t>En 2015 se lanza la </w:t>
      </w:r>
      <w:r w:rsidRPr="008061B8">
        <w:rPr>
          <w:b/>
          <w:bCs/>
        </w:rPr>
        <w:t xml:space="preserve">sexta versión de </w:t>
      </w:r>
      <w:proofErr w:type="spellStart"/>
      <w:r w:rsidRPr="008061B8">
        <w:rPr>
          <w:b/>
          <w:bCs/>
        </w:rPr>
        <w:t>ECMAScript</w:t>
      </w:r>
      <w:proofErr w:type="spellEnd"/>
      <w:r w:rsidRPr="008061B8">
        <w:t xml:space="preserve">, con una cantidad muy importante de novedades. Esta versión se puede usar completamente, excepto en Internet Explorer. Sus mejoras son tan </w:t>
      </w:r>
      <w:proofErr w:type="spellStart"/>
      <w:r w:rsidRPr="008061B8">
        <w:t>imporantes</w:t>
      </w:r>
      <w:proofErr w:type="spellEnd"/>
      <w:r w:rsidRPr="008061B8">
        <w:t xml:space="preserve"> que todos los desarrolladores profesionales las usan y, si fuera necesario, se traduce el código para soporte a navegadores antiguos. Esta versión se explica en el </w:t>
      </w:r>
      <w:hyperlink r:id="rId6" w:history="1">
        <w:r w:rsidRPr="008061B8">
          <w:rPr>
            <w:rStyle w:val="Hipervnculo"/>
          </w:rPr>
          <w:t>Manual de ES6</w:t>
        </w:r>
      </w:hyperlink>
      <w:r w:rsidRPr="008061B8">
        <w:t>.</w:t>
      </w:r>
    </w:p>
    <w:p w:rsidR="008061B8" w:rsidRPr="008061B8" w:rsidRDefault="008061B8" w:rsidP="008061B8">
      <w:pPr>
        <w:pStyle w:val="Prrafodelista"/>
        <w:numPr>
          <w:ilvl w:val="0"/>
          <w:numId w:val="2"/>
        </w:numPr>
      </w:pPr>
      <w:r w:rsidRPr="008061B8">
        <w:t xml:space="preserve">Actualmente se ha adquirido un compromiso de liberar una versión del estándar </w:t>
      </w:r>
      <w:proofErr w:type="spellStart"/>
      <w:r w:rsidRPr="008061B8">
        <w:t>ECMAScript</w:t>
      </w:r>
      <w:proofErr w:type="spellEnd"/>
      <w:r w:rsidRPr="008061B8">
        <w:t xml:space="preserve"> por año. Por ello existen diversos estándares con pequeños cambios incrementales, que se han ido incorporando a distintos ritmos entre los navegadores.</w:t>
      </w:r>
    </w:p>
    <w:p w:rsidR="008061B8" w:rsidRPr="008061B8" w:rsidRDefault="008061B8" w:rsidP="008061B8">
      <w:pPr>
        <w:pStyle w:val="Prrafodelista"/>
      </w:pPr>
    </w:p>
    <w:p w:rsidR="007C395D" w:rsidRDefault="007C395D" w:rsidP="007C395D">
      <w:pPr>
        <w:pStyle w:val="Prrafodelista"/>
        <w:rPr>
          <w:lang w:val="es-MX"/>
        </w:rPr>
      </w:pPr>
    </w:p>
    <w:p w:rsidR="00F441C3" w:rsidRDefault="00F441C3" w:rsidP="00F441C3">
      <w:pPr>
        <w:pStyle w:val="Prrafodelista"/>
        <w:numPr>
          <w:ilvl w:val="0"/>
          <w:numId w:val="1"/>
        </w:numPr>
        <w:rPr>
          <w:lang w:val="es-MX"/>
        </w:rPr>
      </w:pPr>
      <w:r w:rsidRPr="00F441C3">
        <w:rPr>
          <w:lang w:val="es-MX"/>
        </w:rPr>
        <w:t>¿Cómo se integra JavaScript a HTML</w:t>
      </w:r>
      <w:proofErr w:type="gramStart"/>
      <w:r w:rsidRPr="00F441C3">
        <w:rPr>
          <w:lang w:val="es-MX"/>
        </w:rPr>
        <w:t>?.</w:t>
      </w:r>
      <w:proofErr w:type="gramEnd"/>
    </w:p>
    <w:p w:rsidR="00F441C3" w:rsidRDefault="00F441C3" w:rsidP="00F441C3">
      <w:pPr>
        <w:pStyle w:val="Prrafodelista"/>
        <w:rPr>
          <w:lang w:val="es-MX"/>
        </w:rPr>
      </w:pPr>
    </w:p>
    <w:p w:rsidR="00FA4A4C" w:rsidRDefault="00FA4A4C" w:rsidP="00F441C3">
      <w:pPr>
        <w:pStyle w:val="Prrafodelista"/>
        <w:rPr>
          <w:lang w:val="es-MX"/>
        </w:rPr>
      </w:pPr>
      <w:r>
        <w:rPr>
          <w:lang w:val="es-MX"/>
        </w:rPr>
        <w:t>S</w:t>
      </w:r>
      <w:r w:rsidR="007C34F1">
        <w:rPr>
          <w:lang w:val="es-MX"/>
        </w:rPr>
        <w:t>on 3 las formas de integrar JavaScript a HTML, estas son las siguientes: Para esto hay que insertar la etiqueta &lt;script&gt; &lt;/script&gt; (envolviendo el código JS) entre las etiquetas &lt;head&gt;, &lt;</w:t>
      </w:r>
      <w:proofErr w:type="spellStart"/>
      <w:r w:rsidR="007C34F1">
        <w:rPr>
          <w:lang w:val="es-MX"/>
        </w:rPr>
        <w:t>body</w:t>
      </w:r>
      <w:proofErr w:type="spellEnd"/>
      <w:r w:rsidR="007C34F1">
        <w:rPr>
          <w:lang w:val="es-MX"/>
        </w:rPr>
        <w:t>&gt; y por etiqueta, estas serían sus 3 formas.</w:t>
      </w:r>
    </w:p>
    <w:p w:rsidR="00F441C3" w:rsidRDefault="00F441C3" w:rsidP="00F441C3">
      <w:pPr>
        <w:pStyle w:val="Prrafodelista"/>
        <w:rPr>
          <w:lang w:val="es-MX"/>
        </w:rPr>
      </w:pPr>
    </w:p>
    <w:p w:rsidR="007C34F1" w:rsidRDefault="00975CEC" w:rsidP="00975CEC">
      <w:pPr>
        <w:pStyle w:val="Prrafodelista"/>
        <w:numPr>
          <w:ilvl w:val="0"/>
          <w:numId w:val="1"/>
        </w:numPr>
        <w:rPr>
          <w:lang w:val="es-MX"/>
        </w:rPr>
      </w:pPr>
      <w:r w:rsidRPr="00975CEC">
        <w:rPr>
          <w:lang w:val="es-MX"/>
        </w:rPr>
        <w:t>¿Cómo es el manejo de las variables, tipos de datos y expresiones regulares en JS</w:t>
      </w:r>
      <w:proofErr w:type="gramStart"/>
      <w:r w:rsidRPr="00975CEC">
        <w:rPr>
          <w:lang w:val="es-MX"/>
        </w:rPr>
        <w:t>?.</w:t>
      </w:r>
      <w:proofErr w:type="gramEnd"/>
    </w:p>
    <w:p w:rsidR="00975CEC" w:rsidRDefault="00975CEC" w:rsidP="00975CEC">
      <w:pPr>
        <w:pStyle w:val="Prrafodelista"/>
        <w:rPr>
          <w:lang w:val="es-MX"/>
        </w:rPr>
      </w:pPr>
      <w:r>
        <w:rPr>
          <w:rFonts w:ascii="Arial" w:hAnsi="Arial" w:cs="Arial"/>
          <w:color w:val="202124"/>
          <w:shd w:val="clear" w:color="auto" w:fill="FFFFFF"/>
        </w:rPr>
        <w:t>Las variables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pueden ser modificadas y re-declaradas dentro de su ámbito; las variables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pueden ser modificadas, pero no re-declaradas; las variables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no pueden ser modificadas ni re-declaradas. Todas ellas se elevan a la parte superior de su ámbito.</w:t>
      </w:r>
    </w:p>
    <w:p w:rsidR="007C395D" w:rsidRDefault="007C395D" w:rsidP="007C395D">
      <w:pPr>
        <w:pStyle w:val="Prrafodelista"/>
        <w:rPr>
          <w:lang w:val="es-MX"/>
        </w:rPr>
      </w:pPr>
    </w:p>
    <w:p w:rsidR="007C34F1" w:rsidRDefault="00975CEC" w:rsidP="00975CEC">
      <w:pPr>
        <w:pStyle w:val="Prrafodelista"/>
        <w:numPr>
          <w:ilvl w:val="0"/>
          <w:numId w:val="1"/>
        </w:numPr>
        <w:rPr>
          <w:lang w:val="es-MX"/>
        </w:rPr>
      </w:pPr>
      <w:r w:rsidRPr="00975CEC">
        <w:rPr>
          <w:lang w:val="es-MX"/>
        </w:rPr>
        <w:t>¿Cómo son todas las formas de declaración de funciones en JS</w:t>
      </w:r>
      <w:proofErr w:type="gramStart"/>
      <w:r w:rsidRPr="00975CEC">
        <w:rPr>
          <w:lang w:val="es-MX"/>
        </w:rPr>
        <w:t>?.</w:t>
      </w:r>
      <w:proofErr w:type="gramEnd"/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t>Function declaration</w:t>
      </w:r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t>Function expression</w:t>
      </w:r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t>IIFE (Immediately Invoked Function Expression)</w:t>
      </w:r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t>Shorthand method definition</w:t>
      </w:r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lastRenderedPageBreak/>
        <w:t>Arrow function</w:t>
      </w:r>
    </w:p>
    <w:p w:rsidR="00975CEC" w:rsidRPr="00975CEC" w:rsidRDefault="00975CEC" w:rsidP="00975CEC">
      <w:pPr>
        <w:pStyle w:val="Prrafodelista"/>
        <w:rPr>
          <w:lang w:val="en-US"/>
        </w:rPr>
      </w:pPr>
      <w:r w:rsidRPr="00975CEC">
        <w:rPr>
          <w:lang w:val="en-US"/>
        </w:rPr>
        <w:t>Generator function</w:t>
      </w:r>
    </w:p>
    <w:p w:rsidR="00975CEC" w:rsidRDefault="00975CEC" w:rsidP="00975CEC">
      <w:pPr>
        <w:pStyle w:val="Prrafodelista"/>
        <w:rPr>
          <w:lang w:val="es-MX"/>
        </w:rPr>
      </w:pPr>
      <w:proofErr w:type="spellStart"/>
      <w:r w:rsidRPr="00975CEC">
        <w:rPr>
          <w:lang w:val="es-MX"/>
        </w:rPr>
        <w:t>Function</w:t>
      </w:r>
      <w:proofErr w:type="spellEnd"/>
      <w:r w:rsidRPr="00975CEC">
        <w:rPr>
          <w:lang w:val="es-MX"/>
        </w:rPr>
        <w:t xml:space="preserve"> constructor</w:t>
      </w:r>
    </w:p>
    <w:p w:rsidR="007C395D" w:rsidRDefault="007C395D" w:rsidP="007C395D">
      <w:pPr>
        <w:pStyle w:val="Prrafodelista"/>
        <w:rPr>
          <w:lang w:val="es-MX"/>
        </w:rPr>
      </w:pPr>
    </w:p>
    <w:p w:rsidR="007C34F1" w:rsidRDefault="00975CEC" w:rsidP="00975CEC">
      <w:pPr>
        <w:pStyle w:val="Prrafodelista"/>
        <w:numPr>
          <w:ilvl w:val="0"/>
          <w:numId w:val="1"/>
        </w:numPr>
        <w:rPr>
          <w:lang w:val="es-MX"/>
        </w:rPr>
      </w:pPr>
      <w:r w:rsidRPr="00975CEC">
        <w:rPr>
          <w:lang w:val="es-MX"/>
        </w:rPr>
        <w:t>¿Cuáles son los operadores y conversión entre tipos</w:t>
      </w:r>
      <w:proofErr w:type="gramStart"/>
      <w:r w:rsidRPr="00975CEC">
        <w:rPr>
          <w:lang w:val="es-MX"/>
        </w:rPr>
        <w:t>?.</w:t>
      </w:r>
      <w:proofErr w:type="gramEnd"/>
    </w:p>
    <w:p w:rsidR="00975CEC" w:rsidRDefault="00975CEC" w:rsidP="00975CEC">
      <w:pPr>
        <w:pStyle w:val="Prrafodelista"/>
        <w:rPr>
          <w:lang w:val="es-MX"/>
        </w:rPr>
      </w:pPr>
      <w:bookmarkStart w:id="0" w:name="_GoBack"/>
      <w:bookmarkEnd w:id="0"/>
    </w:p>
    <w:p w:rsidR="00975CEC" w:rsidRDefault="00975CEC" w:rsidP="00975CEC">
      <w:pPr>
        <w:pStyle w:val="Prrafodelista"/>
        <w:rPr>
          <w:lang w:val="es-MX"/>
        </w:rPr>
      </w:pPr>
      <w:r>
        <w:rPr>
          <w:rFonts w:ascii="Arial" w:hAnsi="Arial" w:cs="Arial"/>
          <w:color w:val="202124"/>
          <w:shd w:val="clear" w:color="auto" w:fill="FFFFFF"/>
        </w:rPr>
        <w:t>Las tres conversiones de tipo más usadas son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a número y 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– Ocurre cuando se muestra algo. Se puede realizar con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. La conversión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usualmente obvia para los valores primitivos</w:t>
      </w:r>
    </w:p>
    <w:p w:rsidR="007C395D" w:rsidRDefault="007C395D" w:rsidP="007C395D">
      <w:pPr>
        <w:pStyle w:val="Prrafodelista"/>
        <w:rPr>
          <w:lang w:val="es-MX"/>
        </w:rPr>
      </w:pPr>
    </w:p>
    <w:p w:rsidR="007C34F1" w:rsidRDefault="007C395D" w:rsidP="007C395D">
      <w:pPr>
        <w:pStyle w:val="Prrafodelista"/>
        <w:numPr>
          <w:ilvl w:val="0"/>
          <w:numId w:val="1"/>
        </w:numPr>
        <w:rPr>
          <w:lang w:val="es-MX"/>
        </w:rPr>
      </w:pPr>
      <w:r w:rsidRPr="007C395D">
        <w:rPr>
          <w:lang w:val="es-MX"/>
        </w:rPr>
        <w:t>¿Cuáles son las estructura de control de JS</w:t>
      </w:r>
      <w:proofErr w:type="gramStart"/>
      <w:r w:rsidRPr="007C395D">
        <w:rPr>
          <w:lang w:val="es-MX"/>
        </w:rPr>
        <w:t>?.</w:t>
      </w:r>
      <w:proofErr w:type="gramEnd"/>
    </w:p>
    <w:p w:rsidR="007C395D" w:rsidRDefault="007C395D" w:rsidP="007C395D">
      <w:pPr>
        <w:pStyle w:val="Prrafodelista"/>
        <w:rPr>
          <w:lang w:val="es-MX"/>
        </w:rPr>
      </w:pPr>
    </w:p>
    <w:p w:rsidR="007C395D" w:rsidRDefault="007C395D" w:rsidP="007C395D">
      <w:pPr>
        <w:pStyle w:val="Prrafodelista"/>
        <w:rPr>
          <w:lang w:val="es-MX"/>
        </w:rPr>
      </w:pPr>
      <w:r>
        <w:rPr>
          <w:lang w:val="es-MX"/>
        </w:rPr>
        <w:t>IF, FOR, WHILE</w:t>
      </w:r>
    </w:p>
    <w:p w:rsidR="00F441C3" w:rsidRDefault="00F441C3" w:rsidP="00F441C3">
      <w:pPr>
        <w:pStyle w:val="Prrafodelista"/>
        <w:rPr>
          <w:lang w:val="es-MX"/>
        </w:rPr>
      </w:pPr>
    </w:p>
    <w:p w:rsidR="00F441C3" w:rsidRDefault="00F441C3" w:rsidP="00F441C3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F441C3">
        <w:rPr>
          <w:rFonts w:ascii="Arial" w:hAnsi="Arial" w:cs="Arial"/>
          <w:color w:val="202124"/>
          <w:shd w:val="clear" w:color="auto" w:fill="FFFFFF"/>
        </w:rPr>
        <w:t xml:space="preserve">¿Qué es el objeto </w:t>
      </w:r>
      <w:proofErr w:type="spellStart"/>
      <w:r w:rsidRPr="00F441C3">
        <w:rPr>
          <w:rFonts w:ascii="Arial" w:hAnsi="Arial" w:cs="Arial"/>
          <w:color w:val="202124"/>
          <w:shd w:val="clear" w:color="auto" w:fill="FFFFFF"/>
        </w:rPr>
        <w:t>dom</w:t>
      </w:r>
      <w:proofErr w:type="spellEnd"/>
      <w:r w:rsidRPr="00F441C3">
        <w:rPr>
          <w:rFonts w:ascii="Arial" w:hAnsi="Arial" w:cs="Arial"/>
          <w:color w:val="202124"/>
          <w:shd w:val="clear" w:color="auto" w:fill="FFFFFF"/>
        </w:rPr>
        <w:t xml:space="preserve"> en JS? Y ¿Cómo trabaja</w:t>
      </w:r>
      <w:proofErr w:type="gramStart"/>
      <w:r w:rsidRPr="00F441C3">
        <w:rPr>
          <w:rFonts w:ascii="Arial" w:hAnsi="Arial" w:cs="Arial"/>
          <w:color w:val="202124"/>
          <w:shd w:val="clear" w:color="auto" w:fill="FFFFFF"/>
        </w:rPr>
        <w:t>?.</w:t>
      </w:r>
      <w:proofErr w:type="gramEnd"/>
    </w:p>
    <w:p w:rsidR="00F441C3" w:rsidRPr="00F441C3" w:rsidRDefault="00F441C3" w:rsidP="00F441C3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7C34F1" w:rsidRDefault="00817F68" w:rsidP="00F441C3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>modelo de objeto</w:t>
      </w:r>
      <w:r>
        <w:rPr>
          <w:rFonts w:ascii="Arial" w:hAnsi="Arial" w:cs="Arial"/>
          <w:color w:val="202124"/>
          <w:shd w:val="clear" w:color="auto" w:fill="FFFFFF"/>
        </w:rPr>
        <w:t> de documento (DOM)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 una interfaz de programación para los documentos HTML y XML</w:t>
      </w:r>
      <w:r>
        <w:rPr>
          <w:rFonts w:ascii="Arial" w:hAnsi="Arial" w:cs="Arial"/>
          <w:color w:val="202124"/>
          <w:shd w:val="clear" w:color="auto" w:fill="FFFFFF"/>
        </w:rPr>
        <w:t>. Facilita una representación estructurada del documento y define de qué manera los programas pueden acceder, al fin de modificar, tanto su estructura, estilo y contenido.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17F68">
        <w:rPr>
          <w:rFonts w:ascii="Arial" w:hAnsi="Arial" w:cs="Arial"/>
          <w:color w:val="202124"/>
          <w:shd w:val="clear" w:color="auto" w:fill="FFFFFF"/>
        </w:rPr>
        <w:t>Para crear el DOM, el navegador web que lee el archivo HTML toma todas sus partes, desde el elemento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17F68"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strong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html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 xml:space="preserve"> &lt;/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strong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>&gt; raíz hasta las etiquetas &lt;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strong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>&gt;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span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>&lt;/</w:t>
      </w:r>
      <w:proofErr w:type="spellStart"/>
      <w:r w:rsidRPr="00817F68">
        <w:rPr>
          <w:rFonts w:ascii="Arial" w:hAnsi="Arial" w:cs="Arial"/>
          <w:color w:val="202124"/>
          <w:shd w:val="clear" w:color="auto" w:fill="FFFFFF"/>
        </w:rPr>
        <w:t>strong</w:t>
      </w:r>
      <w:proofErr w:type="spellEnd"/>
      <w:r w:rsidRPr="00817F68">
        <w:rPr>
          <w:rFonts w:ascii="Arial" w:hAnsi="Arial" w:cs="Arial"/>
          <w:color w:val="202124"/>
          <w:shd w:val="clear" w:color="auto" w:fill="FFFFFF"/>
        </w:rPr>
        <w:t>&gt; más pequeñas, y las devuelve como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17F68">
        <w:rPr>
          <w:rFonts w:ascii="Arial" w:hAnsi="Arial" w:cs="Arial"/>
          <w:color w:val="202124"/>
          <w:shd w:val="clear" w:color="auto" w:fill="FFFFFF"/>
        </w:rPr>
        <w:t>un objeto que el JavaScript comprende.</w:t>
      </w:r>
    </w:p>
    <w:p w:rsidR="00F441C3" w:rsidRPr="00817F68" w:rsidRDefault="00F441C3" w:rsidP="00F441C3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F441C3" w:rsidRDefault="00F441C3" w:rsidP="00F441C3">
      <w:pPr>
        <w:pStyle w:val="Prrafodelista"/>
        <w:numPr>
          <w:ilvl w:val="0"/>
          <w:numId w:val="1"/>
        </w:numPr>
        <w:rPr>
          <w:lang w:val="es-MX"/>
        </w:rPr>
      </w:pPr>
      <w:r w:rsidRPr="00F441C3">
        <w:rPr>
          <w:lang w:val="es-MX"/>
        </w:rPr>
        <w:t xml:space="preserve">¿Qué función tiene en JS el </w:t>
      </w:r>
      <w:proofErr w:type="spellStart"/>
      <w:r w:rsidRPr="00F441C3">
        <w:rPr>
          <w:lang w:val="es-MX"/>
        </w:rPr>
        <w:t>Object</w:t>
      </w:r>
      <w:proofErr w:type="spellEnd"/>
      <w:r w:rsidRPr="00F441C3">
        <w:rPr>
          <w:lang w:val="es-MX"/>
        </w:rPr>
        <w:t xml:space="preserve"> </w:t>
      </w:r>
      <w:proofErr w:type="spellStart"/>
      <w:r w:rsidRPr="00F441C3">
        <w:rPr>
          <w:lang w:val="es-MX"/>
        </w:rPr>
        <w:t>Map</w:t>
      </w:r>
      <w:proofErr w:type="spellEnd"/>
      <w:proofErr w:type="gramStart"/>
      <w:r w:rsidRPr="00F441C3">
        <w:rPr>
          <w:lang w:val="es-MX"/>
        </w:rPr>
        <w:t>?.</w:t>
      </w:r>
      <w:proofErr w:type="gramEnd"/>
    </w:p>
    <w:p w:rsidR="00F441C3" w:rsidRPr="00F441C3" w:rsidRDefault="00F441C3" w:rsidP="00F441C3">
      <w:pPr>
        <w:pStyle w:val="Prrafodelista"/>
        <w:rPr>
          <w:lang w:val="es-MX"/>
        </w:rPr>
      </w:pPr>
    </w:p>
    <w:p w:rsidR="007C34F1" w:rsidRDefault="00C51C9D" w:rsidP="00F441C3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map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()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te permite iterar sobre un arreglo y modificar sus elementos utilizando una función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La función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 ejecutará entonces en cada uno de los elementos del arreglo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441C3" w:rsidRDefault="00F441C3" w:rsidP="00F441C3">
      <w:pPr>
        <w:pStyle w:val="Prrafodelista"/>
        <w:rPr>
          <w:lang w:val="es-MX"/>
        </w:rPr>
      </w:pPr>
    </w:p>
    <w:p w:rsidR="007C34F1" w:rsidRDefault="007C395D" w:rsidP="007C395D">
      <w:pPr>
        <w:pStyle w:val="Prrafodelista"/>
        <w:numPr>
          <w:ilvl w:val="0"/>
          <w:numId w:val="1"/>
        </w:numPr>
        <w:rPr>
          <w:lang w:val="es-MX"/>
        </w:rPr>
      </w:pPr>
      <w:r w:rsidRPr="007C395D">
        <w:rPr>
          <w:lang w:val="es-MX"/>
        </w:rPr>
        <w:t>¿Cuáles son todos los eventos que trabaja JS</w:t>
      </w:r>
      <w:proofErr w:type="gramStart"/>
      <w:r w:rsidRPr="007C395D">
        <w:rPr>
          <w:lang w:val="es-MX"/>
        </w:rPr>
        <w:t>?.</w:t>
      </w:r>
      <w:proofErr w:type="gramEnd"/>
    </w:p>
    <w:p w:rsidR="007C395D" w:rsidRDefault="007C395D" w:rsidP="007C395D">
      <w:pPr>
        <w:pStyle w:val="Prrafodelista"/>
        <w:rPr>
          <w:lang w:val="es-MX"/>
        </w:rPr>
      </w:pPr>
    </w:p>
    <w:p w:rsidR="007C395D" w:rsidRPr="007C395D" w:rsidRDefault="007C395D" w:rsidP="007C395D">
      <w:pPr>
        <w:spacing w:before="100" w:beforeAutospacing="1" w:after="100" w:afterAutospacing="1" w:line="288" w:lineRule="atLeast"/>
        <w:outlineLvl w:val="2"/>
        <w:rPr>
          <w:rFonts w:ascii="Trebuchet MS" w:eastAsia="Times New Roman" w:hAnsi="Trebuchet MS" w:cs="Times New Roman"/>
          <w:color w:val="000000"/>
          <w:sz w:val="34"/>
          <w:szCs w:val="34"/>
          <w:lang w:val="en-US" w:eastAsia="es-AR"/>
        </w:rPr>
      </w:pPr>
      <w:proofErr w:type="spellStart"/>
      <w:proofErr w:type="gramStart"/>
      <w:r w:rsidRPr="007C395D">
        <w:rPr>
          <w:rFonts w:ascii="Trebuchet MS" w:eastAsia="Times New Roman" w:hAnsi="Trebuchet MS" w:cs="Times New Roman"/>
          <w:color w:val="000000"/>
          <w:sz w:val="34"/>
          <w:szCs w:val="34"/>
          <w:lang w:val="en-US" w:eastAsia="es-AR"/>
        </w:rPr>
        <w:t>onabort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  <w:t>onblur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  <w:t>onchange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  <w:t>ondragdrop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  <w:t>onerror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  <w:lang w:val="en-US"/>
        </w:rPr>
        <w:t>onfocus</w:t>
      </w:r>
      <w:proofErr w:type="spellEnd"/>
      <w:proofErr w:type="gramEnd"/>
    </w:p>
    <w:p w:rsid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</w:rPr>
        <w:lastRenderedPageBreak/>
        <w:t>onkeydown</w:t>
      </w:r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</w:rPr>
      </w:pPr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</w:rPr>
        <w:t>onkeypress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</w:rPr>
        <w:t>onkeyup</w:t>
      </w:r>
      <w:proofErr w:type="spellEnd"/>
      <w:proofErr w:type="gramEnd"/>
    </w:p>
    <w:p w:rsidR="007C395D" w:rsidRPr="007C395D" w:rsidRDefault="007C395D" w:rsidP="007C395D">
      <w:pPr>
        <w:pStyle w:val="Ttulo3"/>
        <w:spacing w:line="288" w:lineRule="atLeast"/>
        <w:rPr>
          <w:rFonts w:ascii="Trebuchet MS" w:hAnsi="Trebuchet MS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7C395D">
        <w:rPr>
          <w:rFonts w:ascii="Trebuchet MS" w:hAnsi="Trebuchet MS"/>
          <w:b w:val="0"/>
          <w:bCs w:val="0"/>
          <w:color w:val="000000"/>
          <w:sz w:val="24"/>
          <w:szCs w:val="24"/>
        </w:rPr>
        <w:t>onload</w:t>
      </w:r>
      <w:proofErr w:type="spellEnd"/>
      <w:proofErr w:type="gramEnd"/>
    </w:p>
    <w:p w:rsidR="007C395D" w:rsidRPr="007C395D" w:rsidRDefault="007C395D" w:rsidP="007C395D">
      <w:pPr>
        <w:pStyle w:val="Prrafodelista"/>
        <w:rPr>
          <w:lang w:val="en-US"/>
        </w:rPr>
      </w:pPr>
    </w:p>
    <w:p w:rsidR="007C395D" w:rsidRPr="007C395D" w:rsidRDefault="007C395D" w:rsidP="007C395D">
      <w:pPr>
        <w:pStyle w:val="Prrafodelista"/>
        <w:rPr>
          <w:lang w:val="en-US"/>
        </w:rPr>
      </w:pPr>
    </w:p>
    <w:p w:rsidR="007C34F1" w:rsidRDefault="007C34F1" w:rsidP="00FA4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</w:p>
    <w:p w:rsidR="007C34F1" w:rsidRPr="00FA4A4C" w:rsidRDefault="007C34F1" w:rsidP="007C34F1">
      <w:pPr>
        <w:pStyle w:val="Prrafodelista"/>
        <w:rPr>
          <w:lang w:val="es-MX"/>
        </w:rPr>
      </w:pPr>
    </w:p>
    <w:sectPr w:rsidR="007C34F1" w:rsidRPr="00FA4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DAF"/>
    <w:multiLevelType w:val="multilevel"/>
    <w:tmpl w:val="82E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93BAB"/>
    <w:multiLevelType w:val="hybridMultilevel"/>
    <w:tmpl w:val="685E73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4C"/>
    <w:rsid w:val="00737CF4"/>
    <w:rsid w:val="007C34F1"/>
    <w:rsid w:val="007C395D"/>
    <w:rsid w:val="008061B8"/>
    <w:rsid w:val="00817F68"/>
    <w:rsid w:val="008270DB"/>
    <w:rsid w:val="00975CEC"/>
    <w:rsid w:val="00C51C9D"/>
    <w:rsid w:val="00C80093"/>
    <w:rsid w:val="00F441C3"/>
    <w:rsid w:val="00F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3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A4C"/>
    <w:pPr>
      <w:ind w:left="720"/>
      <w:contextualSpacing/>
    </w:pPr>
  </w:style>
  <w:style w:type="character" w:customStyle="1" w:styleId="jpfdse">
    <w:name w:val="jpfdse"/>
    <w:basedOn w:val="Fuentedeprrafopredeter"/>
    <w:rsid w:val="00817F68"/>
  </w:style>
  <w:style w:type="character" w:customStyle="1" w:styleId="pl-s">
    <w:name w:val="pl-s"/>
    <w:basedOn w:val="Fuentedeprrafopredeter"/>
    <w:rsid w:val="00817F68"/>
  </w:style>
  <w:style w:type="character" w:customStyle="1" w:styleId="Ttulo3Car">
    <w:name w:val="Título 3 Car"/>
    <w:basedOn w:val="Fuentedeprrafopredeter"/>
    <w:link w:val="Ttulo3"/>
    <w:uiPriority w:val="9"/>
    <w:rsid w:val="007C395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806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3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A4C"/>
    <w:pPr>
      <w:ind w:left="720"/>
      <w:contextualSpacing/>
    </w:pPr>
  </w:style>
  <w:style w:type="character" w:customStyle="1" w:styleId="jpfdse">
    <w:name w:val="jpfdse"/>
    <w:basedOn w:val="Fuentedeprrafopredeter"/>
    <w:rsid w:val="00817F68"/>
  </w:style>
  <w:style w:type="character" w:customStyle="1" w:styleId="pl-s">
    <w:name w:val="pl-s"/>
    <w:basedOn w:val="Fuentedeprrafopredeter"/>
    <w:rsid w:val="00817F68"/>
  </w:style>
  <w:style w:type="character" w:customStyle="1" w:styleId="Ttulo3Car">
    <w:name w:val="Título 3 Car"/>
    <w:basedOn w:val="Fuentedeprrafopredeter"/>
    <w:link w:val="Ttulo3"/>
    <w:uiPriority w:val="9"/>
    <w:rsid w:val="007C395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806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arrolloweb.com/manuales/manual-de-ecmascript-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 y Caro</dc:creator>
  <cp:lastModifiedBy>Fer y Caro</cp:lastModifiedBy>
  <cp:revision>2</cp:revision>
  <dcterms:created xsi:type="dcterms:W3CDTF">2022-10-06T23:43:00Z</dcterms:created>
  <dcterms:modified xsi:type="dcterms:W3CDTF">2022-10-07T23:06:00Z</dcterms:modified>
</cp:coreProperties>
</file>