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CFB6" w14:textId="092DA539" w:rsidR="00572395" w:rsidRDefault="00572395" w:rsidP="00572395">
      <w:pPr>
        <w:pStyle w:val="Listenabsatz"/>
        <w:numPr>
          <w:ilvl w:val="0"/>
          <w:numId w:val="1"/>
        </w:numPr>
      </w:pPr>
      <w:r>
        <w:t xml:space="preserve">Modus umschalten 2 </w:t>
      </w:r>
      <w:proofErr w:type="spellStart"/>
      <w:r>
        <w:t>byte</w:t>
      </w:r>
      <w:proofErr w:type="spellEnd"/>
    </w:p>
    <w:p w14:paraId="33561EC7" w14:textId="3714FC65" w:rsidR="00572395" w:rsidRDefault="00572395" w:rsidP="00572395">
      <w:pPr>
        <w:pStyle w:val="Listenabsatz"/>
        <w:numPr>
          <w:ilvl w:val="0"/>
          <w:numId w:val="1"/>
        </w:numPr>
      </w:pPr>
      <w:proofErr w:type="spellStart"/>
      <w:r>
        <w:t>Frequenz_New</w:t>
      </w:r>
      <w:proofErr w:type="spellEnd"/>
      <w:r>
        <w:t xml:space="preserve"> und dann in neuer Variable speichern 2 </w:t>
      </w:r>
      <w:proofErr w:type="spellStart"/>
      <w:r>
        <w:t>byte</w:t>
      </w:r>
      <w:proofErr w:type="spellEnd"/>
    </w:p>
    <w:p w14:paraId="010F62D1" w14:textId="277E6264" w:rsidR="00572395" w:rsidRDefault="00572395" w:rsidP="00572395">
      <w:pPr>
        <w:pStyle w:val="Listenabsatz"/>
        <w:numPr>
          <w:ilvl w:val="0"/>
          <w:numId w:val="1"/>
        </w:numPr>
      </w:pPr>
      <w:r>
        <w:t xml:space="preserve">Amplitude 2 </w:t>
      </w:r>
      <w:proofErr w:type="spellStart"/>
      <w:r>
        <w:t>byte</w:t>
      </w:r>
      <w:proofErr w:type="spellEnd"/>
    </w:p>
    <w:p w14:paraId="166EBE57" w14:textId="77777777" w:rsidR="006A4C7C" w:rsidRDefault="006A4C7C" w:rsidP="006A4C7C"/>
    <w:p w14:paraId="251EF635" w14:textId="77777777" w:rsidR="006A4C7C" w:rsidRPr="006A4C7C" w:rsidRDefault="006A4C7C" w:rsidP="006A4C7C">
      <w:r w:rsidRPr="006A4C7C">
        <w:rPr>
          <w:rFonts w:ascii="Segoe UI Emoji" w:hAnsi="Segoe UI Emoji" w:cs="Segoe UI Emoji"/>
        </w:rPr>
        <w:t>👉</w:t>
      </w:r>
      <w:r w:rsidRPr="006A4C7C">
        <w:t xml:space="preserve"> Dann </w:t>
      </w:r>
      <w:r w:rsidRPr="006A4C7C">
        <w:rPr>
          <w:b/>
          <w:bCs/>
        </w:rPr>
        <w:t>muss der ESP keine Sinusfunktion selbst erzeugen</w:t>
      </w:r>
      <w:r w:rsidRPr="006A4C7C">
        <w:t>, er setzt nur das PWM-Signal um.</w:t>
      </w:r>
    </w:p>
    <w:p w14:paraId="2FD80B6C" w14:textId="77777777" w:rsidR="006A4C7C" w:rsidRPr="006A4C7C" w:rsidRDefault="006A4C7C" w:rsidP="006A4C7C">
      <w:pPr>
        <w:rPr>
          <w:b/>
          <w:bCs/>
        </w:rPr>
      </w:pPr>
      <w:r w:rsidRPr="006A4C7C">
        <w:rPr>
          <w:b/>
          <w:bCs/>
        </w:rPr>
        <w:t>Variante B – Sinus im ESP erzeugen</w:t>
      </w:r>
    </w:p>
    <w:p w14:paraId="0E3B029B" w14:textId="77777777" w:rsidR="006A4C7C" w:rsidRPr="006A4C7C" w:rsidRDefault="006A4C7C" w:rsidP="006A4C7C">
      <w:r w:rsidRPr="006A4C7C">
        <w:t xml:space="preserve">Du gibst dem ESP nur </w:t>
      </w:r>
      <w:r w:rsidRPr="006A4C7C">
        <w:rPr>
          <w:b/>
          <w:bCs/>
        </w:rPr>
        <w:t>Frequenz</w:t>
      </w:r>
      <w:r w:rsidRPr="006A4C7C">
        <w:t xml:space="preserve"> und </w:t>
      </w:r>
      <w:r w:rsidRPr="006A4C7C">
        <w:rPr>
          <w:b/>
          <w:bCs/>
        </w:rPr>
        <w:t>Amplitude</w:t>
      </w:r>
      <w:r w:rsidRPr="006A4C7C">
        <w:t xml:space="preserve"> vor, und der ESP berechnet intern:</w:t>
      </w:r>
    </w:p>
    <w:p w14:paraId="08DFBC05" w14:textId="41FD0B66" w:rsidR="006A4C7C" w:rsidRPr="006A4C7C" w:rsidRDefault="006A4C7C" w:rsidP="006A4C7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lang w:val="en-US"/>
                </w:rPr>
                <m:t>ref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lang w:val="en-US"/>
                </w:rPr>
                <m:t>Amp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hAnsi="Cambria Math"/>
              <w:lang w:val="en-US"/>
            </w:rPr>
            <m:t>⁡(2</m:t>
          </m:r>
          <m:r>
            <w:rPr>
              <w:rFonts w:ascii="Cambria Math" w:hAnsi="Cambria Math"/>
            </w:rPr>
            <m:t>πft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0A3CB8C7" w14:textId="77777777" w:rsidR="006A4C7C" w:rsidRPr="006A4C7C" w:rsidRDefault="006A4C7C" w:rsidP="006A4C7C">
      <w:r w:rsidRPr="006A4C7C">
        <w:t>Dann generiert er daraus die PWM-Duty-</w:t>
      </w:r>
      <w:proofErr w:type="spellStart"/>
      <w:r w:rsidRPr="006A4C7C">
        <w:t>Cycles</w:t>
      </w:r>
      <w:proofErr w:type="spellEnd"/>
      <w:r w:rsidRPr="006A4C7C">
        <w:t xml:space="preserve"> für die Halbbrücken.</w:t>
      </w:r>
    </w:p>
    <w:p w14:paraId="56895D2B" w14:textId="77777777" w:rsidR="006A4C7C" w:rsidRPr="006A4C7C" w:rsidRDefault="006A4C7C" w:rsidP="006A4C7C">
      <w:r w:rsidRPr="006A4C7C">
        <w:rPr>
          <w:rFonts w:ascii="Segoe UI Emoji" w:hAnsi="Segoe UI Emoji" w:cs="Segoe UI Emoji"/>
        </w:rPr>
        <w:t>👉</w:t>
      </w:r>
      <w:r w:rsidRPr="006A4C7C">
        <w:t xml:space="preserve"> Das spart Datenrate zwischen Simulink und ESP, aber der ESP muss rechnen.</w:t>
      </w:r>
    </w:p>
    <w:p w14:paraId="6EC82145" w14:textId="77777777" w:rsidR="006A4C7C" w:rsidRPr="006A4C7C" w:rsidRDefault="006A4C7C" w:rsidP="006A4C7C">
      <w:r w:rsidRPr="006A4C7C">
        <w:pict w14:anchorId="6F4B2F77">
          <v:rect id="_x0000_i1043" style="width:0;height:1.5pt" o:hralign="center" o:hrstd="t" o:hr="t" fillcolor="#a0a0a0" stroked="f"/>
        </w:pict>
      </w:r>
    </w:p>
    <w:p w14:paraId="0EB14E6D" w14:textId="77777777" w:rsidR="006A4C7C" w:rsidRPr="006A4C7C" w:rsidRDefault="006A4C7C" w:rsidP="006A4C7C">
      <w:pPr>
        <w:rPr>
          <w:b/>
          <w:bCs/>
        </w:rPr>
      </w:pPr>
      <w:r w:rsidRPr="006A4C7C">
        <w:rPr>
          <w:rFonts w:ascii="Segoe UI Emoji" w:hAnsi="Segoe UI Emoji" w:cs="Segoe UI Emoji"/>
          <w:b/>
          <w:bCs/>
        </w:rPr>
        <w:t>⚡</w:t>
      </w:r>
      <w:r w:rsidRPr="006A4C7C">
        <w:rPr>
          <w:b/>
          <w:bCs/>
        </w:rPr>
        <w:t xml:space="preserve"> 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4641"/>
      </w:tblGrid>
      <w:tr w:rsidR="006A4C7C" w:rsidRPr="006A4C7C" w14:paraId="475EC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76E7" w14:textId="77777777" w:rsidR="006A4C7C" w:rsidRPr="006A4C7C" w:rsidRDefault="006A4C7C" w:rsidP="006A4C7C">
            <w:pPr>
              <w:rPr>
                <w:b/>
                <w:bCs/>
              </w:rPr>
            </w:pPr>
            <w:r w:rsidRPr="006A4C7C">
              <w:rPr>
                <w:b/>
                <w:bCs/>
              </w:rPr>
              <w:t>Wo wird der Sinus erzeugt?</w:t>
            </w:r>
          </w:p>
        </w:tc>
        <w:tc>
          <w:tcPr>
            <w:tcW w:w="0" w:type="auto"/>
            <w:vAlign w:val="center"/>
            <w:hideMark/>
          </w:tcPr>
          <w:p w14:paraId="69504472" w14:textId="77777777" w:rsidR="006A4C7C" w:rsidRPr="006A4C7C" w:rsidRDefault="006A4C7C" w:rsidP="006A4C7C">
            <w:pPr>
              <w:rPr>
                <w:b/>
                <w:bCs/>
              </w:rPr>
            </w:pPr>
            <w:r w:rsidRPr="006A4C7C">
              <w:rPr>
                <w:b/>
                <w:bCs/>
              </w:rPr>
              <w:t>Parameter, die du übergeben musst</w:t>
            </w:r>
          </w:p>
        </w:tc>
      </w:tr>
      <w:tr w:rsidR="006A4C7C" w:rsidRPr="006A4C7C" w14:paraId="3B89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8F74" w14:textId="77777777" w:rsidR="006A4C7C" w:rsidRPr="006A4C7C" w:rsidRDefault="006A4C7C" w:rsidP="006A4C7C">
            <w:r w:rsidRPr="006A4C7C">
              <w:t xml:space="preserve">In </w:t>
            </w:r>
            <w:r w:rsidRPr="006A4C7C">
              <w:rPr>
                <w:b/>
                <w:bCs/>
              </w:rPr>
              <w:t>Simulink</w:t>
            </w:r>
          </w:p>
        </w:tc>
        <w:tc>
          <w:tcPr>
            <w:tcW w:w="0" w:type="auto"/>
            <w:vAlign w:val="center"/>
            <w:hideMark/>
          </w:tcPr>
          <w:p w14:paraId="74C8198C" w14:textId="77777777" w:rsidR="006A4C7C" w:rsidRPr="006A4C7C" w:rsidRDefault="006A4C7C" w:rsidP="006A4C7C">
            <w:r w:rsidRPr="006A4C7C">
              <w:t>Nur den aktuellen Sollwert (oder Duty Cycle)</w:t>
            </w:r>
          </w:p>
        </w:tc>
      </w:tr>
      <w:tr w:rsidR="006A4C7C" w:rsidRPr="006A4C7C" w14:paraId="7FD9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7239" w14:textId="77777777" w:rsidR="006A4C7C" w:rsidRPr="006A4C7C" w:rsidRDefault="006A4C7C" w:rsidP="006A4C7C">
            <w:r w:rsidRPr="006A4C7C">
              <w:t xml:space="preserve">Im </w:t>
            </w:r>
            <w:r w:rsidRPr="006A4C7C">
              <w:rPr>
                <w:b/>
                <w:bCs/>
              </w:rPr>
              <w:t>ESP</w:t>
            </w:r>
          </w:p>
        </w:tc>
        <w:tc>
          <w:tcPr>
            <w:tcW w:w="0" w:type="auto"/>
            <w:vAlign w:val="center"/>
            <w:hideMark/>
          </w:tcPr>
          <w:p w14:paraId="5069A483" w14:textId="77777777" w:rsidR="006A4C7C" w:rsidRPr="006A4C7C" w:rsidRDefault="006A4C7C" w:rsidP="006A4C7C">
            <w:r w:rsidRPr="006A4C7C">
              <w:rPr>
                <w:b/>
                <w:bCs/>
              </w:rPr>
              <w:t>Amplitude und Frequenz</w:t>
            </w:r>
            <w:r w:rsidRPr="006A4C7C">
              <w:t xml:space="preserve"> (optional Phase)</w:t>
            </w:r>
          </w:p>
        </w:tc>
      </w:tr>
    </w:tbl>
    <w:p w14:paraId="448B0822" w14:textId="77777777" w:rsidR="006A4C7C" w:rsidRPr="006A4C7C" w:rsidRDefault="006A4C7C" w:rsidP="006A4C7C">
      <w:r w:rsidRPr="006A4C7C">
        <w:pict w14:anchorId="3268DDF2">
          <v:rect id="_x0000_i1044" style="width:0;height:1.5pt" o:hralign="center" o:hrstd="t" o:hr="t" fillcolor="#a0a0a0" stroked="f"/>
        </w:pict>
      </w:r>
    </w:p>
    <w:p w14:paraId="24C3E296" w14:textId="77777777" w:rsidR="006A4C7C" w:rsidRPr="006A4C7C" w:rsidRDefault="006A4C7C" w:rsidP="006A4C7C">
      <w:pPr>
        <w:rPr>
          <w:b/>
          <w:bCs/>
        </w:rPr>
      </w:pPr>
      <w:r w:rsidRPr="006A4C7C">
        <w:rPr>
          <w:rFonts w:ascii="Segoe UI Emoji" w:hAnsi="Segoe UI Emoji" w:cs="Segoe UI Emoji"/>
          <w:b/>
          <w:bCs/>
        </w:rPr>
        <w:t>🔍</w:t>
      </w:r>
      <w:r w:rsidRPr="006A4C7C">
        <w:rPr>
          <w:b/>
          <w:bCs/>
        </w:rPr>
        <w:t xml:space="preserve"> Empfehlung</w:t>
      </w:r>
    </w:p>
    <w:p w14:paraId="09D84CFE" w14:textId="77777777" w:rsidR="006A4C7C" w:rsidRPr="006A4C7C" w:rsidRDefault="006A4C7C" w:rsidP="006A4C7C">
      <w:r w:rsidRPr="006A4C7C">
        <w:t>Für ein sauberes Systemdesign:</w:t>
      </w:r>
    </w:p>
    <w:p w14:paraId="4A0E5E1A" w14:textId="77777777" w:rsidR="006A4C7C" w:rsidRPr="006A4C7C" w:rsidRDefault="006A4C7C" w:rsidP="006A4C7C">
      <w:pPr>
        <w:numPr>
          <w:ilvl w:val="0"/>
          <w:numId w:val="2"/>
        </w:numPr>
      </w:pPr>
      <w:r w:rsidRPr="006A4C7C">
        <w:t xml:space="preserve">Wenn du </w:t>
      </w:r>
      <w:r w:rsidRPr="006A4C7C">
        <w:rPr>
          <w:b/>
          <w:bCs/>
        </w:rPr>
        <w:t>mit Simulink echtzeitfähig kommunizierst</w:t>
      </w:r>
      <w:r w:rsidRPr="006A4C7C">
        <w:t>, gib direkt die Sollwerte (z. B. Spannungsreferenz) vor.</w:t>
      </w:r>
    </w:p>
    <w:p w14:paraId="243CDD45" w14:textId="77777777" w:rsidR="006A4C7C" w:rsidRPr="006A4C7C" w:rsidRDefault="006A4C7C" w:rsidP="006A4C7C">
      <w:pPr>
        <w:numPr>
          <w:ilvl w:val="0"/>
          <w:numId w:val="2"/>
        </w:numPr>
      </w:pPr>
      <w:r w:rsidRPr="006A4C7C">
        <w:t xml:space="preserve">Wenn du </w:t>
      </w:r>
      <w:r w:rsidRPr="006A4C7C">
        <w:rPr>
          <w:b/>
          <w:bCs/>
        </w:rPr>
        <w:t>den ESP autonom laufen lassen</w:t>
      </w:r>
      <w:r w:rsidRPr="006A4C7C">
        <w:t xml:space="preserve"> willst, übergib ihm nur </w:t>
      </w:r>
      <w:r w:rsidRPr="006A4C7C">
        <w:rPr>
          <w:b/>
          <w:bCs/>
        </w:rPr>
        <w:t>Amplitude + Frequenz</w:t>
      </w:r>
      <w:r w:rsidRPr="006A4C7C">
        <w:t>, und lass ihn selbst den Sinus erzeugen.</w:t>
      </w:r>
    </w:p>
    <w:p w14:paraId="4E016107" w14:textId="77777777" w:rsidR="006A4C7C" w:rsidRPr="006A4C7C" w:rsidRDefault="006A4C7C" w:rsidP="006A4C7C">
      <w:r w:rsidRPr="006A4C7C">
        <w:pict w14:anchorId="7C174E2C">
          <v:rect id="_x0000_i1045" style="width:0;height:1.5pt" o:hralign="center" o:hrstd="t" o:hr="t" fillcolor="#a0a0a0" stroked="f"/>
        </w:pict>
      </w:r>
    </w:p>
    <w:p w14:paraId="25F435E4" w14:textId="77777777" w:rsidR="006A4C7C" w:rsidRPr="006A4C7C" w:rsidRDefault="006A4C7C" w:rsidP="006A4C7C">
      <w:r w:rsidRPr="006A4C7C">
        <w:t>Wenn du magst, kann ich dir zeigen,</w:t>
      </w:r>
      <w:r w:rsidRPr="006A4C7C">
        <w:br/>
      </w:r>
      <w:r w:rsidRPr="006A4C7C">
        <w:rPr>
          <w:rFonts w:ascii="Segoe UI Emoji" w:hAnsi="Segoe UI Emoji" w:cs="Segoe UI Emoji"/>
        </w:rPr>
        <w:t>➡️</w:t>
      </w:r>
      <w:r w:rsidRPr="006A4C7C">
        <w:t xml:space="preserve"> wie der Code auf dem ESP aussieht (PWM-Erzeugung mit Sinus-Lookup-Tabelle),</w:t>
      </w:r>
      <w:r w:rsidRPr="006A4C7C">
        <w:br/>
        <w:t>oder</w:t>
      </w:r>
      <w:r w:rsidRPr="006A4C7C">
        <w:br/>
      </w:r>
      <w:r w:rsidRPr="006A4C7C">
        <w:rPr>
          <w:rFonts w:ascii="Segoe UI Emoji" w:hAnsi="Segoe UI Emoji" w:cs="Segoe UI Emoji"/>
        </w:rPr>
        <w:t>➡️</w:t>
      </w:r>
      <w:r w:rsidRPr="006A4C7C">
        <w:t xml:space="preserve"> wie du in Simulink das Signal und die Kommunikation (z. B. über UART oder CAN) aufbaust</w:t>
      </w:r>
    </w:p>
    <w:p w14:paraId="5253AFED" w14:textId="77777777" w:rsidR="006A4C7C" w:rsidRDefault="006A4C7C" w:rsidP="006A4C7C"/>
    <w:sectPr w:rsidR="006A4C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4BEE"/>
    <w:multiLevelType w:val="hybridMultilevel"/>
    <w:tmpl w:val="D8668342"/>
    <w:lvl w:ilvl="0" w:tplc="186C45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C503C"/>
    <w:multiLevelType w:val="multilevel"/>
    <w:tmpl w:val="CB6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84086">
    <w:abstractNumId w:val="0"/>
  </w:num>
  <w:num w:numId="2" w16cid:durableId="77949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95"/>
    <w:rsid w:val="00572395"/>
    <w:rsid w:val="0060498E"/>
    <w:rsid w:val="006A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C2D43"/>
  <w15:chartTrackingRefBased/>
  <w15:docId w15:val="{C6CA8059-7EEB-45A8-856E-39FBC82C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23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23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23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23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23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23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23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23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23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23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2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Ruch</dc:creator>
  <cp:keywords/>
  <dc:description/>
  <cp:lastModifiedBy>Julian Ruch</cp:lastModifiedBy>
  <cp:revision>1</cp:revision>
  <dcterms:created xsi:type="dcterms:W3CDTF">2025-10-28T09:57:00Z</dcterms:created>
  <dcterms:modified xsi:type="dcterms:W3CDTF">2025-10-28T11:11:00Z</dcterms:modified>
</cp:coreProperties>
</file>