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60" w:type="dxa"/>
        <w:jc w:val="center"/>
        <w:tblInd w:w="0" w:type="dxa"/>
        <w:tblLayout w:type="fixed"/>
        <w:tblCellMar>
          <w:top w:w="55" w:type="dxa"/>
          <w:start w:w="65" w:type="dxa"/>
          <w:bottom w:w="55" w:type="dxa"/>
          <w:end w:w="65" w:type="dxa"/>
        </w:tblCellMar>
        <w:tblLook w:noHBand="0" w:noVBand="1" w:firstColumn="1" w:lastRow="0" w:lastColumn="0" w:firstRow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w="1872" w:type="dxa"/>
            <w:tcBorders/>
            <w:shd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1872" w:type="dxa"/>
            <w:tcBorders/>
            <w:shd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Cascada</w:t>
            </w:r>
          </w:p>
        </w:tc>
        <w:tc>
          <w:tcPr>
            <w:tcW w:w="1872" w:type="dxa"/>
            <w:tcBorders/>
            <w:shd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Scrum</w:t>
            </w:r>
          </w:p>
        </w:tc>
        <w:tc>
          <w:tcPr>
            <w:tcW w:w="1872" w:type="dxa"/>
            <w:tcBorders/>
            <w:shd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Kanban</w:t>
            </w:r>
          </w:p>
        </w:tc>
        <w:tc>
          <w:tcPr>
            <w:tcW w:w="1872" w:type="dxa"/>
            <w:tcBorders/>
            <w:shd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Espiral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Incertidumbre de requisitos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Baja: requiere alcance definido antes de construir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Alta: permite revisar y ajustar requisitos por sprint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Alta: permite priorizar y repriorizar continuamente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Alta: cada ciclo reduce riesgos mediante análisis y prototipos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Criticidad del sistema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Adecuado si la criticidad y validación se planifican por fase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Adecuado si cada incremento incluye validación y criterios de aceptación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Depende de controles explícitos y límites de trabajo en curso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Conveniente para riesgos técnicos o de operación elevados; requiere análisis formal por ciclo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Tamaño del equipo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Escala a equipos con roles y fases coordinadas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Funciona con equipo pequeño y comunicación frecuente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Adecuado para equipos pequeños y flujo continuo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Puede exigir especialistas y mayor carga de coordinación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Exigencia regulatoria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Facilita documentación y aprobaciones secuenciales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Puede incorporar evidencia y controles en cada sprint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Requiere políticas de control/documentación añadidas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Puede incluir análisis de riesgo y documentación por ciclo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Disponibilidad del cliente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Menor participación cotidiana, pero necesita aprobación de fases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Requiere disponibilidad regular para revisar y priorizar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Requiere responder a consultas y prioridades del flujo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Requiere participación en evaluación de riesgos y revisión de ciclos</w:t>
            </w:r>
          </w:p>
        </w:tc>
      </w:tr>
    </w:tbl>
    <w:p>
      <w:pPr>
        <w:pStyle w:val="Title"/>
      </w:pPr>
      <w:r>
        <w:rPr>
          <w:b/>
        </w:rPr>
        <w:t>Modelo de Proceso — ParkFlow360</w:t>
      </w:r>
    </w:p>
    <w:p>
      <w:r>
        <w:rPr>
          <w:i/>
        </w:rPr>
        <w:t>Fecha base del proyecto: 27 de October de 2026</w:t>
      </w:r>
    </w:p>
    <w:p>
      <w:r>
        <w:rPr>
          <w:b/>
        </w:rPr>
        <w:t>Equipo: Ruben Viasus (frontend) y Julian Salamanca (backend / líder técnico)</w:t>
      </w:r>
    </w:p>
    <w:p>
      <w:r>
        <w:t>Curso: Gerencia de Software — Universidad Santo Tomás</w:t>
      </w:r>
    </w:p>
    <w:p>
      <w:r>
        <w:t>Repositorio declarado: https://github.com/JulianSalamanca-code/ParkFlow360</w:t>
      </w:r>
    </w:p>
    <w:p>
      <w:pPr>
        <w:pStyle w:val="Heading1"/>
      </w:pPr>
      <w:r>
        <w:rPr>
          <w:b/>
        </w:rPr>
        <w:t>1. Comparación de modelos</w:t>
      </w:r>
    </w:p>
    <w:p>
      <w:r>
        <w:t>Se propone Scrum con elementos de Kanban: planificación y revisión periódicas por sprint, con un tablero que visualiza el flujo Por hacer → En progreso → En revisión → Terminado y hace visibles los bloqueos. El incremento de cada sprint debe integrar tareas aceptadas y revisadas; el tablero no sustituye los criterios de aceptación ni la Definition of Done.</w:t>
      </w:r>
    </w:p>
    <w:p>
      <w:r>
        <w:t>El contexto entregado reporta ramas por módulo (feat/vehiculos, feat/espacios, feat/tarifas, feat/pagos, feat/reportes, feat/auth) y Pull Requests. Esas prácticas son compatibles con el enfoque, pero no se proporcionaron el tablero, fechas de sprints ni PR para confirmar la cadencia o los incrementos efectivamente entregados. Verificación: [COMPLETAR: enlaces al tablero, sprints e incrementos].</w:t>
      </w:r>
    </w:p>
    <w:p>
      <w:pPr>
        <w:pStyle w:val="Heading1"/>
      </w:pPr>
      <w:r>
        <w:rPr>
          <w:b/>
        </w:rPr>
        <w:t>2. Modelo elegido y aplicación</w:t>
      </w:r>
    </w:p>
    <w:p>
      <w:r>
        <w:t>Se propone Scrum con elementos de Kanban: planificación y revisión periódicas por sprint, con un tablero que visualiza el flujo Por hacer → En progreso → En revisión → Terminado y hace visibles los bloqueos. El incremento de cada sprint debe integrar tareas aceptadas y revisadas; el tablero no sustituye los criterios de aceptación ni la Definition of Done.</w:t>
      </w:r>
    </w:p>
    <w:p>
      <w:r>
        <w:t>El contexto entregado reporta ramas por módulo (feat/vehiculos, feat/espacios, feat/tarifas, feat/pagos, feat/reportes, feat/auth) y Pull Requests. Esas prácticas son compatibles con el enfoque, pero no se proporcionaron el tablero, fechas de sprints ni PR para confirmar la cadencia o los incrementos efectivamente entregados. Verificación: [COMPLETAR: enlaces al tablero, sprints e incrementos].</w:t>
      </w:r>
    </w:p>
    <w:p>
      <w:pPr>
        <w:pStyle w:val="Heading1"/>
      </w:pPr>
      <w:r>
        <w:rPr>
          <w:b/>
        </w:rPr>
        <w:t>3. Justificación para ParkFlow360</w:t>
      </w:r>
    </w:p>
    <w:p>
      <w:r>
        <w:t>Incertidumbre: el administrador aún debe precisar qué reportes requiere. Los incrementos revisables permiten validar primero reportes de ocupación e ingresos y ajustar criterios sin congelar prematuramente todo el alcance.</w:t>
      </w:r>
    </w:p>
    <w:p>
      <w:r>
        <w:t>Tamaño del equipo: dos integrantes que se comunican a diario pueden planificar trabajo acotado y revisar PR de forma cruzada. No se justifica la sobrecarga de una estructura grande.</w:t>
      </w:r>
    </w:p>
    <w:p>
      <w:r>
        <w:t>Disponibilidad del cliente: el contexto indica que el administrador puede revisar avances cada dos semanas. Esa frecuencia permite revisiones de sprint; debe confirmarse en el calendario: [COMPLETAR: fechas de revisión].</w:t>
      </w:r>
    </w:p>
    <w:p>
      <w:r>
        <w:t>Stack y modularidad: Angular 17, Spring Boot 3.2.5 y PostgreSQL 15 + Flyway se organizan por módulos funcionales, que se pueden integrar mediante ramas y PR pequeños.</w:t>
      </w:r>
    </w:p>
    <w:p>
      <w:pPr>
        <w:pStyle w:val="Heading1"/>
      </w:pPr>
      <w:r>
        <w:rPr>
          <w:b/>
        </w:rPr>
        <w:t>4. Modelo descartado</w:t>
      </w:r>
    </w:p>
    <w:p>
      <w:r>
        <w:t>Cascada no es la primera opción: requeriría cerrar de antemano necesidades de reportes que el administrador todavía no ha definido con suficiente detalle. Si el curso o el cliente exige aprobaciones documentales, estas se incorporarán como controles dentro de cada sprint en vez de asumir requisitos inmutables desde el inicio.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480" w:before="0" w:after="0"/>
      <w:ind w:firstLine="72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480" w:before="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480" w:before="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480" w:before="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480" w:before="0" w:after="0"/>
      <w:ind w:hanging="360" w:start="7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480" w:before="0" w:after="0"/>
      <w:ind w:hanging="360" w:start="7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LibreOffice/26.2.6.3$Linux_X86_64 LibreOffice_project/620$Build-3</Application>
  <AppVersion>15.0000</AppVersion>
  <Pages>3</Pages>
  <Words>546</Words>
  <Characters>3240</Characters>
  <CharactersWithSpaces>3733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Ruben Viasus; Julian Salamanca</dc:creator>
  <dc:description>generated by python-docx</dc:description>
  <dc:language>es-CO</dc:language>
  <cp:lastModifiedBy/>
  <dcterms:modified xsi:type="dcterms:W3CDTF">2026-10-27T12:24:09Z</dcterms:modified>
  <cp:revision>2</cp:revision>
  <dc:subject>Documento acad?mico de ParkFlow360 con formato APA 7.? edici?n</dc:subject>
  <dc:title>Modelo de Proceso — ParkFlow360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