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C79DC" w14:textId="77777777" w:rsidR="00531ED2" w:rsidRPr="00B96BE0" w:rsidRDefault="00531ED2"/>
    <w:p w14:paraId="055BB276" w14:textId="77777777" w:rsidR="00531ED2" w:rsidRPr="00B96BE0" w:rsidRDefault="00531ED2"/>
    <w:p w14:paraId="29D9FB90" w14:textId="77777777" w:rsidR="00531ED2" w:rsidRPr="00B96BE0" w:rsidRDefault="00531ED2"/>
    <w:p w14:paraId="2A947A9C" w14:textId="77777777" w:rsidR="00531ED2" w:rsidRPr="00B96BE0" w:rsidRDefault="00531ED2"/>
    <w:p w14:paraId="1D308E76" w14:textId="77777777" w:rsidR="00531ED2" w:rsidRPr="00B96BE0" w:rsidRDefault="00000000">
      <w:pPr>
        <w:ind w:firstLine="0"/>
        <w:jc w:val="center"/>
      </w:pPr>
      <w:r w:rsidRPr="00B96BE0">
        <w:rPr>
          <w:b/>
        </w:rPr>
        <w:t>FICHA DE PROYECTO — ParkFlow360</w:t>
      </w:r>
    </w:p>
    <w:p w14:paraId="6AD60BE6" w14:textId="77777777" w:rsidR="00531ED2" w:rsidRPr="00B96BE0" w:rsidRDefault="00000000">
      <w:pPr>
        <w:ind w:firstLine="0"/>
        <w:jc w:val="center"/>
      </w:pPr>
      <w:r w:rsidRPr="00B96BE0">
        <w:t>ParkFlow360</w:t>
      </w:r>
    </w:p>
    <w:p w14:paraId="309357E3" w14:textId="77777777" w:rsidR="00531ED2" w:rsidRPr="00B96BE0" w:rsidRDefault="00000000">
      <w:pPr>
        <w:ind w:firstLine="0"/>
        <w:jc w:val="center"/>
      </w:pPr>
      <w:r w:rsidRPr="00B96BE0">
        <w:t>Ruben Viasus y Julian Salamanca</w:t>
      </w:r>
    </w:p>
    <w:p w14:paraId="1F9F7782" w14:textId="010AA5E9" w:rsidR="00531ED2" w:rsidRPr="00B96BE0" w:rsidRDefault="00000000">
      <w:pPr>
        <w:ind w:firstLine="0"/>
        <w:jc w:val="center"/>
      </w:pPr>
      <w:r w:rsidRPr="00B96BE0">
        <w:t>Universidad Santo Tom</w:t>
      </w:r>
      <w:r w:rsidR="00B96BE0" w:rsidRPr="00B96BE0">
        <w:t>a</w:t>
      </w:r>
      <w:r w:rsidRPr="00B96BE0">
        <w:t xml:space="preserve">s, Facultad de </w:t>
      </w:r>
      <w:r w:rsidR="0047112D" w:rsidRPr="00B96BE0">
        <w:t>Ingeniería</w:t>
      </w:r>
      <w:r w:rsidRPr="00B96BE0">
        <w:t xml:space="preserve"> de Sistemas</w:t>
      </w:r>
    </w:p>
    <w:p w14:paraId="43B87A1D" w14:textId="77777777" w:rsidR="00531ED2" w:rsidRPr="00B96BE0" w:rsidRDefault="00000000">
      <w:pPr>
        <w:ind w:firstLine="0"/>
        <w:jc w:val="center"/>
      </w:pPr>
      <w:r w:rsidRPr="00B96BE0">
        <w:t>Gerencia de Software</w:t>
      </w:r>
    </w:p>
    <w:p w14:paraId="173173BE" w14:textId="164C2AC7" w:rsidR="00531ED2" w:rsidRDefault="00531ED2" w:rsidP="0047112D">
      <w:pPr>
        <w:ind w:firstLine="0"/>
      </w:pPr>
    </w:p>
    <w:p w14:paraId="5C26C25E" w14:textId="77777777" w:rsidR="0047112D" w:rsidRPr="00B96BE0" w:rsidRDefault="0047112D" w:rsidP="0047112D">
      <w:pPr>
        <w:ind w:firstLine="0"/>
      </w:pPr>
    </w:p>
    <w:p w14:paraId="5F320541" w14:textId="77777777" w:rsidR="00531ED2" w:rsidRPr="00B96BE0" w:rsidRDefault="00000000">
      <w:pPr>
        <w:ind w:firstLine="0"/>
        <w:jc w:val="center"/>
      </w:pPr>
      <w:r>
        <w:t>Fecha base del proyecto: 6 de octubre de 2026</w:t>
      </w:r>
    </w:p>
    <w:p w14:paraId="1D008886" w14:textId="77777777" w:rsidR="00531ED2" w:rsidRPr="00B96BE0" w:rsidRDefault="00000000">
      <w:r w:rsidRPr="00B96BE0">
        <w:br w:type="page"/>
      </w:r>
    </w:p>
    <w:p w14:paraId="38824476" w14:textId="77777777" w:rsidR="00531ED2" w:rsidRPr="00B96BE0" w:rsidRDefault="00000000">
      <w:pPr>
        <w:pStyle w:val="Ttulo1"/>
        <w:ind w:firstLine="0"/>
        <w:jc w:val="center"/>
      </w:pPr>
      <w:r w:rsidRPr="00B96BE0">
        <w:lastRenderedPageBreak/>
        <w:t>FICHA DE PROYECTO — ParkFlow360</w:t>
      </w:r>
    </w:p>
    <w:p w14:paraId="78893D27" w14:textId="77777777" w:rsidR="00531ED2" w:rsidRPr="00B96BE0" w:rsidRDefault="00000000">
      <w:r>
        <w:t>Equipo: Ruben Viasus (frontend) y Julian Salamanca (backend / líder técnico)</w:t>
      </w:r>
    </w:p>
    <w:p w14:paraId="43FBFCA6" w14:textId="77777777" w:rsidR="00531ED2" w:rsidRPr="00B96BE0" w:rsidRDefault="00000000">
      <w:r>
        <w:t>Curso: Gerencia de Software — Universidad Santo Tomás, Facultad de Ingeniería de Sistemas</w:t>
      </w:r>
    </w:p>
    <w:p w14:paraId="35185355" w14:textId="77777777" w:rsidR="00531ED2" w:rsidRPr="00B96BE0" w:rsidRDefault="00000000">
      <w:r w:rsidRPr="00B96BE0">
        <w:rPr>
          <w:b/>
        </w:rPr>
        <w:t>Fecha base:</w:t>
      </w:r>
      <w:r w:rsidRPr="00B96BE0">
        <w:t xml:space="preserve"> 6 de octubre de 2026</w:t>
      </w:r>
    </w:p>
    <w:p w14:paraId="0141B45B" w14:textId="77777777" w:rsidR="00531ED2" w:rsidRPr="00B96BE0" w:rsidRDefault="00000000">
      <w:r w:rsidRPr="00B96BE0">
        <w:rPr>
          <w:b/>
        </w:rPr>
        <w:t>Repositorio declarado:</w:t>
      </w:r>
      <w:r w:rsidRPr="00B96BE0">
        <w:t xml:space="preserve"> https://github.com/JulianSalamanca-code/ParkFlow360</w:t>
      </w:r>
    </w:p>
    <w:p w14:paraId="50B0BDAE" w14:textId="77777777" w:rsidR="00531ED2" w:rsidRPr="00B96BE0" w:rsidRDefault="00000000">
      <w:pPr>
        <w:pStyle w:val="Ttulo2"/>
        <w:ind w:firstLine="0"/>
      </w:pPr>
      <w:r>
        <w:t>1. Problema y a quién afecta</w:t>
        <w:br/>
        <w:t>El parqueadero administra ingresos y salidas mediante boletas de papel y planillas físicas. El administrador y el operador de caja reportan errores al cobrar por hora, pérdida de registros y diferencias entre el dinero recaudado y el esperado; el acta usa como referencia un descalce cercano al 15 % mensual, cifra pendiente de confirmar con el interlocutor. Dato por validar: [COMPLETAR: periodo, muestra y evidencia que sustentan el 15 %].</w:t>
      </w:r>
    </w:p>
    <w:p w14:paraId="2769A603" w14:textId="77777777" w:rsidR="00531ED2" w:rsidRPr="00B96BE0" w:rsidRDefault="00000000">
      <w:r w:rsidRPr="00B96BE0">
        <w:t xml:space="preserve">El parqueadero administra ingresos y salidas mediante boletas de papel y planillas físicas. El administrador y el operador de caja reportan errores al cobrar por hora, pérdida de registros y diferencias entre el dinero recaudado y el esperado; el acta usa como referencia un descalce cercano al 15 % mensual, cifra pendiente de confirmar con el interlocutor. </w:t>
      </w:r>
      <w:r w:rsidRPr="00B96BE0">
        <w:rPr>
          <w:b/>
        </w:rPr>
        <w:t>Dato por validar:</w:t>
      </w:r>
      <w:r w:rsidRPr="00B96BE0">
        <w:t xml:space="preserve"> [COMPLETAR: periodo, muestra y evidencia que sustentan el 15 %].</w:t>
      </w:r>
    </w:p>
    <w:p w14:paraId="1B129251" w14:textId="77777777" w:rsidR="00531ED2" w:rsidRPr="00B96BE0" w:rsidRDefault="00000000">
      <w:pPr>
        <w:pStyle w:val="Ttulo2"/>
        <w:ind w:firstLine="0"/>
      </w:pPr>
      <w:r>
        <w:t>2. Interlocutor real</w:t>
        <w:br/>
        <w:t>Nombre: N/A</w:t>
        <w:br/>
        <w:t>Cargo: Administrador</w:t>
        <w:br/>
        <w:t>Contacto: N/A</w:t>
        <w:br/>
        <w:t>¿Aceptó participar? N/A</w:t>
      </w:r>
    </w:p>
    <w:p w14:paraId="3283DD02" w14:textId="2D98E8B7" w:rsidR="00531ED2" w:rsidRPr="00B96BE0" w:rsidRDefault="00000000">
      <w:pPr>
        <w:pStyle w:val="Listaconvietas"/>
      </w:pPr>
      <w:r w:rsidRPr="00B96BE0">
        <w:rPr>
          <w:b/>
        </w:rPr>
        <w:t>Nombre:</w:t>
      </w:r>
      <w:r w:rsidRPr="00B96BE0">
        <w:t xml:space="preserve"> </w:t>
      </w:r>
      <w:r w:rsidR="00B96BE0" w:rsidRPr="00B96BE0">
        <w:t>N/A</w:t>
      </w:r>
    </w:p>
    <w:p w14:paraId="07C25652" w14:textId="77777777" w:rsidR="00531ED2" w:rsidRPr="00B96BE0" w:rsidRDefault="00000000">
      <w:pPr>
        <w:pStyle w:val="Listaconvietas"/>
      </w:pPr>
      <w:r w:rsidRPr="00B96BE0">
        <w:rPr>
          <w:b/>
        </w:rPr>
        <w:t>Cargo:</w:t>
      </w:r>
      <w:r w:rsidRPr="00B96BE0">
        <w:t xml:space="preserve"> Administrador</w:t>
      </w:r>
    </w:p>
    <w:p w14:paraId="45762AEE" w14:textId="76D606EF" w:rsidR="00531ED2" w:rsidRPr="00B96BE0" w:rsidRDefault="00000000">
      <w:pPr>
        <w:pStyle w:val="Listaconvietas"/>
      </w:pPr>
      <w:r w:rsidRPr="00B96BE0">
        <w:rPr>
          <w:b/>
        </w:rPr>
        <w:t>Contacto:</w:t>
      </w:r>
      <w:r w:rsidRPr="00B96BE0">
        <w:t xml:space="preserve"> </w:t>
      </w:r>
      <w:r w:rsidR="00B96BE0" w:rsidRPr="00B96BE0">
        <w:t>N/A</w:t>
      </w:r>
    </w:p>
    <w:p w14:paraId="6159CD91" w14:textId="21B859E1" w:rsidR="00531ED2" w:rsidRPr="00B96BE0" w:rsidRDefault="00000000">
      <w:pPr>
        <w:pStyle w:val="Listaconvietas"/>
      </w:pPr>
      <w:r w:rsidRPr="00B96BE0">
        <w:rPr>
          <w:b/>
        </w:rPr>
        <w:t xml:space="preserve">¿Aceptó </w:t>
      </w:r>
      <w:r w:rsidR="00B96BE0" w:rsidRPr="00B96BE0">
        <w:rPr>
          <w:b/>
        </w:rPr>
        <w:t>participar?</w:t>
      </w:r>
      <w:r w:rsidR="00B96BE0" w:rsidRPr="00B96BE0">
        <w:t xml:space="preserve"> N/A</w:t>
      </w:r>
    </w:p>
    <w:p w14:paraId="4D301D19" w14:textId="77777777" w:rsidR="00531ED2" w:rsidRPr="00B96BE0" w:rsidRDefault="00000000">
      <w:pPr>
        <w:pStyle w:val="Ttulo2"/>
        <w:ind w:firstLine="0"/>
      </w:pPr>
      <w:r>
        <w:t>3. Qué construiríamos</w:t>
        <w:br/>
        <w:t>ParkFlow360 es una plataforma web SaaS para centralizar la operación de parqueaderos de empresas y universidades. El alcance conecta el registro de vehículos y sus ingresos/salidas con espacios, tarifas, reservas y pagos —incluido el pago en línea con Wompi—, incorpora un plano interactivo del parqueadero con generación de espacios en bloque y el inicio de sesión con Google, y ofrece consultas de ocupación e ingresos. Los reportes y cifras deberán contrastarse con las necesidades del administrador. La interfaz es web responsive, no una aplicación móvil nativa.</w:t>
      </w:r>
    </w:p>
    <w:p w14:paraId="49D937BA" w14:textId="77777777" w:rsidR="00531ED2" w:rsidRPr="00B96BE0" w:rsidRDefault="00000000">
      <w:r w:rsidRPr="00B96BE0">
        <w:t>ParkFlow360 es una plataforma web SaaS para centralizar la operación de parqueaderos de empresas y universidades. El alcance conecta el registro de vehículos y sus ingresos/salidas con espacios, tarifas, reservas y pagos —incluido el pago en línea con Wompi—, incorpora un plano interactivo del parqueadero con generación de espacios en bloque y el inicio de sesión con Google, y ofrece consultas de ocupación e ingresos. Los reportes y cifras deberán contrastarse con las necesidades del administrador. La interfaz es web responsive, no una aplicación móvil nativa.</w:t>
      </w:r>
    </w:p>
    <w:p w14:paraId="2D3BA6C6" w14:textId="77777777" w:rsidR="00531ED2" w:rsidRPr="00B96BE0" w:rsidRDefault="00000000">
      <w:pPr>
        <w:pStyle w:val="Ttulo2"/>
        <w:ind w:firstLine="0"/>
      </w:pPr>
      <w:r>
        <w:t>4. Tecnología y quién la domina</w:t>
        <w:br/>
        <w:t>Stack declarado: Angular 17.3 y TypeScript; Java 17 con Spring Boot 3.2.5; PostgreSQL 15 con Flyway; autenticación JWT.</w:t>
        <w:br/>
        <w:t>Despliegue declarado: Netlify (frontend), Render/Railway (backend, proveedor por confirmar) y Supabase (PostgreSQL).</w:t>
        <w:br/>
        <w:t>Integrante con experiencia: Julian Salamanca (líder técnico).</w:t>
        <w:br/>
        <w:t>Experiencia previa: [COMPLETAR: describir experiencia comprobable con Angular, APIs REST en Java/Spring Boot y esquemas relacionales en PostgreSQL].</w:t>
        <w:br/>
        <w:t>Módulos/dominios declarados: vehículos, espacios, tarifas, pagos, reportes, ingresos, usuarios/autenticación JWT, planos y reservas; estados LIBRE/OCUPADO/RESERVADO/MANTENIMIENTO; tarifas HORA/DIA/SEMANA/MES/MOMENTO; pagos EFECTIVO/TARJETA/TRANSFERENCIA/QR y pago en línea con Wompi; roles ADMIN y USUARIO (cliente).</w:t>
      </w:r>
    </w:p>
    <w:p w14:paraId="6479C95A" w14:textId="77777777" w:rsidR="00531ED2" w:rsidRPr="00B96BE0" w:rsidRDefault="00000000">
      <w:pPr>
        <w:pStyle w:val="Listaconvietas"/>
      </w:pPr>
      <w:r w:rsidRPr="00B96BE0">
        <w:rPr>
          <w:b/>
        </w:rPr>
        <w:t>Stack declarado:</w:t>
      </w:r>
      <w:r w:rsidRPr="00B96BE0">
        <w:t xml:space="preserve"> Angular 17.3 y TypeScript; Java 17 con Spring Boot 3.2.5; PostgreSQL 15 con Flyway; autenticación JWT.</w:t>
      </w:r>
    </w:p>
    <w:p w14:paraId="2F2E7037" w14:textId="77777777" w:rsidR="00531ED2" w:rsidRPr="00B96BE0" w:rsidRDefault="00000000">
      <w:pPr>
        <w:pStyle w:val="Listaconvietas"/>
      </w:pPr>
      <w:r w:rsidRPr="00B96BE0">
        <w:rPr>
          <w:b/>
        </w:rPr>
        <w:t>Despliegue declarado:</w:t>
      </w:r>
      <w:r w:rsidRPr="00B96BE0">
        <w:t xml:space="preserve"> Netlify (frontend), Render/Railway (backend, proveedor por confirmar) y Supabase (PostgreSQL).</w:t>
      </w:r>
    </w:p>
    <w:p w14:paraId="2393C4C0" w14:textId="77777777" w:rsidR="00531ED2" w:rsidRPr="00B96BE0" w:rsidRDefault="00000000">
      <w:pPr>
        <w:pStyle w:val="Listaconvietas"/>
      </w:pPr>
      <w:r w:rsidRPr="00B96BE0">
        <w:rPr>
          <w:b/>
        </w:rPr>
        <w:t>Integrante con experiencia:</w:t>
      </w:r>
      <w:r w:rsidRPr="00B96BE0">
        <w:t xml:space="preserve"> Julian Salamanca (líder técnico).</w:t>
      </w:r>
    </w:p>
    <w:p w14:paraId="76EFBA43" w14:textId="77777777" w:rsidR="00531ED2" w:rsidRPr="00B96BE0" w:rsidRDefault="00000000">
      <w:pPr>
        <w:pStyle w:val="Listaconvietas"/>
      </w:pPr>
      <w:r w:rsidRPr="00B96BE0">
        <w:rPr>
          <w:b/>
        </w:rPr>
        <w:t>Experiencia previa:</w:t>
      </w:r>
      <w:r w:rsidRPr="00B96BE0">
        <w:t xml:space="preserve"> [COMPLETAR: describir experiencia comprobable con Angular, APIs REST en Java/Spring Boot y esquemas relacionales en PostgreSQL].</w:t>
      </w:r>
    </w:p>
    <w:p w14:paraId="65C9853D" w14:textId="7C2ACF79" w:rsidR="00531ED2" w:rsidRPr="00B96BE0" w:rsidRDefault="00000000">
      <w:pPr>
        <w:pStyle w:val="Listaconvietas"/>
      </w:pPr>
      <w:r w:rsidRPr="00B96BE0">
        <w:rPr>
          <w:b/>
        </w:rPr>
        <w:t>Módulos/dominios declarados: vehículos, espacios, tarifas, pagos, reportes, ingresos, usuarios/autenticación JWT, planos y reservas; estados LIBRE/OCUPADO/RESERVADO/MANTENIMIENTO; tarifas HORA/DIA/SEMANA/MES/MOMENTO; pagos EFECTIVO/TARJETA/TRANSFERENCIA/QR y pago en línea con Wompi; roles ADMIN y USUARIO (cliente).</w:t>
      </w:r>
      <w:r w:rsidRPr="00B96BE0"/>
      <w:r w:rsidR="00B96BE0" w:rsidRPr="00B96BE0"/>
      <w:r w:rsidR="00B96BE0"/>
      <w:r w:rsidR="00B96BE0" w:rsidRPr="00B96BE0"/>
      <w:r w:rsidRPr="00B96BE0"/>
      <w:r w:rsidRPr="00B96BE0">
        <w:rPr>
          <w:rFonts w:ascii="Courier New" w:hAnsi="Courier New"/>
          <w:sz w:val="20"/>
        </w:rPr>
      </w:r>
      <w:r w:rsidRPr="00B96BE0"/>
      <w:r w:rsidRPr="00B96BE0">
        <w:rPr>
          <w:rFonts w:ascii="Courier New" w:hAnsi="Courier New"/>
          <w:sz w:val="20"/>
        </w:rPr>
      </w:r>
      <w:r w:rsidRPr="00B96BE0"/>
      <w:r w:rsidRPr="00B96BE0">
        <w:rPr>
          <w:rFonts w:ascii="Courier New" w:hAnsi="Courier New"/>
          <w:sz w:val="20"/>
        </w:rPr>
      </w:r>
      <w:r w:rsidRPr="00B96BE0"/>
      <w:r w:rsidRPr="00B96BE0">
        <w:rPr>
          <w:rFonts w:ascii="Courier New" w:hAnsi="Courier New"/>
          <w:sz w:val="20"/>
        </w:rPr>
      </w:r>
      <w:r w:rsidRPr="00B96BE0"/>
    </w:p>
    <w:p w14:paraId="7F095A62" w14:textId="77777777" w:rsidR="00531ED2" w:rsidRPr="00B96BE0" w:rsidRDefault="00000000">
      <w:pPr>
        <w:pStyle w:val="Ttulo2"/>
        <w:ind w:firstLine="0"/>
      </w:pPr>
      <w:r>
        <w:t>5. Qué NO va a incluir el proyecto</w:t>
        <w:br/>
        <w:t>Aplicación móvil nativa Android o iOS; se limita a interfaz web responsive.</w:t>
        <w:br/>
        <w:t>Facturación electrónica ante la DIAN.</w:t>
        <w:br/>
        <w:t>Gestión de nómina o contratación de empleados.</w:t>
        <w:br/>
        <w:t>Automatización física de barreras o integración con cámaras de reconocimiento de placas (LPR).</w:t>
      </w:r>
    </w:p>
    <w:p w14:paraId="24DD7104" w14:textId="77777777" w:rsidR="00531ED2" w:rsidRPr="00B96BE0" w:rsidRDefault="00000000">
      <w:pPr>
        <w:pStyle w:val="Listaconvietas"/>
      </w:pPr>
      <w:r w:rsidRPr="00B96BE0">
        <w:t>Aplicación móvil nativa Android o iOS; se limita a interfaz web responsive.</w:t>
      </w:r>
    </w:p>
    <w:p w14:paraId="5E457367" w14:textId="77777777" w:rsidR="00531ED2" w:rsidRPr="00B96BE0" w:rsidRDefault="00000000">
      <w:pPr>
        <w:pStyle w:val="Listaconvietas"/>
      </w:pPr>
      <w:r w:rsidRPr="00B96BE0">
        <w:t>Facturación electrónica ante la DIAN.</w:t>
      </w:r>
    </w:p>
    <w:p w14:paraId="2969252A" w14:textId="77777777" w:rsidR="00531ED2" w:rsidRPr="00B96BE0" w:rsidRDefault="00000000">
      <w:pPr>
        <w:pStyle w:val="Listaconvietas"/>
      </w:pPr>
      <w:r w:rsidRPr="00B96BE0">
        <w:t>Gestión de nómina o contratación de empleados.</w:t>
      </w:r>
    </w:p>
    <w:p w14:paraId="41C38191" w14:textId="77777777" w:rsidR="00531ED2" w:rsidRPr="00B96BE0" w:rsidRDefault="00000000">
      <w:pPr>
        <w:pStyle w:val="Listaconvietas"/>
      </w:pPr>
      <w:r w:rsidRPr="00B96BE0">
        <w:t>Automatización física de barreras o integración con cámaras de reconocimiento de placas (LPR).</w:t>
      </w:r>
    </w:p>
    <w:p w14:paraId="044E7231" w14:textId="11665E14" w:rsidR="00531ED2" w:rsidRDefault="00531ED2" w:rsidP="00B96BE0">
      <w:pPr>
        <w:pStyle w:val="Listaconvietas"/>
        <w:numPr>
          <w:ilvl w:val="0"/>
          <w:numId w:val="0"/>
        </w:numPr>
        <w:ind w:left="360"/>
      </w:pPr>
    </w:p>
    <w:sectPr w:rsidR="00531ED2" w:rsidSect="00034616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DDB1E" w14:textId="77777777" w:rsidR="008A3434" w:rsidRPr="00B96BE0" w:rsidRDefault="008A3434">
      <w:pPr>
        <w:spacing w:line="240" w:lineRule="auto"/>
      </w:pPr>
      <w:r w:rsidRPr="00B96BE0">
        <w:separator/>
      </w:r>
    </w:p>
  </w:endnote>
  <w:endnote w:type="continuationSeparator" w:id="0">
    <w:p w14:paraId="67599B6A" w14:textId="77777777" w:rsidR="008A3434" w:rsidRPr="00B96BE0" w:rsidRDefault="008A3434">
      <w:pPr>
        <w:spacing w:line="240" w:lineRule="auto"/>
      </w:pPr>
      <w:r w:rsidRPr="00B96BE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B8767" w14:textId="77777777" w:rsidR="008A3434" w:rsidRPr="00B96BE0" w:rsidRDefault="008A3434">
      <w:pPr>
        <w:spacing w:line="240" w:lineRule="auto"/>
      </w:pPr>
      <w:r w:rsidRPr="00B96BE0">
        <w:separator/>
      </w:r>
    </w:p>
  </w:footnote>
  <w:footnote w:type="continuationSeparator" w:id="0">
    <w:p w14:paraId="3E7A6019" w14:textId="77777777" w:rsidR="008A3434" w:rsidRPr="00B96BE0" w:rsidRDefault="008A3434">
      <w:pPr>
        <w:spacing w:line="240" w:lineRule="auto"/>
      </w:pPr>
      <w:r w:rsidRPr="00B96BE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6D73C" w14:textId="38727551" w:rsidR="00531ED2" w:rsidRPr="00B96BE0" w:rsidRDefault="00000000">
    <w:pPr>
      <w:pStyle w:val="Encabezado"/>
      <w:jc w:val="right"/>
    </w:pPr>
    <w:r w:rsidRPr="00B96BE0">
      <w:fldChar w:fldCharType="begin"/>
    </w:r>
    <w:r w:rsidRPr="00B96BE0">
      <w:instrText>PAGE</w:instrText>
    </w:r>
    <w:r w:rsidRPr="00B96BE0">
      <w:fldChar w:fldCharType="separate"/>
    </w:r>
    <w:r w:rsidR="00B96BE0" w:rsidRPr="00B96BE0">
      <w:t>1</w:t>
    </w:r>
    <w:r w:rsidRPr="00B96BE0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033428">
    <w:abstractNumId w:val="8"/>
  </w:num>
  <w:num w:numId="2" w16cid:durableId="451825075">
    <w:abstractNumId w:val="6"/>
  </w:num>
  <w:num w:numId="3" w16cid:durableId="1139807058">
    <w:abstractNumId w:val="5"/>
  </w:num>
  <w:num w:numId="4" w16cid:durableId="1337348460">
    <w:abstractNumId w:val="4"/>
  </w:num>
  <w:num w:numId="5" w16cid:durableId="1921139535">
    <w:abstractNumId w:val="7"/>
  </w:num>
  <w:num w:numId="6" w16cid:durableId="817264204">
    <w:abstractNumId w:val="3"/>
  </w:num>
  <w:num w:numId="7" w16cid:durableId="513762279">
    <w:abstractNumId w:val="2"/>
  </w:num>
  <w:num w:numId="8" w16cid:durableId="1471436988">
    <w:abstractNumId w:val="1"/>
  </w:num>
  <w:num w:numId="9" w16cid:durableId="500858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112D"/>
    <w:rsid w:val="00531ED2"/>
    <w:rsid w:val="00573B2C"/>
    <w:rsid w:val="008A3434"/>
    <w:rsid w:val="00975688"/>
    <w:rsid w:val="00A57283"/>
    <w:rsid w:val="00AA1D8D"/>
    <w:rsid w:val="00B47730"/>
    <w:rsid w:val="00B96B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4062061"/>
  <w14:defaultImageDpi w14:val="300"/>
  <w15:docId w15:val="{F429F933-3FE7-460E-880A-23B704274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ind w:left="720"/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ind w:left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400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PROYECTO — ParkFlow360</dc:title>
  <dc:subject>Documento acad?mico de ParkFlow360 con formato APA 7.? edici?n</dc:subject>
  <dc:creator>Ruben Viasus; Julian Salamanca</dc:creator>
  <cp:keywords/>
  <dc:description>generated by python-docx</dc:description>
  <cp:lastModifiedBy>Julian Salamanca</cp:lastModifiedBy>
  <cp:revision>3</cp:revision>
  <dcterms:created xsi:type="dcterms:W3CDTF">2013-12-23T23:15:00Z</dcterms:created>
  <dcterms:modified xsi:type="dcterms:W3CDTF">2026-10-07T20:09:00Z</dcterms:modified>
  <cp:category/>
</cp:coreProperties>
</file>