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color w:val="000000"/>
          <w:sz w:val="36"/>
          <w:szCs w:val="36"/>
        </w:rPr>
      </w:pPr>
      <w:bookmarkStart w:colFirst="0" w:colLast="0" w:name="_jtafrje7pi7o" w:id="0"/>
      <w:bookmarkEnd w:id="0"/>
      <w:r w:rsidDel="00000000" w:rsidR="00000000" w:rsidRPr="00000000">
        <w:rPr>
          <w:color w:val="000000"/>
          <w:sz w:val="36"/>
          <w:szCs w:val="36"/>
          <w:rtl w:val="0"/>
        </w:rPr>
        <w:t xml:space="preserve">Hoja de Ejercicios 4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.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Memoria Virtual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Ejercicios Prácticos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shd w:fill="f3f3f3" w:val="clear"/>
        <w:jc w:val="left"/>
        <w:rPr/>
      </w:pPr>
      <w:r w:rsidDel="00000000" w:rsidR="00000000" w:rsidRPr="00000000">
        <w:rPr>
          <w:color w:val="000000"/>
          <w:rtl w:val="0"/>
        </w:rPr>
        <w:t xml:space="preserve">Los ejercicios marcados con el icono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</w:t>
      </w:r>
      <w:r w:rsidDel="00000000" w:rsidR="00000000" w:rsidRPr="00000000">
        <w:rPr>
          <w:color w:val="000000"/>
          <w:rtl w:val="0"/>
        </w:rPr>
        <w:t xml:space="preserve">son prácticos y deben realizarse en el laboratorio.  Los ejercicios prácticos de esta hoja</w:t>
      </w:r>
      <w:r w:rsidDel="00000000" w:rsidR="00000000" w:rsidRPr="00000000">
        <w:rPr>
          <w:color w:val="000000"/>
          <w:rtl w:val="0"/>
        </w:rPr>
        <w:t xml:space="preserve"> requieren el entorno de usuario básico (shell) y de desarrollo (compilador, editores y depurador). Además algunos ejercicios necesitan acceso de superusuario que está disponible en las máquinas virtuales de la asignatura.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1.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Compila el siguiente programa:</w:t>
      </w:r>
    </w:p>
    <w:p w:rsidR="00000000" w:rsidDel="00000000" w:rsidP="00000000" w:rsidRDefault="00000000" w:rsidRPr="00000000" w14:paraId="000000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&lt;stdio.h&gt;</w:t>
      </w:r>
    </w:p>
    <w:p w:rsidR="00000000" w:rsidDel="00000000" w:rsidP="00000000" w:rsidRDefault="00000000" w:rsidRPr="00000000" w14:paraId="000000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&lt;unistd.h&gt;</w:t>
      </w:r>
    </w:p>
    <w:p w:rsidR="00000000" w:rsidDel="00000000" w:rsidP="00000000" w:rsidRDefault="00000000" w:rsidRPr="00000000" w14:paraId="000000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num = 22;</w:t>
      </w:r>
    </w:p>
    <w:p w:rsidR="00000000" w:rsidDel="00000000" w:rsidP="00000000" w:rsidRDefault="00000000" w:rsidRPr="00000000" w14:paraId="000000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mul;</w:t>
      </w:r>
    </w:p>
    <w:p w:rsidR="00000000" w:rsidDel="00000000" w:rsidP="00000000" w:rsidRDefault="00000000" w:rsidRPr="00000000" w14:paraId="000000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const char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*msg = "El resultado es:\n";</w:t>
      </w:r>
    </w:p>
    <w:p w:rsidR="00000000" w:rsidDel="00000000" w:rsidP="00000000" w:rsidRDefault="00000000" w:rsidRPr="00000000" w14:paraId="000000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main(void) {</w:t>
      </w:r>
    </w:p>
    <w:p w:rsidR="00000000" w:rsidDel="00000000" w:rsidP="00000000" w:rsidRDefault="00000000" w:rsidRPr="00000000" w14:paraId="000000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factor = 2;</w:t>
      </w:r>
    </w:p>
    <w:p w:rsidR="00000000" w:rsidDel="00000000" w:rsidP="00000000" w:rsidRDefault="00000000" w:rsidRPr="00000000" w14:paraId="000000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mul = num * factor;</w:t>
      </w:r>
    </w:p>
    <w:p w:rsidR="00000000" w:rsidDel="00000000" w:rsidP="00000000" w:rsidRDefault="00000000" w:rsidRPr="00000000" w14:paraId="000000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printf("%s%i\n", msg, mul);</w:t>
      </w:r>
    </w:p>
    <w:p w:rsidR="00000000" w:rsidDel="00000000" w:rsidP="00000000" w:rsidRDefault="00000000" w:rsidRPr="00000000" w14:paraId="000000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sleep(600);</w:t>
      </w:r>
    </w:p>
    <w:p w:rsidR="00000000" w:rsidDel="00000000" w:rsidP="00000000" w:rsidRDefault="00000000" w:rsidRPr="00000000" w14:paraId="000000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0;</w:t>
      </w:r>
    </w:p>
    <w:p w:rsidR="00000000" w:rsidDel="00000000" w:rsidP="00000000" w:rsidRDefault="00000000" w:rsidRPr="00000000" w14:paraId="000000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00" w:before="200" w:lineRule="auto"/>
        <w:jc w:val="left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Consulta los segmentos definidos en el ejecutable generado con el comando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readelf -l </w:t>
      </w:r>
      <w:r w:rsidDel="00000000" w:rsidR="00000000" w:rsidRPr="00000000">
        <w:rPr>
          <w:color w:val="000000"/>
          <w:rtl w:val="0"/>
        </w:rPr>
        <w:t xml:space="preserve"> y completa la siguiente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0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Los segmentos de la tabla corresponden a las secciones de tipo LOAD. La primera de ellas PHDR es la 00, INTERP la 01 y así sucesivamente.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00" w:before="0" w:beforeAutospacing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Algunas secciones del programa pueden estar asignadas al mismo segmento del ejecutable.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720"/>
        <w:gridCol w:w="1560"/>
        <w:gridCol w:w="1815"/>
        <w:gridCol w:w="780"/>
        <w:tblGridChange w:id="0">
          <w:tblGrid>
            <w:gridCol w:w="1125"/>
            <w:gridCol w:w="3720"/>
            <w:gridCol w:w="1560"/>
            <w:gridCol w:w="1815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Código C correspondiente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Offset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Dir.virtual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.rodata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.bss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20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Ejecutar ahora el programa y obtener los segmentos de memoria virtual accediendo al fichero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maps</w:t>
      </w:r>
      <w:r w:rsidDel="00000000" w:rsidR="00000000" w:rsidRPr="00000000">
        <w:rPr>
          <w:color w:val="000000"/>
          <w:rtl w:val="0"/>
        </w:rPr>
        <w:t xml:space="preserve"> del directorio del proceso en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/proc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Nota</w:t>
      </w:r>
      <w:r w:rsidDel="00000000" w:rsidR="00000000" w:rsidRPr="00000000">
        <w:rPr>
          <w:color w:val="000000"/>
          <w:rtl w:val="0"/>
        </w:rPr>
        <w:t xml:space="preserve">: Se puede identificar la correspondencia de los segmentos del ejecutable y los segmentos de memoria virtual comparando el offset y los flags:</w:t>
      </w:r>
    </w:p>
    <w:p w:rsidR="00000000" w:rsidDel="00000000" w:rsidP="00000000" w:rsidRDefault="00000000" w:rsidRPr="00000000" w14:paraId="00000034">
      <w:pPr>
        <w:spacing w:after="0" w:before="200" w:lineRule="auto"/>
        <w:jc w:val="left"/>
        <w:rPr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370"/>
        <w:gridCol w:w="1275"/>
        <w:gridCol w:w="810"/>
        <w:gridCol w:w="1515"/>
        <w:gridCol w:w="1500"/>
        <w:tblGridChange w:id="0">
          <w:tblGrid>
            <w:gridCol w:w="1560"/>
            <w:gridCol w:w="2370"/>
            <w:gridCol w:w="1275"/>
            <w:gridCol w:w="810"/>
            <w:gridCol w:w="151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Rango de direcciones virtuales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Offset</w:t>
            </w:r>
            <w:r w:rsidDel="00000000" w:rsidR="00000000" w:rsidRPr="00000000">
              <w:rPr>
                <w:color w:val="000000"/>
                <w:rtl w:val="0"/>
              </w:rPr>
              <w:t xml:space="preserve"> del fichero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 </w:t>
            </w:r>
            <w:r w:rsidDel="00000000" w:rsidR="00000000" w:rsidRPr="00000000">
              <w:rPr>
                <w:color w:val="000000"/>
                <w:rtl w:val="0"/>
              </w:rPr>
              <w:t xml:space="preserve">map/anónimo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Ruta </w:t>
            </w:r>
            <w:r w:rsidDel="00000000" w:rsidR="00000000" w:rsidRPr="00000000">
              <w:rPr>
                <w:color w:val="000000"/>
                <w:rtl w:val="0"/>
              </w:rPr>
              <w:t xml:space="preserve">del fichero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.rodata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.bss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.data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[heap]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[stack]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20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Nota: </w:t>
      </w:r>
      <w:r w:rsidDel="00000000" w:rsidR="00000000" w:rsidRPr="00000000">
        <w:rPr>
          <w:color w:val="000000"/>
          <w:rtl w:val="0"/>
        </w:rPr>
        <w:t xml:space="preserve">Alternativamente, el programa pmap(1) puede utilizarse para consultar la información sobre los segmentos de memoria (misma información que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proc/&lt;pid&gt;/maps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0" w:before="20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Nota: </w:t>
      </w:r>
      <w:r w:rsidDel="00000000" w:rsidR="00000000" w:rsidRPr="00000000">
        <w:rPr>
          <w:color w:val="000000"/>
          <w:rtl w:val="0"/>
        </w:rPr>
        <w:t xml:space="preserve">Para identificar los segmentos de memoria virtual tener en cuenta que deben alinearse al tamaño de página. Por ejemplo, un dirección virtual 0x3dd0 se alinea a 4K 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ALIGN =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0x1000</w:t>
      </w:r>
      <w:r w:rsidDel="00000000" w:rsidR="00000000" w:rsidRPr="00000000">
        <w:rPr>
          <w:color w:val="000000"/>
          <w:rtl w:val="0"/>
        </w:rPr>
        <w:t xml:space="preserve">) es decir se colocaría en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0x3000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0x3dd0 &amp; 0x0FFF = 0x3000</w:t>
      </w:r>
      <w:r w:rsidDel="00000000" w:rsidR="00000000" w:rsidRPr="00000000">
        <w:rPr>
          <w:color w:val="000000"/>
          <w:rtl w:val="0"/>
        </w:rPr>
        <w:t xml:space="preserve">). </w:t>
      </w:r>
    </w:p>
    <w:p w:rsidR="00000000" w:rsidDel="00000000" w:rsidP="00000000" w:rsidRDefault="00000000" w:rsidRPr="00000000" w14:paraId="00000061">
      <w:pPr>
        <w:spacing w:after="0" w:before="200" w:lineRule="auto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Cuestiones: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00" w:before="200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qué segmento(s) de memoria virtual está la cadena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"El resultado es:\n". </w:t>
      </w:r>
      <w:r w:rsidDel="00000000" w:rsidR="00000000" w:rsidRPr="00000000">
        <w:rPr>
          <w:color w:val="000000"/>
          <w:rtl w:val="0"/>
        </w:rPr>
        <w:t xml:space="preserve">El fichero proyectado del segmento de memoria virtual se puede acceder desde el directorio del proceso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/proc/&lt;pid proceso&gt;/map_files/&lt;rango del segmento&gt; </w:t>
      </w:r>
      <w:r w:rsidDel="00000000" w:rsidR="00000000" w:rsidRPr="00000000">
        <w:rPr>
          <w:color w:val="000000"/>
          <w:rtl w:val="0"/>
        </w:rPr>
        <w:t xml:space="preserve">¿Qué tipo de ficheros son?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00" w:before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En la salida del comando readelf se muestra el inicio del programa (entry point). ¿En qué segmento del fichero está ubicado? ¿Y en qué segmento de memoria virtual?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00" w:before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Dibuja esquemáticamente (como en las transparencias de teoría) el espacio de direcciones del proceso con las regiones correspondientes.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00" w:before="20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Investiga cuál es el contenido y propósito de las áreas de memoria [vdso] y [vvar].</w:t>
      </w:r>
    </w:p>
    <w:p w:rsidR="00000000" w:rsidDel="00000000" w:rsidP="00000000" w:rsidRDefault="00000000" w:rsidRPr="00000000" w14:paraId="00000066">
      <w:pPr>
        <w:spacing w:after="200" w:before="20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2.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Considera el siguiente programa y completa la siguiente tabla.</w:t>
      </w:r>
    </w:p>
    <w:p w:rsidR="00000000" w:rsidDel="00000000" w:rsidP="00000000" w:rsidRDefault="00000000" w:rsidRPr="00000000" w14:paraId="000000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CONSTANT 10</w:t>
      </w:r>
    </w:p>
    <w:p w:rsidR="00000000" w:rsidDel="00000000" w:rsidP="00000000" w:rsidRDefault="00000000" w:rsidRPr="00000000" w14:paraId="000000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num1 = CONSTANT;</w:t>
      </w:r>
    </w:p>
    <w:p w:rsidR="00000000" w:rsidDel="00000000" w:rsidP="00000000" w:rsidRDefault="00000000" w:rsidRPr="00000000" w14:paraId="000000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num2;</w:t>
      </w:r>
    </w:p>
    <w:p w:rsidR="00000000" w:rsidDel="00000000" w:rsidP="00000000" w:rsidRDefault="00000000" w:rsidRPr="00000000" w14:paraId="000000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before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main(int argc, char *argv[]) {</w:t>
      </w:r>
    </w:p>
    <w:p w:rsidR="00000000" w:rsidDel="00000000" w:rsidP="00000000" w:rsidRDefault="00000000" w:rsidRPr="00000000" w14:paraId="000000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*i = malloc((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(int));</w:t>
      </w:r>
    </w:p>
    <w:p w:rsidR="00000000" w:rsidDel="00000000" w:rsidP="00000000" w:rsidRDefault="00000000" w:rsidRPr="00000000" w14:paraId="000000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before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num2 = argc;</w:t>
      </w:r>
    </w:p>
    <w:p w:rsidR="00000000" w:rsidDel="00000000" w:rsidP="00000000" w:rsidRDefault="00000000" w:rsidRPr="00000000" w14:paraId="000000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before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(*i=0; *i&lt;CONSTANT; *i=*i+1) {</w:t>
      </w:r>
    </w:p>
    <w:p w:rsidR="00000000" w:rsidDel="00000000" w:rsidP="00000000" w:rsidRDefault="00000000" w:rsidRPr="00000000" w14:paraId="000000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fprintf(stdout, "%s: %d, argc: %d\n", string, num1--, num2);</w:t>
      </w:r>
    </w:p>
    <w:p w:rsidR="00000000" w:rsidDel="00000000" w:rsidP="00000000" w:rsidRDefault="00000000" w:rsidRPr="00000000" w14:paraId="000000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before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0;</w:t>
      </w:r>
    </w:p>
    <w:p w:rsidR="00000000" w:rsidDel="00000000" w:rsidP="00000000" w:rsidRDefault="00000000" w:rsidRPr="00000000" w14:paraId="000000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}</w:t>
      </w:r>
    </w:p>
    <w:tbl>
      <w:tblPr>
        <w:tblStyle w:val="Table3"/>
        <w:tblW w:w="7830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525"/>
        <w:gridCol w:w="1890"/>
        <w:tblGridChange w:id="0">
          <w:tblGrid>
            <w:gridCol w:w="2415"/>
            <w:gridCol w:w="352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Espacio en ejecutable (Sí/No)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Segmento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num1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num2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“%s: %d, argc: %d”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before="20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3.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Escribe un programa que cree una región de memoria 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mmap(2)</w:t>
      </w:r>
      <w:r w:rsidDel="00000000" w:rsidR="00000000" w:rsidRPr="00000000">
        <w:rPr>
          <w:color w:val="000000"/>
          <w:rtl w:val="0"/>
        </w:rPr>
        <w:t xml:space="preserve">) con las siguientes características: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0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Tamaño 1024 bytes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Acceso privado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00" w:before="0" w:beforeAutospacing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Modo lectura y escritura</w:t>
      </w:r>
    </w:p>
    <w:p w:rsidR="00000000" w:rsidDel="00000000" w:rsidP="00000000" w:rsidRDefault="00000000" w:rsidRPr="00000000" w14:paraId="00000089">
      <w:pPr>
        <w:spacing w:after="200" w:before="20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Una vez creada la región de memoria el proceso la inicializará con ‘\0’ (usar un bucle o la llamada memset(3)), mostrará la dirección del segmento (modificador de formato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%p</w:t>
      </w:r>
      <w:r w:rsidDel="00000000" w:rsidR="00000000" w:rsidRPr="00000000">
        <w:rPr>
          <w:color w:val="000000"/>
          <w:rtl w:val="0"/>
        </w:rPr>
        <w:t xml:space="preserve">) y el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PID</w:t>
      </w:r>
      <w:r w:rsidDel="00000000" w:rsidR="00000000" w:rsidRPr="00000000">
        <w:rPr>
          <w:color w:val="000000"/>
          <w:rtl w:val="0"/>
        </w:rPr>
        <w:t xml:space="preserve"> del proceso. Finalmente el proceso  hará un sleep de 600s. Ejemplo de ejecución:</w:t>
      </w:r>
    </w:p>
    <w:p w:rsidR="00000000" w:rsidDel="00000000" w:rsidP="00000000" w:rsidRDefault="00000000" w:rsidRPr="00000000" w14:paraId="000000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before="20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$ ./mimap </w:t>
      </w:r>
    </w:p>
    <w:p w:rsidR="00000000" w:rsidDel="00000000" w:rsidP="00000000" w:rsidRDefault="00000000" w:rsidRPr="00000000" w14:paraId="000000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200" w:before="0" w:lineRule="auto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PID:2716 Dirección del segmento: 0x7fe4c56ff000</w:t>
      </w:r>
    </w:p>
    <w:p w:rsidR="00000000" w:rsidDel="00000000" w:rsidP="00000000" w:rsidRDefault="00000000" w:rsidRPr="00000000" w14:paraId="0000008C">
      <w:pPr>
        <w:spacing w:after="200" w:before="20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Usando el PID consultar el fichero maps e identificar el segmento creado en el espacio de memoria del proceso:</w:t>
      </w:r>
    </w:p>
    <w:p w:rsidR="00000000" w:rsidDel="00000000" w:rsidP="00000000" w:rsidRDefault="00000000" w:rsidRPr="00000000" w14:paraId="0000008D">
      <w:pPr>
        <w:spacing w:before="200" w:lineRule="auto"/>
        <w:jc w:val="left"/>
        <w:rPr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250"/>
        <w:gridCol w:w="2205"/>
        <w:gridCol w:w="2745"/>
        <w:tblGridChange w:id="0">
          <w:tblGrid>
            <w:gridCol w:w="1890"/>
            <w:gridCol w:w="2250"/>
            <w:gridCol w:w="2205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Dirección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Offset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20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. </w:t>
      </w:r>
      <w:r w:rsidDel="00000000" w:rsidR="00000000" w:rsidRPr="00000000">
        <w:rPr>
          <w:color w:val="000000"/>
          <w:rtl w:val="0"/>
        </w:rPr>
        <w:t xml:space="preserve">Re-escribir el ejercicio 11 de la Hoja 3 proyectando el fichero de salida 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output.txt</w:t>
      </w:r>
      <w:r w:rsidDel="00000000" w:rsidR="00000000" w:rsidRPr="00000000">
        <w:rPr>
          <w:color w:val="000000"/>
          <w:rtl w:val="0"/>
        </w:rPr>
        <w:t xml:space="preserve">) en la memoria virtual:</w:t>
      </w:r>
    </w:p>
    <w:p w:rsidR="00000000" w:rsidDel="00000000" w:rsidP="00000000" w:rsidRDefault="00000000" w:rsidRPr="00000000" w14:paraId="00000097">
      <w:pPr>
        <w:spacing w:after="200" w:before="20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mc:AlternateContent>
          <mc:Choice Requires="wpg">
            <w:drawing>
              <wp:inline distB="114300" distT="114300" distL="114300" distR="114300">
                <wp:extent cx="3906675" cy="102679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05825" y="331775"/>
                          <a:ext cx="3906675" cy="1026793"/>
                          <a:chOff x="1605825" y="331775"/>
                          <a:chExt cx="6111025" cy="1590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622050" y="726425"/>
                            <a:ext cx="1014900" cy="457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00000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637075" y="726425"/>
                            <a:ext cx="1014900" cy="457800"/>
                          </a:xfrm>
                          <a:prstGeom prst="rect">
                            <a:avLst/>
                          </a:prstGeom>
                          <a:solidFill>
                            <a:srgbClr val="D0E0E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11111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652100" y="726425"/>
                            <a:ext cx="1014900" cy="457800"/>
                          </a:xfrm>
                          <a:prstGeom prst="rect">
                            <a:avLst/>
                          </a:prstGeom>
                          <a:solidFill>
                            <a:srgbClr val="D0E0E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22222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667125" y="726425"/>
                            <a:ext cx="1014900" cy="457800"/>
                          </a:xfrm>
                          <a:prstGeom prst="rect">
                            <a:avLst/>
                          </a:prstGeom>
                          <a:solidFill>
                            <a:srgbClr val="D0E0E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33333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682150" y="726425"/>
                            <a:ext cx="1014900" cy="457800"/>
                          </a:xfrm>
                          <a:prstGeom prst="rect">
                            <a:avLst/>
                          </a:prstGeom>
                          <a:solidFill>
                            <a:srgbClr val="D0E0E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44444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6697175" y="726425"/>
                            <a:ext cx="1014900" cy="457800"/>
                          </a:xfrm>
                          <a:prstGeom prst="rect">
                            <a:avLst/>
                          </a:prstGeom>
                          <a:solidFill>
                            <a:srgbClr val="D0E0E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55555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67125" y="955325"/>
                            <a:ext cx="0" cy="796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22025" y="1442925"/>
                            <a:ext cx="3054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oval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1665181" y="1522510"/>
                            <a:ext cx="2915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Offset hijo 2 (+15 = 5 * 3)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667200" y="331793"/>
                            <a:ext cx="101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Hijo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677702" y="331793"/>
                            <a:ext cx="101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Hijo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688205" y="331793"/>
                            <a:ext cx="101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Hijo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3656698" y="331793"/>
                            <a:ext cx="101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Hijo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646195" y="331793"/>
                            <a:ext cx="101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Hijo 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1605840" y="331793"/>
                            <a:ext cx="101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Padre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06675" cy="102679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6675" cy="10267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20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esquema es el siguiente: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0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Preparación del segmento de memoria. </w:t>
      </w:r>
      <w:r w:rsidDel="00000000" w:rsidR="00000000" w:rsidRPr="00000000">
        <w:rPr>
          <w:color w:val="000000"/>
          <w:rtl w:val="0"/>
        </w:rPr>
        <w:t xml:space="preserve">Cuando se proyecta un fichero debe tener al menos el tamaño de la región que se quiere crear, y se debe abrir con el mismo modo que se quiere crear la región (lectura, escritura,...). Las acciones que realizará el proceso padre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Crear el fichero de salida con la llamada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open(2)</w:t>
      </w:r>
      <w:r w:rsidDel="00000000" w:rsidR="00000000" w:rsidRPr="00000000">
        <w:rPr>
          <w:color w:val="000000"/>
          <w:rtl w:val="0"/>
        </w:rPr>
        <w:t xml:space="preserve"> y las opciones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O_TRUNC</w:t>
      </w:r>
      <w:r w:rsidDel="00000000" w:rsidR="00000000" w:rsidRPr="00000000">
        <w:rPr>
          <w:color w:val="000000"/>
          <w:rtl w:val="0"/>
        </w:rPr>
        <w:t xml:space="preserve"> y lectura/escritura.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Para fijar el tamaño de la región usaremos la llamada al sistema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ftruncate(2)</w:t>
      </w:r>
      <w:r w:rsidDel="00000000" w:rsidR="00000000" w:rsidRPr="00000000">
        <w:rPr>
          <w:color w:val="000000"/>
          <w:rtl w:val="0"/>
        </w:rPr>
        <w:t xml:space="preserve"> (fichero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sparse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P</w:t>
      </w:r>
      <w:r w:rsidDel="00000000" w:rsidR="00000000" w:rsidRPr="00000000">
        <w:rPr>
          <w:color w:val="000000"/>
          <w:rtl w:val="0"/>
        </w:rPr>
        <w:t xml:space="preserve">royectará en la memoria virtual del proceso con 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mmap(2)</w:t>
      </w:r>
      <w:r w:rsidDel="00000000" w:rsidR="00000000" w:rsidRPr="00000000">
        <w:rPr>
          <w:color w:val="000000"/>
          <w:rtl w:val="0"/>
        </w:rPr>
        <w:t xml:space="preserve">). Nota: convertir el puntero retornado por map() a char *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200" w:before="0" w:beforeAutospacing="0" w:lineRule="auto"/>
        <w:ind w:left="144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Cerrar el descriptor 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close(2)</w:t>
      </w:r>
      <w:r w:rsidDel="00000000" w:rsidR="00000000" w:rsidRPr="00000000">
        <w:rPr>
          <w:color w:val="000000"/>
          <w:rtl w:val="0"/>
        </w:rPr>
        <w:t xml:space="preserve">), esto no afecta al segmento de memoria proyectado.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00" w:before="20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Inicialización del segmento de memoria. </w:t>
      </w:r>
      <w:r w:rsidDel="00000000" w:rsidR="00000000" w:rsidRPr="00000000">
        <w:rPr>
          <w:color w:val="000000"/>
          <w:rtl w:val="0"/>
        </w:rPr>
        <w:t xml:space="preserve">Se crearán los hijos que usarán su identificador como base del desplazamiento a la zona de memoria y fijará en cada posición el </w:t>
      </w:r>
      <w:r w:rsidDel="00000000" w:rsidR="00000000" w:rsidRPr="00000000">
        <w:rPr>
          <w:color w:val="000000"/>
          <w:rtl w:val="0"/>
        </w:rPr>
        <w:t xml:space="preserve">caracter</w:t>
      </w:r>
      <w:r w:rsidDel="00000000" w:rsidR="00000000" w:rsidRPr="00000000">
        <w:rPr>
          <w:color w:val="000000"/>
          <w:rtl w:val="0"/>
        </w:rPr>
        <w:t xml:space="preserve"> correspondiente.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Truco</w:t>
      </w:r>
      <w:r w:rsidDel="00000000" w:rsidR="00000000" w:rsidRPr="00000000">
        <w:rPr>
          <w:color w:val="000000"/>
          <w:rtl w:val="0"/>
        </w:rPr>
        <w:t xml:space="preserve">: se puede usar el operador + en variables de tipo char para movernos por la tabla de caracteres, por ejemplo: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(char) ‘5’ = (char) ‘0’ + (int) 5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00" w:before="20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Finalización. </w:t>
      </w:r>
      <w:r w:rsidDel="00000000" w:rsidR="00000000" w:rsidRPr="00000000">
        <w:rPr>
          <w:color w:val="000000"/>
          <w:rtl w:val="0"/>
        </w:rPr>
        <w:t xml:space="preserve">El proceso padre esperará la finalización de todos los hijos y eliminará la región con las llamadas msync(2) y munmap(2).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76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5.</w:t>
      </w:r>
      <w:r w:rsidDel="00000000" w:rsidR="00000000" w:rsidRPr="00000000">
        <w:rPr>
          <w:color w:val="000000"/>
          <w:rtl w:val="0"/>
        </w:rPr>
        <w:t xml:space="preserve"> Compara</w:t>
      </w:r>
      <w:r w:rsidDel="00000000" w:rsidR="00000000" w:rsidRPr="00000000">
        <w:rPr>
          <w:color w:val="000000"/>
          <w:rtl w:val="0"/>
        </w:rPr>
        <w:t xml:space="preserve"> la implementación del Ejercicio 4 y la realizada en el Ejercicio 11 de la Hoja 3: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Respecto a E/S, describe qué acciones realiza el sistema. ¿Hay alguna diferencia entre ambas alternativas (e.g. número de escrituras en disco…)?. Nota: considera todos los componentes del VFS y memoria virtual.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Respecto al SO, ¿cuál de las dos alternativas es preferible? ¿Y desde el punto de vista del programador?</w:t>
      </w:r>
    </w:p>
    <w:p w:rsidR="00000000" w:rsidDel="00000000" w:rsidP="00000000" w:rsidRDefault="00000000" w:rsidRPr="00000000" w14:paraId="000000A3">
      <w:pPr>
        <w:spacing w:after="200" w:line="276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6.</w:t>
      </w:r>
      <w:r w:rsidDel="00000000" w:rsidR="00000000" w:rsidRPr="00000000">
        <w:rPr>
          <w:color w:val="000000"/>
          <w:rtl w:val="0"/>
        </w:rPr>
        <w:t xml:space="preserve">  Considera un sistema operativo con una memoria virtual paginada de un nivel y tamaño de página de 512 palabras. El espacio de direcciones virtuales tiene 512 páginas y la memoria física tiene 10 marcos de página.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Describe la estructura del espacio de direcciones virtuales y física, y de la tabla de páginas que usaría el sistema operativo. Indica el tamaño de todos los campos.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Si el contenido de la memoria física es el que se muestra a continuación, determina el contenido de la tabla de páginas del proceso. ¿Qué dirección física corresponde con las direcciones virtuales 0x13FF y 0x1403?</w:t>
      </w:r>
    </w:p>
    <w:tbl>
      <w:tblPr>
        <w:tblStyle w:val="Table5"/>
        <w:tblW w:w="3540.0" w:type="dxa"/>
        <w:jc w:val="left"/>
        <w:tblInd w:w="29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385"/>
        <w:tblGridChange w:id="0">
          <w:tblGrid>
            <w:gridCol w:w="1155"/>
            <w:gridCol w:w="23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0x0600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Página virtual 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0x0800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Página virtual 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0x0a00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0x0c00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0x0e00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Página virtual 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0x1200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Página virtual 10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Contenido de la memoria</w:t>
            </w:r>
          </w:p>
        </w:tc>
      </w:tr>
    </w:tbl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before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¿Qué ocurre si un proceso intenta acceder a la posición 0x80E8?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Supongamos que el marco de página en las direcciones 0x0800-0x09ff se quiere compartir con otro proceso. ¿Debería asignarse al mismo segmento virtual? </w:t>
      </w:r>
    </w:p>
    <w:p w:rsidR="00000000" w:rsidDel="00000000" w:rsidP="00000000" w:rsidRDefault="00000000" w:rsidRPr="00000000" w14:paraId="000000BE">
      <w:pPr>
        <w:spacing w:after="200" w:line="276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7. </w:t>
      </w:r>
      <w:r w:rsidDel="00000000" w:rsidR="00000000" w:rsidRPr="00000000">
        <w:rPr>
          <w:color w:val="000000"/>
          <w:rtl w:val="0"/>
        </w:rPr>
        <w:t xml:space="preserve">Considera el siguiente programa:</w:t>
      </w:r>
    </w:p>
    <w:p w:rsidR="00000000" w:rsidDel="00000000" w:rsidP="00000000" w:rsidRDefault="00000000" w:rsidRPr="00000000" w14:paraId="000000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&lt;stdio.h&gt;</w:t>
      </w:r>
    </w:p>
    <w:p w:rsidR="00000000" w:rsidDel="00000000" w:rsidP="00000000" w:rsidRDefault="00000000" w:rsidRPr="00000000" w14:paraId="000000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&lt;unistd.h&gt;</w:t>
      </w:r>
    </w:p>
    <w:p w:rsidR="00000000" w:rsidDel="00000000" w:rsidP="00000000" w:rsidRDefault="00000000" w:rsidRPr="00000000" w14:paraId="000000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&lt;stdlib.h&gt;</w:t>
      </w:r>
    </w:p>
    <w:p w:rsidR="00000000" w:rsidDel="00000000" w:rsidP="00000000" w:rsidRDefault="00000000" w:rsidRPr="00000000" w14:paraId="000000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main(int argc, char *argv[]) {</w:t>
      </w:r>
    </w:p>
    <w:p w:rsidR="00000000" w:rsidDel="00000000" w:rsidP="00000000" w:rsidRDefault="00000000" w:rsidRPr="00000000" w14:paraId="000000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factor    = atoi(argv[1]);</w:t>
      </w:r>
    </w:p>
    <w:p w:rsidR="00000000" w:rsidDel="00000000" w:rsidP="00000000" w:rsidRDefault="00000000" w:rsidRPr="00000000" w14:paraId="000000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elementos = factor * 1024;</w:t>
      </w:r>
    </w:p>
    <w:p w:rsidR="00000000" w:rsidDel="00000000" w:rsidP="00000000" w:rsidRDefault="00000000" w:rsidRPr="00000000" w14:paraId="000000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before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printf("Inicializando región de memoria\n");</w:t>
      </w:r>
    </w:p>
    <w:p w:rsidR="00000000" w:rsidDel="00000000" w:rsidP="00000000" w:rsidRDefault="00000000" w:rsidRPr="00000000" w14:paraId="000000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before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* ptr = (int *) malloc(elementos * sizeof(int));</w:t>
      </w:r>
    </w:p>
    <w:p w:rsidR="00000000" w:rsidDel="00000000" w:rsidP="00000000" w:rsidRDefault="00000000" w:rsidRPr="00000000" w14:paraId="000000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before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(size_t i = 0; i &lt; elementos; i++){</w:t>
      </w:r>
    </w:p>
    <w:p w:rsidR="00000000" w:rsidDel="00000000" w:rsidP="00000000" w:rsidRDefault="00000000" w:rsidRPr="00000000" w14:paraId="000000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ptr[i] = 1;</w:t>
      </w:r>
    </w:p>
    <w:p w:rsidR="00000000" w:rsidDel="00000000" w:rsidP="00000000" w:rsidRDefault="00000000" w:rsidRPr="00000000" w14:paraId="000000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200" w:before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sleep(600);</w:t>
      </w:r>
    </w:p>
    <w:p w:rsidR="00000000" w:rsidDel="00000000" w:rsidP="00000000" w:rsidRDefault="00000000" w:rsidRPr="00000000" w14:paraId="000000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0;</w:t>
      </w:r>
    </w:p>
    <w:p w:rsidR="00000000" w:rsidDel="00000000" w:rsidP="00000000" w:rsidRDefault="00000000" w:rsidRPr="00000000" w14:paraId="000000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00" w:before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color w:val="000000"/>
          <w:rtl w:val="0"/>
        </w:rPr>
        <w:t xml:space="preserve">Realiza dos ejecuciones con el comando strace para identificar cómo se reserva la memoria del array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ptr</w:t>
      </w:r>
      <w:r w:rsidDel="00000000" w:rsidR="00000000" w:rsidRPr="00000000">
        <w:rPr>
          <w:color w:val="000000"/>
          <w:rtl w:val="0"/>
        </w:rPr>
        <w:t xml:space="preserve">. Consulta el mapa de memoria del proceso en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/proc</w:t>
      </w:r>
      <w:r w:rsidDel="00000000" w:rsidR="00000000" w:rsidRPr="00000000">
        <w:rPr>
          <w:color w:val="000000"/>
          <w:rtl w:val="0"/>
        </w:rPr>
        <w:t xml:space="preserve"> para completar la siguiente tabla para la región de memoria dónde está la memoria del array.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Nota:</w:t>
      </w:r>
      <w:r w:rsidDel="00000000" w:rsidR="00000000" w:rsidRPr="00000000">
        <w:rPr>
          <w:color w:val="000000"/>
          <w:rtl w:val="0"/>
        </w:rPr>
        <w:t xml:space="preserve"> lee la sección NOTES de la página de manual de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malloc(3).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00" w:line="276" w:lineRule="auto"/>
        <w:ind w:left="720" w:hanging="36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Caso A.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strace ./ejercicio7 1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00" w:before="0" w:beforeAutospacing="0" w:line="276" w:lineRule="auto"/>
        <w:ind w:left="720" w:hanging="36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Caso B.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strace ./ejercicio7 1024</w:t>
      </w:r>
    </w:p>
    <w:p w:rsidR="00000000" w:rsidDel="00000000" w:rsidP="00000000" w:rsidRDefault="00000000" w:rsidRPr="00000000" w14:paraId="000000D1">
      <w:pPr>
        <w:spacing w:before="200" w:lineRule="auto"/>
        <w:jc w:val="left"/>
        <w:rPr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560"/>
        <w:gridCol w:w="1965"/>
        <w:gridCol w:w="720"/>
        <w:gridCol w:w="1740"/>
        <w:gridCol w:w="2175"/>
        <w:tblGridChange w:id="0">
          <w:tblGrid>
            <w:gridCol w:w="900"/>
            <w:gridCol w:w="1560"/>
            <w:gridCol w:w="1965"/>
            <w:gridCol w:w="720"/>
            <w:gridCol w:w="1740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Rango irecciones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 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Mecanismo Memoria Dinámica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00" w:before="200" w:line="276" w:lineRule="auto"/>
        <w:ind w:left="0" w:firstLine="0"/>
        <w:jc w:val="left"/>
        <w:rPr>
          <w:b w:val="1"/>
          <w:bCs w:val="1"/>
          <w:i w:val="1"/>
          <w:iCs w:val="1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before="200" w:line="276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8. </w:t>
      </w:r>
      <w:r w:rsidDel="00000000" w:rsidR="00000000" w:rsidRPr="00000000">
        <w:rPr>
          <w:color w:val="000000"/>
          <w:rtl w:val="0"/>
        </w:rPr>
        <w:t xml:space="preserve"> Un sistema tiene un uso medio de la CPU del 15% (usuario) y 3% (sistema), el área de swap está ocupada al 92%. La salida del comando ps muestra 50 procesos en estado “D” (espera no interrumpible) . ¿Cuál de estas acciones aumentará más la utilización de la CPU?: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Ampliar la memoria principal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Ejecutar más programas para aumentar el grado de multiprogramación 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Aumentar el área de swap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Añadir más CPU’s</w:t>
      </w:r>
    </w:p>
    <w:p w:rsidR="00000000" w:rsidDel="00000000" w:rsidP="00000000" w:rsidRDefault="00000000" w:rsidRPr="00000000" w14:paraId="000000EB">
      <w:pPr>
        <w:spacing w:after="200" w:line="276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9. </w:t>
      </w:r>
      <w:r w:rsidDel="00000000" w:rsidR="00000000" w:rsidRPr="00000000">
        <w:rPr>
          <w:color w:val="000000"/>
          <w:rtl w:val="0"/>
        </w:rPr>
        <w:t xml:space="preserve"> En un sistema con memoria virtual paginada indicar las acciones son realizadas por el sistema operativo (especificando a qué estructuras de datos accede y como las modifica) en los siguiente casos: 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un proceso intenta escribir en una página de solo lectura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un proceso intenta acceder a una dirección correspondiente a una página que no está en memoria.</w:t>
      </w:r>
    </w:p>
    <w:p w:rsidR="00000000" w:rsidDel="00000000" w:rsidP="00000000" w:rsidRDefault="00000000" w:rsidRPr="00000000" w14:paraId="000000EE">
      <w:pPr>
        <w:spacing w:after="200" w:line="276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Ejercicio 10. </w:t>
      </w:r>
      <w:r w:rsidDel="00000000" w:rsidR="00000000" w:rsidRPr="00000000">
        <w:rPr>
          <w:color w:val="000000"/>
          <w:rtl w:val="0"/>
        </w:rPr>
        <w:t xml:space="preserve">Considera el siguiente código e indique razonadamente si cada una de las afirmaciones posteriores son ciertas o falsas. Asuma que todos los segmentos de memoria del proceso asociado (texto, datos, pila,...) ocupa  una página de 4 Kb.</w:t>
      </w:r>
    </w:p>
    <w:p w:rsidR="00000000" w:rsidDel="00000000" w:rsidP="00000000" w:rsidRDefault="00000000" w:rsidRPr="00000000" w14:paraId="000000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main() {</w:t>
      </w:r>
    </w:p>
    <w:p w:rsidR="00000000" w:rsidDel="00000000" w:rsidP="00000000" w:rsidRDefault="00000000" w:rsidRPr="00000000" w14:paraId="000000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i;</w:t>
      </w:r>
    </w:p>
    <w:p w:rsidR="00000000" w:rsidDel="00000000" w:rsidP="00000000" w:rsidRDefault="00000000" w:rsidRPr="00000000" w14:paraId="000000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M[128];</w:t>
      </w:r>
    </w:p>
    <w:p w:rsidR="00000000" w:rsidDel="00000000" w:rsidP="00000000" w:rsidRDefault="00000000" w:rsidRPr="00000000" w14:paraId="000000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x,y;</w:t>
      </w:r>
    </w:p>
    <w:p w:rsidR="00000000" w:rsidDel="00000000" w:rsidP="00000000" w:rsidRDefault="00000000" w:rsidRPr="00000000" w14:paraId="000000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x = M[0];</w:t>
      </w:r>
    </w:p>
    <w:p w:rsidR="00000000" w:rsidDel="00000000" w:rsidP="00000000" w:rsidRDefault="00000000" w:rsidRPr="00000000" w14:paraId="000000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20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y = 0;</w:t>
      </w:r>
    </w:p>
    <w:p w:rsidR="00000000" w:rsidDel="00000000" w:rsidP="00000000" w:rsidRDefault="00000000" w:rsidRPr="00000000" w14:paraId="000000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(i=1; i &lt; 200; i++) {</w:t>
      </w:r>
    </w:p>
    <w:p w:rsidR="00000000" w:rsidDel="00000000" w:rsidP="00000000" w:rsidRDefault="00000000" w:rsidRPr="00000000" w14:paraId="000000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y = x + M[i];</w:t>
      </w:r>
    </w:p>
    <w:p w:rsidR="00000000" w:rsidDel="00000000" w:rsidP="00000000" w:rsidRDefault="00000000" w:rsidRPr="00000000" w14:paraId="000000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M[i] = y;</w:t>
      </w:r>
    </w:p>
    <w:p w:rsidR="00000000" w:rsidDel="00000000" w:rsidP="00000000" w:rsidRDefault="00000000" w:rsidRPr="00000000" w14:paraId="000000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0;</w:t>
      </w:r>
    </w:p>
    <w:p w:rsidR="00000000" w:rsidDel="00000000" w:rsidP="00000000" w:rsidRDefault="00000000" w:rsidRPr="00000000" w14:paraId="000000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3f3f3" w:val="clear"/>
        <w:spacing w:after="0" w:line="276" w:lineRule="auto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0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proceso provocará una excepción por violación de segmento (SIGSEV) al ejecutarlo porque accede a elementos de M no reservados.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La ejecución del proceso  corromperá los datos de la pila.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La ejecución del proceso puede corromper el segmento de código del programa. 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00" w:before="0" w:beforeAutospacing="0" w:line="276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Si se modifica el bucle para que recorra 4096 posiciones del array M se producirá una excepción.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buntu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7"/>
      <w:tblW w:w="9030.0" w:type="dxa"/>
      <w:jc w:val="left"/>
      <w:tblLayout w:type="fixed"/>
      <w:tblLook w:val="0600"/>
    </w:tblPr>
    <w:tblGrid>
      <w:gridCol w:w="5145"/>
      <w:gridCol w:w="3885"/>
      <w:tblGridChange w:id="0">
        <w:tblGrid>
          <w:gridCol w:w="5145"/>
          <w:gridCol w:w="38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jc w:val="left"/>
            <w:rPr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Sistemas Operativos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jc w:val="right"/>
            <w:rPr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i w:val="1"/>
              <w:iCs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color w:val="353835"/>
        <w:lang w:val="en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="276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jc w:val="left"/>
    </w:pPr>
    <w:rPr>
      <w:rFonts w:ascii="Ubuntu Mono" w:cs="Ubuntu Mono" w:eastAsia="Ubuntu Mono" w:hAnsi="Ubuntu Mono"/>
      <w:color w:val="000000"/>
      <w:highlight w:val="whit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lineRule="auto"/>
    </w:pPr>
    <w:rPr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UbuntuMono-regular.ttf"/><Relationship Id="rId6" Type="http://schemas.openxmlformats.org/officeDocument/2006/relationships/font" Target="fonts/UbuntuMono-bold.ttf"/><Relationship Id="rId7" Type="http://schemas.openxmlformats.org/officeDocument/2006/relationships/font" Target="fonts/UbuntuMono-italic.ttf"/><Relationship Id="rId8" Type="http://schemas.openxmlformats.org/officeDocument/2006/relationships/font" Target="fonts/Ubuntu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