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7518" w:rsidRDefault="00F97518" w:rsidP="00F97518">
      <w:r>
        <w:t xml:space="preserve">1/ </w:t>
      </w:r>
      <w:r w:rsidR="00E661AC">
        <w:t>Si fiche frais était directement reliée à Frais, il faudrait tester à chaque fois si le frais est forfaitisé ou non. En relient Fiche Frais à Frais Forfaitisés et frais hors forfaits, on obtient deux collections de données séparées.</w:t>
      </w:r>
    </w:p>
    <w:p w:rsidR="00E661AC" w:rsidRDefault="00E661AC" w:rsidP="00F97518">
      <w:r>
        <w:t>2/ La classe frais est abstraite parce qu’un frais est soit forfaitisé, soit hors forfait, et qu’un frais est forcément l’un des deux, sans quoi il ne devrait pas être instancié. La classe est donc abstraite car ne doit pas pouvoir être instanciée.</w:t>
      </w:r>
    </w:p>
    <w:sectPr w:rsidR="00E661AC" w:rsidSect="00A45D8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0E4529B"/>
    <w:multiLevelType w:val="hybridMultilevel"/>
    <w:tmpl w:val="76342E3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defaultTabStop w:val="708"/>
  <w:hyphenationZone w:val="425"/>
  <w:characterSpacingControl w:val="doNotCompress"/>
  <w:compat/>
  <w:rsids>
    <w:rsidRoot w:val="000E668E"/>
    <w:rsid w:val="000E668E"/>
    <w:rsid w:val="00295214"/>
    <w:rsid w:val="00A45D83"/>
    <w:rsid w:val="00E661AC"/>
    <w:rsid w:val="00F9751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5D83"/>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9751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74</Words>
  <Characters>411</Characters>
  <Application>Microsoft Office Word</Application>
  <DocSecurity>0</DocSecurity>
  <Lines>3</Lines>
  <Paragraphs>1</Paragraphs>
  <ScaleCrop>false</ScaleCrop>
  <Company/>
  <LinksUpToDate>false</LinksUpToDate>
  <CharactersWithSpaces>484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simonetti</dc:creator>
  <cp:lastModifiedBy>MACDONALD</cp:lastModifiedBy>
  <cp:revision>3</cp:revision>
  <dcterms:created xsi:type="dcterms:W3CDTF">2021-03-10T07:12:00Z</dcterms:created>
  <dcterms:modified xsi:type="dcterms:W3CDTF">2021-03-10T07:26:00Z</dcterms:modified>
</cp:coreProperties>
</file>