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0E54" w14:textId="77777777" w:rsidR="00810CDF" w:rsidRDefault="00CF6AA8" w:rsidP="000C027A">
      <w:pPr>
        <w:pStyle w:val="Title"/>
      </w:pPr>
      <w:sdt>
        <w:sdtPr>
          <w:rPr>
            <w:b w:val="0"/>
            <w:color w:val="EE0000"/>
          </w:rPr>
          <w:alias w:val="Title"/>
          <w:tag w:val=""/>
          <w:id w:val="-487021785"/>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C114D">
            <w:t>Lab - Test Network Latency with Ping and Traceroute</w:t>
          </w:r>
        </w:sdtContent>
      </w:sdt>
    </w:p>
    <w:p w14:paraId="7E938C7F" w14:textId="77777777" w:rsidR="00D778DF" w:rsidRPr="00E70096" w:rsidRDefault="00D778DF" w:rsidP="00810CDF">
      <w:pPr>
        <w:pStyle w:val="Heading1"/>
      </w:pPr>
      <w:r w:rsidRPr="00E70096">
        <w:t>Topology</w:t>
      </w:r>
    </w:p>
    <w:p w14:paraId="7D81D832" w14:textId="77777777" w:rsidR="00D778DF" w:rsidRDefault="00EA193E" w:rsidP="00D778DF">
      <w:pPr>
        <w:pStyle w:val="Visual"/>
      </w:pPr>
      <w:r>
        <w:rPr>
          <w:noProof/>
        </w:rPr>
        <w:drawing>
          <wp:inline distT="0" distB="0" distL="0" distR="0" wp14:anchorId="1CC3806E" wp14:editId="1322B9EE">
            <wp:extent cx="5255260" cy="1195070"/>
            <wp:effectExtent l="0" t="0" r="2540" b="5080"/>
            <wp:docPr id="1" name="Picture 1" descr="The topology shows a PC connected to the internet via router that is the defaul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7950044D" w14:textId="77777777" w:rsidR="00EA193E" w:rsidRPr="00BB73FF" w:rsidRDefault="00EA193E" w:rsidP="00EA193E">
      <w:pPr>
        <w:pStyle w:val="Heading1"/>
      </w:pPr>
      <w:r w:rsidRPr="00BB73FF">
        <w:t>Objective</w:t>
      </w:r>
      <w:r>
        <w:t>s</w:t>
      </w:r>
    </w:p>
    <w:p w14:paraId="0DC1EDD8" w14:textId="77777777" w:rsidR="00EA193E" w:rsidRDefault="00EA193E" w:rsidP="00EA193E">
      <w:pPr>
        <w:pStyle w:val="BodyTextL25Bold"/>
      </w:pPr>
      <w:r>
        <w:t>Part 1: Use Ping to Document Network Latency</w:t>
      </w:r>
    </w:p>
    <w:p w14:paraId="63CE3249" w14:textId="77777777" w:rsidR="00EA193E" w:rsidRPr="004C0909" w:rsidRDefault="00EA193E" w:rsidP="00EA193E">
      <w:pPr>
        <w:pStyle w:val="BodyTextL25Bold"/>
      </w:pPr>
      <w:r>
        <w:t>Part 2: Use Traceroute to Document Network Latency</w:t>
      </w:r>
    </w:p>
    <w:p w14:paraId="786C0AE9" w14:textId="77777777" w:rsidR="00EA193E" w:rsidRPr="00C07FD9" w:rsidRDefault="00EA193E" w:rsidP="00EA193E">
      <w:pPr>
        <w:pStyle w:val="Heading1"/>
      </w:pPr>
      <w:r>
        <w:t>Background / Scenario</w:t>
      </w:r>
    </w:p>
    <w:p w14:paraId="63EB782A" w14:textId="77777777" w:rsidR="00EA193E" w:rsidRPr="00064A85" w:rsidRDefault="00EA193E" w:rsidP="00EA193E">
      <w:pPr>
        <w:pStyle w:val="BodyTextL25"/>
        <w:rPr>
          <w:rFonts w:ascii="ArialMT" w:hAnsi="ArialMT" w:cs="ArialMT"/>
          <w:szCs w:val="20"/>
        </w:rPr>
      </w:pPr>
      <w:r w:rsidRPr="00F13512">
        <w:rPr>
          <w:noProof/>
        </w:rPr>
        <w:t>To obtain realistic network latency statistics</w:t>
      </w:r>
      <w:r>
        <w:t xml:space="preserve">, this activity must be performed on a live network. Be sure to check with your instructor for any local security restrictions against using the </w:t>
      </w:r>
      <w:r w:rsidRPr="00DC2B7D">
        <w:rPr>
          <w:b/>
        </w:rPr>
        <w:t>ping</w:t>
      </w:r>
      <w:r>
        <w:rPr>
          <w:rFonts w:ascii="CourierNewPS-BoldMT" w:hAnsi="CourierNewPS-BoldMT" w:cs="CourierNewPS-BoldMT"/>
          <w:b/>
          <w:bCs/>
        </w:rPr>
        <w:t xml:space="preserve"> </w:t>
      </w:r>
      <w:r>
        <w:t xml:space="preserve">command on the </w:t>
      </w:r>
      <w:r>
        <w:rPr>
          <w:rFonts w:ascii="ArialMT" w:hAnsi="ArialMT" w:cs="ArialMT"/>
          <w:szCs w:val="20"/>
        </w:rPr>
        <w:t>network.</w:t>
      </w:r>
    </w:p>
    <w:p w14:paraId="5B6DD645" w14:textId="77777777" w:rsidR="00EA193E" w:rsidRDefault="00EA193E" w:rsidP="00EA193E">
      <w:pPr>
        <w:pStyle w:val="BodyTextL25"/>
      </w:pPr>
      <w:r>
        <w:t xml:space="preserve">The purpose of this lab is to measure and evaluate network latency over time and during different periods of the day to capture a representative sample of typical network activity. This will be accomplished by analyzing the return delay from a distant computer with the </w:t>
      </w:r>
      <w:r w:rsidRPr="00DC2B7D">
        <w:rPr>
          <w:b/>
        </w:rPr>
        <w:t>ping</w:t>
      </w:r>
      <w:r>
        <w:rPr>
          <w:rFonts w:ascii="CourierNewPS-BoldMT" w:hAnsi="CourierNewPS-BoldMT" w:cs="CourierNewPS-BoldMT"/>
          <w:b/>
          <w:bCs/>
        </w:rPr>
        <w:t xml:space="preserve"> </w:t>
      </w:r>
      <w:r>
        <w:t>command. Return delay times, measured in milliseconds, will be summarized by computing the average latency (mean) and the range (maximum and minimum) of the delay times.</w:t>
      </w:r>
    </w:p>
    <w:p w14:paraId="1FC20E4D" w14:textId="77777777" w:rsidR="00EA193E" w:rsidRDefault="00EA193E" w:rsidP="00EA193E">
      <w:pPr>
        <w:pStyle w:val="Heading1"/>
      </w:pPr>
      <w:r>
        <w:t>Required Resources</w:t>
      </w:r>
    </w:p>
    <w:p w14:paraId="72AB75C3" w14:textId="77777777" w:rsidR="00EA193E" w:rsidRDefault="00EA193E" w:rsidP="00EA193E">
      <w:pPr>
        <w:pStyle w:val="Bulletlevel1"/>
        <w:spacing w:before="60" w:after="60" w:line="276" w:lineRule="auto"/>
      </w:pPr>
      <w:r>
        <w:t>1 PC with Internet access</w:t>
      </w:r>
    </w:p>
    <w:p w14:paraId="36D1B938" w14:textId="77777777" w:rsidR="00EA193E" w:rsidRDefault="00EA193E" w:rsidP="00EA193E">
      <w:pPr>
        <w:pStyle w:val="Heading1"/>
      </w:pPr>
      <w:r>
        <w:t>Instructions</w:t>
      </w:r>
    </w:p>
    <w:p w14:paraId="26BB6B18" w14:textId="77777777" w:rsidR="00EA193E" w:rsidRDefault="00EA193E" w:rsidP="00EA193E">
      <w:pPr>
        <w:pStyle w:val="Heading2"/>
      </w:pPr>
      <w:r>
        <w:t>Use Ping to Document Network Latency</w:t>
      </w:r>
    </w:p>
    <w:p w14:paraId="7F0831B6" w14:textId="77777777" w:rsidR="00EA193E" w:rsidRPr="00064A85" w:rsidRDefault="00EA193E" w:rsidP="00EA193E">
      <w:pPr>
        <w:pStyle w:val="BodyTextL25"/>
      </w:pPr>
      <w:r>
        <w:t>In Part 1, you will examine network latency of several websites in different parts of the globe. This process can be used in an enterprise production network to create a performance baseline.</w:t>
      </w:r>
    </w:p>
    <w:p w14:paraId="78680395" w14:textId="77777777" w:rsidR="00EA193E" w:rsidRDefault="00EA193E" w:rsidP="00EA193E">
      <w:pPr>
        <w:pStyle w:val="Heading3"/>
      </w:pPr>
      <w:r>
        <w:t>Verify connectivity.</w:t>
      </w:r>
    </w:p>
    <w:p w14:paraId="495E5DB2" w14:textId="77777777" w:rsidR="00EA193E" w:rsidRDefault="00EA193E" w:rsidP="00EA193E">
      <w:pPr>
        <w:pStyle w:val="BodyTextL25"/>
      </w:pPr>
      <w:r w:rsidRPr="00F6058C">
        <w:t>Ping</w:t>
      </w:r>
      <w:r>
        <w:t xml:space="preserve"> the following Regional Internet Registry (RIR) websites to verify connectivity:</w:t>
      </w:r>
    </w:p>
    <w:p w14:paraId="443D452A" w14:textId="77777777" w:rsidR="00DC6096" w:rsidRPr="000C027A" w:rsidRDefault="00DC6096" w:rsidP="00DC6096">
      <w:pPr>
        <w:pStyle w:val="ConfigWindow"/>
      </w:pPr>
      <w:r w:rsidRPr="000C027A">
        <w:t>Open command prompt</w:t>
      </w:r>
    </w:p>
    <w:p w14:paraId="7D932B61" w14:textId="77777777" w:rsidR="00EA193E" w:rsidRPr="003D4700" w:rsidRDefault="00EA193E" w:rsidP="00EA193E">
      <w:pPr>
        <w:pStyle w:val="CMD"/>
        <w:rPr>
          <w:b/>
        </w:rPr>
      </w:pPr>
      <w:r>
        <w:t xml:space="preserve">C:\Users\User1&gt; </w:t>
      </w:r>
      <w:r w:rsidRPr="003D4700">
        <w:rPr>
          <w:b/>
        </w:rPr>
        <w:t xml:space="preserve">ping </w:t>
      </w:r>
      <w:r w:rsidRPr="005A2C8A">
        <w:rPr>
          <w:b/>
        </w:rPr>
        <w:t>www.lacnic.net</w:t>
      </w:r>
    </w:p>
    <w:p w14:paraId="11F42140" w14:textId="77777777" w:rsidR="00EA193E" w:rsidRPr="003D4700" w:rsidRDefault="00EA193E" w:rsidP="00EA193E">
      <w:pPr>
        <w:pStyle w:val="CMD"/>
        <w:rPr>
          <w:b/>
        </w:rPr>
      </w:pPr>
      <w:r>
        <w:t xml:space="preserve">C:\Users\User1&gt; </w:t>
      </w:r>
      <w:r w:rsidRPr="003D4700">
        <w:rPr>
          <w:b/>
        </w:rPr>
        <w:t xml:space="preserve">ping </w:t>
      </w:r>
      <w:r w:rsidRPr="005A2C8A">
        <w:rPr>
          <w:b/>
        </w:rPr>
        <w:t>www.afrinic.net</w:t>
      </w:r>
    </w:p>
    <w:p w14:paraId="5DAC5536" w14:textId="77777777" w:rsidR="00EA193E" w:rsidRPr="003D4700" w:rsidRDefault="00EA193E" w:rsidP="00EA193E">
      <w:pPr>
        <w:pStyle w:val="CMD"/>
        <w:rPr>
          <w:b/>
        </w:rPr>
      </w:pPr>
      <w:r>
        <w:t xml:space="preserve">C:\Users\User1&gt; </w:t>
      </w:r>
      <w:r w:rsidRPr="003D4700">
        <w:rPr>
          <w:b/>
        </w:rPr>
        <w:t xml:space="preserve">ping </w:t>
      </w:r>
      <w:r w:rsidRPr="005A2C8A">
        <w:rPr>
          <w:b/>
        </w:rPr>
        <w:t>www.apnic.net</w:t>
      </w:r>
    </w:p>
    <w:p w14:paraId="374DE4F7" w14:textId="77777777" w:rsidR="00EA193E" w:rsidRDefault="00EA193E" w:rsidP="00EA193E">
      <w:pPr>
        <w:pStyle w:val="BodyTextL25"/>
      </w:pPr>
      <w:r w:rsidRPr="00F6058C">
        <w:rPr>
          <w:b/>
        </w:rPr>
        <w:t>Note</w:t>
      </w:r>
      <w:r>
        <w:t xml:space="preserve">: Because </w:t>
      </w:r>
      <w:r w:rsidRPr="00386B9A">
        <w:t>www.ripe.net</w:t>
      </w:r>
      <w:r>
        <w:t xml:space="preserve"> and </w:t>
      </w:r>
      <w:r w:rsidRPr="00C0292F">
        <w:t>www.arin.net</w:t>
      </w:r>
      <w:r>
        <w:t xml:space="preserve"> do not reply to ICMP requests, they cannot be used for this lab.</w:t>
      </w:r>
    </w:p>
    <w:p w14:paraId="4255A43C" w14:textId="77777777" w:rsidR="00EA193E" w:rsidRPr="00740032" w:rsidRDefault="00EA193E" w:rsidP="00EA193E">
      <w:pPr>
        <w:pStyle w:val="BodyTextL25"/>
      </w:pPr>
      <w:r>
        <w:rPr>
          <w:b/>
        </w:rPr>
        <w:t>Note</w:t>
      </w:r>
      <w:r w:rsidRPr="00740032">
        <w:t>:</w:t>
      </w:r>
      <w:r>
        <w:t xml:space="preserve"> If the websites are resolved to IPv6 addresses, the option -4 can be used to resolve to IPv4 addresses if desired. The command becomes </w:t>
      </w:r>
      <w:r>
        <w:rPr>
          <w:b/>
        </w:rPr>
        <w:t>ping -4 www.arin.net</w:t>
      </w:r>
      <w:r>
        <w:t>.</w:t>
      </w:r>
    </w:p>
    <w:p w14:paraId="6A8A56BB" w14:textId="77777777" w:rsidR="00EA193E" w:rsidRDefault="00EA193E" w:rsidP="00EA193E">
      <w:pPr>
        <w:pStyle w:val="Visual"/>
      </w:pPr>
      <w:r>
        <w:rPr>
          <w:noProof/>
        </w:rPr>
        <w:lastRenderedPageBreak/>
        <w:drawing>
          <wp:inline distT="0" distB="0" distL="0" distR="0" wp14:anchorId="36439B41" wp14:editId="5AA7E481">
            <wp:extent cx="4762500" cy="2276475"/>
            <wp:effectExtent l="19050" t="0" r="0" b="0"/>
            <wp:docPr id="3" name="Picture 2" descr="Regional Internet Reg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Internet Registries"/>
                    <pic:cNvPicPr>
                      <a:picLocks noChangeAspect="1" noChangeArrowheads="1"/>
                    </pic:cNvPicPr>
                  </pic:nvPicPr>
                  <pic:blipFill>
                    <a:blip r:embed="rId9" cstate="print"/>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14:paraId="582E21F8" w14:textId="77777777" w:rsidR="00EA193E" w:rsidRDefault="00EA193E" w:rsidP="00EA193E">
      <w:pPr>
        <w:pStyle w:val="Heading3"/>
      </w:pPr>
      <w:r>
        <w:t>Collect network data.</w:t>
      </w:r>
    </w:p>
    <w:p w14:paraId="7CD9FF5B" w14:textId="77777777" w:rsidR="00EA193E" w:rsidRDefault="00EA193E" w:rsidP="00EA193E">
      <w:pPr>
        <w:pStyle w:val="BodyTextL25"/>
      </w:pPr>
      <w:r>
        <w:t xml:space="preserve">You will collect a sufficient amount of data to compute statistics on the </w:t>
      </w:r>
      <w:r w:rsidRPr="00A3082D">
        <w:rPr>
          <w:b/>
        </w:rPr>
        <w:t>ping</w:t>
      </w:r>
      <w:r>
        <w:t xml:space="preserve"> output by sending out 25 echo requests to each address listed in Step 1. This step may require administrative privileges, depending upon your operating system. Record the results for each website to text files.</w:t>
      </w:r>
    </w:p>
    <w:p w14:paraId="52264536" w14:textId="77777777" w:rsidR="00EA193E" w:rsidRDefault="00EA193E" w:rsidP="00EA193E">
      <w:pPr>
        <w:pStyle w:val="SubStepAlpha"/>
      </w:pPr>
      <w:r>
        <w:t xml:space="preserve">At the command prompt, type </w:t>
      </w:r>
      <w:r>
        <w:rPr>
          <w:b/>
        </w:rPr>
        <w:t>ping</w:t>
      </w:r>
      <w:r>
        <w:t xml:space="preserve"> to list the available options.</w:t>
      </w:r>
    </w:p>
    <w:p w14:paraId="213A0BE6" w14:textId="77777777" w:rsidR="00EA193E" w:rsidRDefault="00EA193E" w:rsidP="00EA193E">
      <w:pPr>
        <w:pStyle w:val="CMD"/>
        <w:rPr>
          <w:b/>
        </w:rPr>
      </w:pPr>
      <w:r>
        <w:t xml:space="preserve">C:\Users\User1&gt; </w:t>
      </w:r>
      <w:r w:rsidRPr="005A2C8A">
        <w:rPr>
          <w:b/>
        </w:rPr>
        <w:t>ping</w:t>
      </w:r>
    </w:p>
    <w:p w14:paraId="4AE743E1" w14:textId="77777777" w:rsidR="00EA193E" w:rsidRDefault="00EA193E" w:rsidP="00EA193E">
      <w:pPr>
        <w:pStyle w:val="SubStepAlpha"/>
      </w:pPr>
      <w:r>
        <w:t xml:space="preserve">Using the </w:t>
      </w:r>
      <w:r w:rsidRPr="00120DF3">
        <w:rPr>
          <w:b/>
        </w:rPr>
        <w:t>ping</w:t>
      </w:r>
      <w:r>
        <w:t xml:space="preserve"> command with the </w:t>
      </w:r>
      <w:r w:rsidRPr="00314EAB">
        <w:t>count</w:t>
      </w:r>
      <w:r>
        <w:t xml:space="preserve"> option, you can send 25 echo requests to the destination as illustrated below. Furthermore, it will create a text file with filename of </w:t>
      </w:r>
      <w:r w:rsidRPr="00A3082D">
        <w:rPr>
          <w:b/>
        </w:rPr>
        <w:t>arin.txt</w:t>
      </w:r>
      <w:r>
        <w:t xml:space="preserve"> in the current directory. This text file will contain the results of the echo requests.</w:t>
      </w:r>
    </w:p>
    <w:p w14:paraId="2523F9F6"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lacnic</w:t>
      </w:r>
      <w:r w:rsidRPr="005A2C8A">
        <w:rPr>
          <w:b/>
        </w:rPr>
        <w:t>.net</w:t>
      </w:r>
      <w:r>
        <w:rPr>
          <w:b/>
        </w:rPr>
        <w:t xml:space="preserve"> &gt; lacnic.txt</w:t>
      </w:r>
    </w:p>
    <w:p w14:paraId="7039296E" w14:textId="77777777" w:rsidR="00EA193E" w:rsidRDefault="00EA193E" w:rsidP="00EA193E">
      <w:pPr>
        <w:pStyle w:val="BodyTextL25"/>
      </w:pPr>
      <w:r>
        <w:rPr>
          <w:b/>
        </w:rPr>
        <w:t>Note</w:t>
      </w:r>
      <w:r>
        <w:t xml:space="preserve">: The terminal remains blank until the command has finished, because the output has been redirected to a text file, </w:t>
      </w:r>
      <w:r>
        <w:rPr>
          <w:b/>
        </w:rPr>
        <w:t>lacnic</w:t>
      </w:r>
      <w:r w:rsidRPr="00A3082D">
        <w:rPr>
          <w:b/>
        </w:rPr>
        <w:t>.txt</w:t>
      </w:r>
      <w:r>
        <w:t xml:space="preserve">, in this example. The </w:t>
      </w:r>
      <w:r w:rsidRPr="00A3082D">
        <w:rPr>
          <w:b/>
        </w:rPr>
        <w:t>&gt;</w:t>
      </w:r>
      <w:r>
        <w:t xml:space="preserve"> symbol is used to redirect the screen output to the file and overwrite the file if it already exists. If appending more results to the file is desired, replace </w:t>
      </w:r>
      <w:r w:rsidRPr="00A3082D">
        <w:rPr>
          <w:b/>
        </w:rPr>
        <w:t>&gt;</w:t>
      </w:r>
      <w:r>
        <w:t xml:space="preserve"> with </w:t>
      </w:r>
      <w:r w:rsidRPr="00A3082D">
        <w:rPr>
          <w:b/>
        </w:rPr>
        <w:t>&gt;&gt;</w:t>
      </w:r>
      <w:r>
        <w:t xml:space="preserve"> in the command.</w:t>
      </w:r>
    </w:p>
    <w:p w14:paraId="5BF763B6" w14:textId="77777777" w:rsidR="00EA193E" w:rsidRDefault="00EA193E" w:rsidP="00EA193E">
      <w:pPr>
        <w:pStyle w:val="SubStepAlpha"/>
      </w:pPr>
      <w:r>
        <w:t xml:space="preserve">Repeat the </w:t>
      </w:r>
      <w:r>
        <w:rPr>
          <w:b/>
        </w:rPr>
        <w:t>ping</w:t>
      </w:r>
      <w:r>
        <w:t xml:space="preserve"> command for the other websites.</w:t>
      </w:r>
    </w:p>
    <w:p w14:paraId="3CB9159C"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afrinic</w:t>
      </w:r>
      <w:r w:rsidRPr="005A2C8A">
        <w:rPr>
          <w:b/>
        </w:rPr>
        <w:t>.net</w:t>
      </w:r>
      <w:r>
        <w:rPr>
          <w:b/>
        </w:rPr>
        <w:t xml:space="preserve"> &gt; afrinic.txt</w:t>
      </w:r>
    </w:p>
    <w:p w14:paraId="237EC901"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apnic</w:t>
      </w:r>
      <w:r w:rsidRPr="005A2C8A">
        <w:rPr>
          <w:b/>
        </w:rPr>
        <w:t>.net</w:t>
      </w:r>
      <w:r>
        <w:rPr>
          <w:b/>
        </w:rPr>
        <w:t xml:space="preserve"> &gt; apnic.txt</w:t>
      </w:r>
    </w:p>
    <w:p w14:paraId="51F20234" w14:textId="77777777" w:rsidR="00EA193E" w:rsidRDefault="00EA193E" w:rsidP="00EA193E">
      <w:pPr>
        <w:pStyle w:val="Heading3"/>
      </w:pPr>
      <w:r>
        <w:t>Verify data collection.</w:t>
      </w:r>
    </w:p>
    <w:p w14:paraId="4C4B72BC" w14:textId="77777777" w:rsidR="00EA193E" w:rsidRDefault="00EA193E" w:rsidP="00EA193E">
      <w:pPr>
        <w:pStyle w:val="BodyTextL25"/>
      </w:pPr>
      <w:r>
        <w:t xml:space="preserve">To verify that the files have been created, use the </w:t>
      </w:r>
      <w:proofErr w:type="spellStart"/>
      <w:r>
        <w:t>dir</w:t>
      </w:r>
      <w:proofErr w:type="spellEnd"/>
      <w:r>
        <w:t xml:space="preserve"> command to list the files in the directory. Also the wildcard * can be used to filter only the text files.</w:t>
      </w:r>
    </w:p>
    <w:p w14:paraId="057D7B14" w14:textId="77777777" w:rsidR="00EA193E" w:rsidRDefault="00EA193E" w:rsidP="00EA193E">
      <w:pPr>
        <w:pStyle w:val="CMDOutput"/>
      </w:pPr>
      <w:r>
        <w:t xml:space="preserve">C:\Users\User1&gt; </w:t>
      </w:r>
      <w:proofErr w:type="spellStart"/>
      <w:r w:rsidRPr="00C0292F">
        <w:rPr>
          <w:b/>
          <w:bCs/>
        </w:rPr>
        <w:t>dir</w:t>
      </w:r>
      <w:proofErr w:type="spellEnd"/>
      <w:r w:rsidRPr="00C0292F">
        <w:rPr>
          <w:b/>
          <w:bCs/>
        </w:rPr>
        <w:t xml:space="preserve"> *.txt</w:t>
      </w:r>
    </w:p>
    <w:p w14:paraId="39E76D81" w14:textId="77777777" w:rsidR="00EA193E" w:rsidRDefault="00EA193E" w:rsidP="00EA193E">
      <w:pPr>
        <w:pStyle w:val="CMDOutput"/>
      </w:pPr>
      <w:r>
        <w:t>Volume in drive C is OS</w:t>
      </w:r>
    </w:p>
    <w:p w14:paraId="7E60D363" w14:textId="77777777" w:rsidR="00EA193E" w:rsidRDefault="00EA193E" w:rsidP="00EA193E">
      <w:pPr>
        <w:pStyle w:val="CMDOutput"/>
      </w:pPr>
      <w:r>
        <w:t xml:space="preserve"> Volume Serial Number is 0A97-D265</w:t>
      </w:r>
    </w:p>
    <w:p w14:paraId="639A81E3" w14:textId="77777777" w:rsidR="00EA193E" w:rsidRDefault="00EA193E" w:rsidP="00EA193E">
      <w:pPr>
        <w:pStyle w:val="CMDOutput"/>
      </w:pPr>
    </w:p>
    <w:p w14:paraId="3975C44C" w14:textId="77777777" w:rsidR="00EA193E" w:rsidRDefault="00EA193E" w:rsidP="00EA193E">
      <w:pPr>
        <w:pStyle w:val="CMDOutput"/>
      </w:pPr>
      <w:r>
        <w:t xml:space="preserve"> Directory of C:\Users\User1</w:t>
      </w:r>
    </w:p>
    <w:p w14:paraId="75F8617C" w14:textId="77777777" w:rsidR="00EA193E" w:rsidRDefault="00EA193E" w:rsidP="00EA193E">
      <w:pPr>
        <w:pStyle w:val="CMDOutput"/>
      </w:pPr>
    </w:p>
    <w:p w14:paraId="54C0D5FF" w14:textId="77777777" w:rsidR="00EA193E" w:rsidRDefault="00EA193E" w:rsidP="00EA193E">
      <w:pPr>
        <w:pStyle w:val="CMDOutput"/>
      </w:pPr>
      <w:r>
        <w:t>02/07/</w:t>
      </w:r>
      <w:proofErr w:type="gramStart"/>
      <w:r>
        <w:t>2013  12:59</w:t>
      </w:r>
      <w:proofErr w:type="gramEnd"/>
      <w:r>
        <w:t xml:space="preserve"> PM             1,642 afrinic.txt</w:t>
      </w:r>
    </w:p>
    <w:p w14:paraId="04DE6C89" w14:textId="77777777" w:rsidR="00EA193E" w:rsidRDefault="00EA193E" w:rsidP="00EA193E">
      <w:pPr>
        <w:pStyle w:val="CMDOutput"/>
      </w:pPr>
      <w:r>
        <w:t>02/07/</w:t>
      </w:r>
      <w:proofErr w:type="gramStart"/>
      <w:r>
        <w:t>2013  01:00</w:t>
      </w:r>
      <w:proofErr w:type="gramEnd"/>
      <w:r>
        <w:t xml:space="preserve"> PM             1,615 apnic.txt</w:t>
      </w:r>
    </w:p>
    <w:p w14:paraId="63F66F87" w14:textId="77777777" w:rsidR="00EA193E" w:rsidRDefault="00EA193E" w:rsidP="00EA193E">
      <w:pPr>
        <w:pStyle w:val="CMDOutput"/>
      </w:pPr>
      <w:r>
        <w:t>02/07/</w:t>
      </w:r>
      <w:proofErr w:type="gramStart"/>
      <w:r>
        <w:t>2013  12:58</w:t>
      </w:r>
      <w:proofErr w:type="gramEnd"/>
      <w:r>
        <w:t xml:space="preserve"> PM             1,589 lacnic.txt</w:t>
      </w:r>
    </w:p>
    <w:p w14:paraId="00216AE2" w14:textId="77777777" w:rsidR="00EA193E" w:rsidRDefault="00EA193E" w:rsidP="00EA193E">
      <w:pPr>
        <w:pStyle w:val="BodyTextL25"/>
      </w:pPr>
      <w:r>
        <w:t xml:space="preserve">To see the results in the file created, use the </w:t>
      </w:r>
      <w:r w:rsidRPr="00472B31">
        <w:rPr>
          <w:b/>
        </w:rPr>
        <w:t>more</w:t>
      </w:r>
      <w:r>
        <w:t xml:space="preserve"> command at the command prompt.</w:t>
      </w:r>
    </w:p>
    <w:p w14:paraId="1D0E159A" w14:textId="77777777" w:rsidR="00EA193E" w:rsidRDefault="00EA193E" w:rsidP="00EA193E">
      <w:pPr>
        <w:pStyle w:val="CMD"/>
      </w:pPr>
      <w:r>
        <w:t xml:space="preserve">C:\Users\User1&gt; </w:t>
      </w:r>
      <w:r>
        <w:rPr>
          <w:b/>
        </w:rPr>
        <w:t>more lacnic.txt</w:t>
      </w:r>
    </w:p>
    <w:p w14:paraId="405F82F3" w14:textId="77777777" w:rsidR="00EA193E" w:rsidRPr="00A75CF8" w:rsidRDefault="00EA193E" w:rsidP="00EA193E">
      <w:pPr>
        <w:pStyle w:val="BodyTextL25"/>
      </w:pPr>
      <w:r>
        <w:rPr>
          <w:b/>
        </w:rPr>
        <w:lastRenderedPageBreak/>
        <w:t>Note</w:t>
      </w:r>
      <w:r>
        <w:t xml:space="preserve">: Press the </w:t>
      </w:r>
      <w:r w:rsidRPr="00647D60">
        <w:t>Spacebar</w:t>
      </w:r>
      <w:r>
        <w:t xml:space="preserve"> to display the rest of the file or press </w:t>
      </w:r>
      <w:r w:rsidRPr="00A75CF8">
        <w:rPr>
          <w:b/>
        </w:rPr>
        <w:t>q</w:t>
      </w:r>
      <w:r>
        <w:t xml:space="preserve"> to exit.</w:t>
      </w:r>
    </w:p>
    <w:p w14:paraId="2B2F6983" w14:textId="77777777" w:rsidR="00EA193E" w:rsidRDefault="00EA193E" w:rsidP="00EA193E">
      <w:pPr>
        <w:pStyle w:val="BodyTextL25"/>
      </w:pPr>
      <w:r>
        <w:t>Record your results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record the minimum, maximum, and average round trip time. Type your answers in the cells listed as &quot;blank&quot;."/>
      </w:tblPr>
      <w:tblGrid>
        <w:gridCol w:w="2356"/>
        <w:gridCol w:w="2357"/>
        <w:gridCol w:w="2357"/>
        <w:gridCol w:w="2357"/>
      </w:tblGrid>
      <w:tr w:rsidR="00EA193E" w14:paraId="497BDF82" w14:textId="77777777" w:rsidTr="009267A8">
        <w:trPr>
          <w:cantSplit/>
          <w:tblHeader/>
          <w:jc w:val="center"/>
        </w:trPr>
        <w:tc>
          <w:tcPr>
            <w:tcW w:w="23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EF9A22" w14:textId="77777777" w:rsidR="00EA193E" w:rsidRDefault="00EA193E" w:rsidP="00C0292F">
            <w:pPr>
              <w:pStyle w:val="TableHeading"/>
            </w:pPr>
            <w:bookmarkStart w:id="0" w:name="_GoBack" w:colFirst="0" w:colLast="3"/>
          </w:p>
        </w:tc>
        <w:tc>
          <w:tcPr>
            <w:tcW w:w="23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F8F880" w14:textId="77777777" w:rsidR="00EA193E" w:rsidRDefault="00EA193E" w:rsidP="00C0292F">
            <w:pPr>
              <w:pStyle w:val="TableHeading"/>
            </w:pPr>
            <w:r>
              <w:t>Minimum</w:t>
            </w:r>
          </w:p>
        </w:tc>
        <w:tc>
          <w:tcPr>
            <w:tcW w:w="23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61FA6E" w14:textId="77777777" w:rsidR="00EA193E" w:rsidRDefault="00EA193E" w:rsidP="00C0292F">
            <w:pPr>
              <w:pStyle w:val="TableHeading"/>
            </w:pPr>
            <w:r>
              <w:t>Maximum</w:t>
            </w:r>
          </w:p>
        </w:tc>
        <w:tc>
          <w:tcPr>
            <w:tcW w:w="235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1D0FCB8" w14:textId="77777777" w:rsidR="00EA193E" w:rsidRDefault="00EA193E" w:rsidP="00C0292F">
            <w:pPr>
              <w:pStyle w:val="TableHeading"/>
            </w:pPr>
            <w:r>
              <w:t>Average</w:t>
            </w:r>
          </w:p>
        </w:tc>
      </w:tr>
      <w:tr w:rsidR="00EA193E" w14:paraId="540010DA" w14:textId="77777777" w:rsidTr="009267A8">
        <w:trPr>
          <w:cantSplit/>
          <w:jc w:val="center"/>
        </w:trPr>
        <w:tc>
          <w:tcPr>
            <w:tcW w:w="2356" w:type="dxa"/>
            <w:vAlign w:val="bottom"/>
          </w:tcPr>
          <w:p w14:paraId="303A4EB4" w14:textId="77777777" w:rsidR="00EA193E" w:rsidRDefault="00EA193E" w:rsidP="00C0292F">
            <w:pPr>
              <w:pStyle w:val="TableText"/>
            </w:pPr>
            <w:r w:rsidRPr="00FE2AF1">
              <w:t>www.afrinic.net</w:t>
            </w:r>
          </w:p>
        </w:tc>
        <w:tc>
          <w:tcPr>
            <w:tcW w:w="2357" w:type="dxa"/>
            <w:vAlign w:val="bottom"/>
          </w:tcPr>
          <w:p w14:paraId="47EA1D04" w14:textId="25C2275F" w:rsidR="00EA193E" w:rsidRPr="0037490B" w:rsidRDefault="0037490B" w:rsidP="0037490B">
            <w:pPr>
              <w:pStyle w:val="ConfigWindow"/>
            </w:pPr>
            <w:r w:rsidRPr="0037490B">
              <w:t>Blank</w:t>
            </w:r>
          </w:p>
        </w:tc>
        <w:tc>
          <w:tcPr>
            <w:tcW w:w="2357" w:type="dxa"/>
            <w:vAlign w:val="bottom"/>
          </w:tcPr>
          <w:p w14:paraId="7B68032F" w14:textId="3E645144" w:rsidR="00EA193E" w:rsidRPr="0037490B" w:rsidRDefault="0037490B" w:rsidP="0037490B">
            <w:pPr>
              <w:pStyle w:val="ConfigWindow"/>
            </w:pPr>
            <w:r w:rsidRPr="0037490B">
              <w:t>Blank</w:t>
            </w:r>
          </w:p>
        </w:tc>
        <w:tc>
          <w:tcPr>
            <w:tcW w:w="2357" w:type="dxa"/>
            <w:vAlign w:val="bottom"/>
          </w:tcPr>
          <w:p w14:paraId="604F0F05" w14:textId="2F95C210" w:rsidR="00EA193E" w:rsidRPr="0037490B" w:rsidRDefault="0037490B" w:rsidP="0037490B">
            <w:pPr>
              <w:pStyle w:val="ConfigWindow"/>
            </w:pPr>
            <w:r w:rsidRPr="0037490B">
              <w:t>Blank</w:t>
            </w:r>
          </w:p>
        </w:tc>
      </w:tr>
      <w:tr w:rsidR="0037490B" w14:paraId="4341AF4C" w14:textId="77777777" w:rsidTr="009267A8">
        <w:trPr>
          <w:cantSplit/>
          <w:jc w:val="center"/>
        </w:trPr>
        <w:tc>
          <w:tcPr>
            <w:tcW w:w="2356" w:type="dxa"/>
            <w:vAlign w:val="bottom"/>
          </w:tcPr>
          <w:p w14:paraId="21935377" w14:textId="77777777" w:rsidR="0037490B" w:rsidRDefault="0037490B" w:rsidP="0037490B">
            <w:pPr>
              <w:pStyle w:val="TableText"/>
            </w:pPr>
            <w:r w:rsidRPr="00FE2AF1">
              <w:t>www.apnic.net</w:t>
            </w:r>
          </w:p>
        </w:tc>
        <w:tc>
          <w:tcPr>
            <w:tcW w:w="2357" w:type="dxa"/>
            <w:vAlign w:val="bottom"/>
          </w:tcPr>
          <w:p w14:paraId="2BF5AEA9" w14:textId="0FC52678" w:rsidR="0037490B" w:rsidRPr="0037490B" w:rsidRDefault="0037490B" w:rsidP="0037490B">
            <w:pPr>
              <w:pStyle w:val="ConfigWindow"/>
            </w:pPr>
            <w:r w:rsidRPr="0037490B">
              <w:t>Blank</w:t>
            </w:r>
          </w:p>
        </w:tc>
        <w:tc>
          <w:tcPr>
            <w:tcW w:w="2357" w:type="dxa"/>
            <w:vAlign w:val="bottom"/>
          </w:tcPr>
          <w:p w14:paraId="0B3A463D" w14:textId="19617B46" w:rsidR="0037490B" w:rsidRPr="0037490B" w:rsidRDefault="0037490B" w:rsidP="0037490B">
            <w:pPr>
              <w:pStyle w:val="ConfigWindow"/>
            </w:pPr>
            <w:r w:rsidRPr="0037490B">
              <w:t>Blank</w:t>
            </w:r>
          </w:p>
        </w:tc>
        <w:tc>
          <w:tcPr>
            <w:tcW w:w="2357" w:type="dxa"/>
            <w:vAlign w:val="bottom"/>
          </w:tcPr>
          <w:p w14:paraId="55A55884" w14:textId="4BC2F050" w:rsidR="0037490B" w:rsidRPr="0037490B" w:rsidRDefault="0037490B" w:rsidP="0037490B">
            <w:pPr>
              <w:pStyle w:val="ConfigWindow"/>
            </w:pPr>
            <w:r w:rsidRPr="0037490B">
              <w:t>Blank</w:t>
            </w:r>
          </w:p>
        </w:tc>
      </w:tr>
      <w:tr w:rsidR="0037490B" w14:paraId="0BA76C17" w14:textId="77777777" w:rsidTr="009267A8">
        <w:trPr>
          <w:cantSplit/>
          <w:jc w:val="center"/>
        </w:trPr>
        <w:tc>
          <w:tcPr>
            <w:tcW w:w="2356" w:type="dxa"/>
            <w:vAlign w:val="bottom"/>
          </w:tcPr>
          <w:p w14:paraId="49EECD4D" w14:textId="77777777" w:rsidR="0037490B" w:rsidRDefault="0037490B" w:rsidP="0037490B">
            <w:pPr>
              <w:pStyle w:val="TableText"/>
            </w:pPr>
            <w:r w:rsidRPr="00FE2AF1">
              <w:t>www.lacnic.net</w:t>
            </w:r>
          </w:p>
        </w:tc>
        <w:tc>
          <w:tcPr>
            <w:tcW w:w="2357" w:type="dxa"/>
            <w:vAlign w:val="bottom"/>
          </w:tcPr>
          <w:p w14:paraId="6946E2E1" w14:textId="245EDB4C" w:rsidR="0037490B" w:rsidRPr="0037490B" w:rsidRDefault="0037490B" w:rsidP="0037490B">
            <w:pPr>
              <w:pStyle w:val="ConfigWindow"/>
            </w:pPr>
            <w:r w:rsidRPr="0037490B">
              <w:t>Blank</w:t>
            </w:r>
          </w:p>
        </w:tc>
        <w:tc>
          <w:tcPr>
            <w:tcW w:w="2357" w:type="dxa"/>
            <w:vAlign w:val="bottom"/>
          </w:tcPr>
          <w:p w14:paraId="5F7ABEC2" w14:textId="660FC7BA" w:rsidR="0037490B" w:rsidRPr="0037490B" w:rsidRDefault="0037490B" w:rsidP="0037490B">
            <w:pPr>
              <w:pStyle w:val="ConfigWindow"/>
            </w:pPr>
            <w:r w:rsidRPr="0037490B">
              <w:t>Blank</w:t>
            </w:r>
          </w:p>
        </w:tc>
        <w:tc>
          <w:tcPr>
            <w:tcW w:w="2357" w:type="dxa"/>
            <w:vAlign w:val="bottom"/>
          </w:tcPr>
          <w:p w14:paraId="02F4FD56" w14:textId="066E119A" w:rsidR="0037490B" w:rsidRPr="0037490B" w:rsidRDefault="0037490B" w:rsidP="0037490B">
            <w:pPr>
              <w:pStyle w:val="ConfigWindow"/>
            </w:pPr>
            <w:r w:rsidRPr="0037490B">
              <w:t>Blank</w:t>
            </w:r>
          </w:p>
        </w:tc>
      </w:tr>
    </w:tbl>
    <w:bookmarkEnd w:id="0"/>
    <w:p w14:paraId="30EA6967" w14:textId="77777777" w:rsidR="00DC6096" w:rsidRPr="000C027A" w:rsidRDefault="00DC6096" w:rsidP="000C027A">
      <w:pPr>
        <w:pStyle w:val="ConfigWindow"/>
      </w:pPr>
      <w:r w:rsidRPr="000C027A">
        <w:t>Question:</w:t>
      </w:r>
    </w:p>
    <w:p w14:paraId="2BDA63FC" w14:textId="77777777" w:rsidR="00EA193E" w:rsidRPr="00B521B5" w:rsidRDefault="00EA193E" w:rsidP="00DC6096">
      <w:pPr>
        <w:pStyle w:val="BodyTextL25"/>
        <w:spacing w:before="0"/>
      </w:pPr>
      <w:r w:rsidRPr="00B521B5">
        <w:t>Compare the delay results. How is delay affected by geographical location?</w:t>
      </w:r>
    </w:p>
    <w:p w14:paraId="743A8164" w14:textId="77777777" w:rsidR="00EA193E" w:rsidRDefault="00EA193E" w:rsidP="000C027A">
      <w:pPr>
        <w:pStyle w:val="AnswerLineL50"/>
      </w:pPr>
      <w:r>
        <w:t>Type your answers here.</w:t>
      </w:r>
    </w:p>
    <w:p w14:paraId="0382BC6D" w14:textId="77777777" w:rsidR="00EA193E" w:rsidRDefault="00EA193E" w:rsidP="00EA193E">
      <w:pPr>
        <w:pStyle w:val="Heading2"/>
      </w:pPr>
      <w:r>
        <w:t>Use Traceroute to Document Network Latency</w:t>
      </w:r>
    </w:p>
    <w:p w14:paraId="49834A6F" w14:textId="77777777" w:rsidR="00EA193E" w:rsidRDefault="00EA193E" w:rsidP="00EA193E">
      <w:pPr>
        <w:pStyle w:val="BodyTextL25"/>
      </w:pPr>
      <w:r>
        <w:t xml:space="preserve">The routes traced may go through many hops and a number of different ISPs depending on the size of the ISPs and the location of the source and destination hosts. The </w:t>
      </w:r>
      <w:r w:rsidRPr="00945C44">
        <w:rPr>
          <w:b/>
        </w:rPr>
        <w:t>traceroute</w:t>
      </w:r>
      <w:r>
        <w:t xml:space="preserve"> commands can also be used to observe network latency. In Part 2, the </w:t>
      </w:r>
      <w:r w:rsidRPr="009739A4">
        <w:rPr>
          <w:b/>
        </w:rPr>
        <w:t>tracert</w:t>
      </w:r>
      <w:r>
        <w:t xml:space="preserve"> command is used to trace the path to the same destinations in Part 1. The command </w:t>
      </w:r>
      <w:r w:rsidRPr="00E80437">
        <w:rPr>
          <w:b/>
        </w:rPr>
        <w:t>tracert</w:t>
      </w:r>
      <w:r>
        <w:t xml:space="preserve"> is the Windows version of the traceroute command.</w:t>
      </w:r>
    </w:p>
    <w:p w14:paraId="4CCB5DF0" w14:textId="77777777" w:rsidR="00EA193E" w:rsidRDefault="00EA193E" w:rsidP="00EA193E">
      <w:pPr>
        <w:pStyle w:val="BodyTextL25"/>
      </w:pPr>
      <w:r>
        <w:t xml:space="preserve">The </w:t>
      </w:r>
      <w:r w:rsidRPr="009739A4">
        <w:rPr>
          <w:b/>
        </w:rPr>
        <w:t>tracert</w:t>
      </w:r>
      <w:r>
        <w:t xml:space="preserve"> command uses ICMP TTL Exceed packets and ICMP echo replies to trace the path.</w:t>
      </w:r>
    </w:p>
    <w:p w14:paraId="30DFA352" w14:textId="77777777" w:rsidR="00EA193E" w:rsidRDefault="00EA193E" w:rsidP="00EA193E">
      <w:pPr>
        <w:pStyle w:val="Heading3"/>
      </w:pPr>
      <w:r>
        <w:t>Use the tracert command and record the output to text files.</w:t>
      </w:r>
    </w:p>
    <w:p w14:paraId="0E89402F" w14:textId="77777777" w:rsidR="00EA193E" w:rsidRPr="00C37534" w:rsidRDefault="00EA193E" w:rsidP="00EA193E">
      <w:pPr>
        <w:pStyle w:val="BodyTextL25"/>
      </w:pPr>
      <w:r>
        <w:t>Copy the following commands to create the traceroute files:</w:t>
      </w:r>
    </w:p>
    <w:p w14:paraId="426FF1D0" w14:textId="77777777" w:rsidR="00EA193E" w:rsidRPr="003D4700" w:rsidRDefault="00EA193E" w:rsidP="00EA193E">
      <w:pPr>
        <w:pStyle w:val="CMD"/>
        <w:rPr>
          <w:b/>
        </w:rPr>
      </w:pPr>
      <w:r>
        <w:t xml:space="preserve">C:\Users\User1&gt; </w:t>
      </w:r>
      <w:r>
        <w:rPr>
          <w:b/>
        </w:rPr>
        <w:t>tracert</w:t>
      </w:r>
      <w:r w:rsidRPr="003D4700">
        <w:rPr>
          <w:b/>
        </w:rPr>
        <w:t xml:space="preserve"> </w:t>
      </w:r>
      <w:r w:rsidRPr="00D24004">
        <w:rPr>
          <w:b/>
        </w:rPr>
        <w:t>www.lacnic.net</w:t>
      </w:r>
      <w:r>
        <w:rPr>
          <w:b/>
        </w:rPr>
        <w:t xml:space="preserve"> &gt; traceroute_lacnic.txt</w:t>
      </w:r>
    </w:p>
    <w:p w14:paraId="5B9C8EE1" w14:textId="77777777" w:rsidR="00EA193E" w:rsidRPr="003D4700" w:rsidRDefault="00EA193E" w:rsidP="00EA193E">
      <w:pPr>
        <w:pStyle w:val="CMD"/>
        <w:rPr>
          <w:b/>
        </w:rPr>
      </w:pPr>
      <w:r>
        <w:t xml:space="preserve">C:\Users\User1&gt; </w:t>
      </w:r>
      <w:r>
        <w:rPr>
          <w:b/>
        </w:rPr>
        <w:t>tracert</w:t>
      </w:r>
      <w:r w:rsidRPr="003D4700">
        <w:rPr>
          <w:b/>
        </w:rPr>
        <w:t xml:space="preserve"> </w:t>
      </w:r>
      <w:r w:rsidRPr="00D24004">
        <w:rPr>
          <w:b/>
        </w:rPr>
        <w:t>www.afrinic.net</w:t>
      </w:r>
      <w:r>
        <w:rPr>
          <w:b/>
        </w:rPr>
        <w:t xml:space="preserve"> &gt; traceroute_afrinic.txt</w:t>
      </w:r>
    </w:p>
    <w:p w14:paraId="2022312C" w14:textId="77777777" w:rsidR="00EA193E" w:rsidRDefault="00EA193E" w:rsidP="00EA193E">
      <w:pPr>
        <w:pStyle w:val="CMD"/>
        <w:rPr>
          <w:b/>
        </w:rPr>
      </w:pPr>
      <w:r>
        <w:t xml:space="preserve">C:\Users\User1&gt; </w:t>
      </w:r>
      <w:r>
        <w:rPr>
          <w:b/>
        </w:rPr>
        <w:t>tracert</w:t>
      </w:r>
      <w:r w:rsidRPr="003D4700">
        <w:rPr>
          <w:b/>
        </w:rPr>
        <w:t xml:space="preserve"> </w:t>
      </w:r>
      <w:r w:rsidRPr="00D24004">
        <w:rPr>
          <w:b/>
        </w:rPr>
        <w:t>www.apnic.net</w:t>
      </w:r>
      <w:r>
        <w:rPr>
          <w:b/>
        </w:rPr>
        <w:t xml:space="preserve"> &gt; traceroute_apnic.txt</w:t>
      </w:r>
    </w:p>
    <w:p w14:paraId="5AC519E2" w14:textId="77777777" w:rsidR="00EA193E" w:rsidRPr="00B421FD" w:rsidRDefault="00EA193E" w:rsidP="00EA193E">
      <w:pPr>
        <w:pStyle w:val="BodyTextL25"/>
      </w:pPr>
      <w:r>
        <w:rPr>
          <w:b/>
        </w:rPr>
        <w:t>Note</w:t>
      </w:r>
      <w:r w:rsidRPr="00740032">
        <w:t>:</w:t>
      </w:r>
      <w:r>
        <w:t xml:space="preserve"> If the websites are resolved to IPv6 addresses, the option -4 can be used to resolve to IPv4 addresses if desired. The command becomes </w:t>
      </w:r>
      <w:r>
        <w:rPr>
          <w:b/>
        </w:rPr>
        <w:t xml:space="preserve">tracert -4 </w:t>
      </w:r>
      <w:r w:rsidRPr="00C0292F">
        <w:t>www.</w:t>
      </w:r>
      <w:r>
        <w:rPr>
          <w:b/>
        </w:rPr>
        <w:t>lacnic</w:t>
      </w:r>
      <w:r w:rsidRPr="00C0292F">
        <w:t>.net</w:t>
      </w:r>
      <w:r>
        <w:rPr>
          <w:b/>
        </w:rPr>
        <w:t xml:space="preserve"> &gt; traceroute_lacnic.txt</w:t>
      </w:r>
      <w:r>
        <w:t>.</w:t>
      </w:r>
    </w:p>
    <w:p w14:paraId="567ED615" w14:textId="77777777" w:rsidR="00EA193E" w:rsidRDefault="00EA193E" w:rsidP="00EA193E">
      <w:pPr>
        <w:pStyle w:val="Heading3"/>
      </w:pPr>
      <w:r>
        <w:t>Use the more command to examine the traced path.</w:t>
      </w:r>
    </w:p>
    <w:p w14:paraId="5AE7BB72" w14:textId="77777777" w:rsidR="00EA193E" w:rsidRPr="009466C5" w:rsidRDefault="00EA193E" w:rsidP="00EA193E">
      <w:pPr>
        <w:pStyle w:val="SubStepAlpha"/>
      </w:pPr>
      <w:r>
        <w:t xml:space="preserve">Use the </w:t>
      </w:r>
      <w:r>
        <w:rPr>
          <w:b/>
        </w:rPr>
        <w:t>more</w:t>
      </w:r>
      <w:r>
        <w:t xml:space="preserve"> command to access the content of these files:</w:t>
      </w:r>
    </w:p>
    <w:p w14:paraId="070ED9C3" w14:textId="77777777" w:rsidR="00EA193E" w:rsidRPr="009466C5" w:rsidRDefault="00EA193E" w:rsidP="00EA193E">
      <w:pPr>
        <w:pStyle w:val="CMD"/>
      </w:pPr>
      <w:r w:rsidRPr="009466C5">
        <w:t>C:\Users\User1&gt;</w:t>
      </w:r>
      <w:r>
        <w:t xml:space="preserve"> </w:t>
      </w:r>
      <w:r>
        <w:rPr>
          <w:b/>
        </w:rPr>
        <w:t>more traceroute_arin</w:t>
      </w:r>
      <w:r w:rsidRPr="009466C5">
        <w:rPr>
          <w:b/>
        </w:rPr>
        <w:t>.txt</w:t>
      </w:r>
    </w:p>
    <w:p w14:paraId="5FC4BD0B" w14:textId="77777777" w:rsidR="00EA193E" w:rsidRDefault="00EA193E" w:rsidP="00EA193E">
      <w:pPr>
        <w:pStyle w:val="BodyTextL50"/>
      </w:pPr>
      <w:r>
        <w:t xml:space="preserve">In this example, it took less than 1 </w:t>
      </w:r>
      <w:proofErr w:type="spellStart"/>
      <w:r>
        <w:t>ms</w:t>
      </w:r>
      <w:proofErr w:type="spellEnd"/>
      <w:r>
        <w:t xml:space="preserve"> to receive a reply from the default gateway (192.168.0.1). In hop count 6, the round trip to 4.28.58.177 took an average of 37 </w:t>
      </w:r>
      <w:proofErr w:type="spellStart"/>
      <w:r>
        <w:t>ms.</w:t>
      </w:r>
      <w:proofErr w:type="spellEnd"/>
      <w:r>
        <w:t xml:space="preserve"> For the round trip to the final destination at </w:t>
      </w:r>
      <w:r w:rsidRPr="00C0292F">
        <w:t>www.lacnic</w:t>
      </w:r>
      <w:r>
        <w:t xml:space="preserve"> </w:t>
      </w:r>
      <w:r w:rsidRPr="001E365F">
        <w:t>.net</w:t>
      </w:r>
      <w:r>
        <w:t xml:space="preserve"> took an average of 225 </w:t>
      </w:r>
      <w:proofErr w:type="spellStart"/>
      <w:r>
        <w:t>ms.</w:t>
      </w:r>
      <w:proofErr w:type="spellEnd"/>
    </w:p>
    <w:p w14:paraId="19953979" w14:textId="77777777" w:rsidR="00EA193E" w:rsidRDefault="00EA193E" w:rsidP="00EA193E">
      <w:pPr>
        <w:pStyle w:val="BodyTextL50"/>
      </w:pPr>
      <w:r>
        <w:t xml:space="preserve">Between lines 8 and 9, there is more network delay as indicated by the round trip time increase from an average of 78 </w:t>
      </w:r>
      <w:proofErr w:type="spellStart"/>
      <w:r>
        <w:t>ms</w:t>
      </w:r>
      <w:proofErr w:type="spellEnd"/>
      <w:r>
        <w:t xml:space="preserve"> to 298 </w:t>
      </w:r>
      <w:proofErr w:type="spellStart"/>
      <w:r>
        <w:t>ms</w:t>
      </w:r>
      <w:proofErr w:type="spellEnd"/>
    </w:p>
    <w:p w14:paraId="0CCA8EB5" w14:textId="77777777" w:rsidR="00EA193E" w:rsidRDefault="00EA193E" w:rsidP="00EA193E">
      <w:pPr>
        <w:pStyle w:val="SubStepAlpha"/>
      </w:pPr>
      <w:r>
        <w:t>Perform the same analysis with the rest of the tracert results.</w:t>
      </w:r>
    </w:p>
    <w:p w14:paraId="51D16EA0" w14:textId="77777777" w:rsidR="00DC6096" w:rsidRDefault="00DC6096" w:rsidP="00DC6096">
      <w:pPr>
        <w:pStyle w:val="Heading4"/>
      </w:pPr>
      <w:r>
        <w:t>Question:</w:t>
      </w:r>
    </w:p>
    <w:p w14:paraId="6A8DC4CB" w14:textId="77777777" w:rsidR="00EA193E" w:rsidRDefault="00EA193E" w:rsidP="00DC6096">
      <w:pPr>
        <w:pStyle w:val="BodyTextL50"/>
        <w:spacing w:before="0"/>
      </w:pPr>
      <w:r>
        <w:t>What can you conclude regarding the relationship between the roundtrip time and geographical location?</w:t>
      </w:r>
    </w:p>
    <w:p w14:paraId="5BC38353" w14:textId="77777777" w:rsidR="00EA193E" w:rsidRDefault="00EA193E" w:rsidP="00EA193E">
      <w:pPr>
        <w:pStyle w:val="AnswerLineL50"/>
      </w:pPr>
      <w:r>
        <w:t>Type your answers here.</w:t>
      </w:r>
    </w:p>
    <w:p w14:paraId="7691F059" w14:textId="77777777" w:rsidR="00EA193E" w:rsidRPr="008458A9" w:rsidRDefault="00EA193E" w:rsidP="00EA193E">
      <w:pPr>
        <w:pStyle w:val="BodyTextL50"/>
        <w:rPr>
          <w:shd w:val="clear" w:color="auto" w:fill="BFBFBF"/>
        </w:rPr>
      </w:pPr>
    </w:p>
    <w:p w14:paraId="57BE876F" w14:textId="77777777" w:rsidR="00EA193E" w:rsidRDefault="00EA193E" w:rsidP="00EA193E">
      <w:pPr>
        <w:pStyle w:val="Heading2"/>
      </w:pPr>
      <w:r>
        <w:t>Extended Traceroute</w:t>
      </w:r>
    </w:p>
    <w:p w14:paraId="435E85F7" w14:textId="77777777" w:rsidR="00EA193E" w:rsidRDefault="00EA193E" w:rsidP="00EA193E">
      <w:pPr>
        <w:pStyle w:val="BodyTextL50"/>
      </w:pPr>
      <w:r>
        <w:t xml:space="preserve">Although </w:t>
      </w:r>
      <w:r>
        <w:rPr>
          <w:b/>
        </w:rPr>
        <w:t>traceroute</w:t>
      </w:r>
      <w:r>
        <w:t xml:space="preserve"> has different implementations depending on the platform, all versions allow the user to adjust its behavior. In Windows this can be done providing options and switches in the </w:t>
      </w:r>
      <w:r w:rsidRPr="00E80437">
        <w:rPr>
          <w:b/>
        </w:rPr>
        <w:t>tracert</w:t>
      </w:r>
      <w:r>
        <w:t xml:space="preserve"> command line.</w:t>
      </w:r>
    </w:p>
    <w:p w14:paraId="1C462A00" w14:textId="77777777" w:rsidR="00EA193E" w:rsidRDefault="00EA193E" w:rsidP="00EA193E">
      <w:pPr>
        <w:pStyle w:val="SubStepAlpha"/>
      </w:pPr>
      <w:r>
        <w:lastRenderedPageBreak/>
        <w:t xml:space="preserve">Reverse name resolution (resolving an IP address to a domain name) can add a delay to </w:t>
      </w:r>
      <w:r w:rsidRPr="00E80437">
        <w:rPr>
          <w:b/>
        </w:rPr>
        <w:t>tracert</w:t>
      </w:r>
      <w:r>
        <w:t xml:space="preserve"> results and yield inaccurate results. To ensure </w:t>
      </w:r>
      <w:r>
        <w:rPr>
          <w:b/>
        </w:rPr>
        <w:t>tracert</w:t>
      </w:r>
      <w:r>
        <w:t xml:space="preserve"> won’t attempt to reverse resolve hop IP addresses, add the </w:t>
      </w:r>
      <w:r>
        <w:rPr>
          <w:b/>
        </w:rPr>
        <w:t xml:space="preserve">–d </w:t>
      </w:r>
      <w:r>
        <w:t xml:space="preserve">option to the </w:t>
      </w:r>
      <w:r>
        <w:rPr>
          <w:b/>
        </w:rPr>
        <w:t xml:space="preserve">tracert </w:t>
      </w:r>
      <w:r>
        <w:t>command line:</w:t>
      </w:r>
    </w:p>
    <w:p w14:paraId="4AC61099" w14:textId="77777777" w:rsidR="00EA193E" w:rsidRPr="003D4700" w:rsidRDefault="00EA193E" w:rsidP="00EA193E">
      <w:pPr>
        <w:pStyle w:val="CMDOutput"/>
      </w:pPr>
      <w:r>
        <w:t xml:space="preserve">C:\Users\User1&gt; </w:t>
      </w:r>
      <w:r w:rsidRPr="00E80437">
        <w:rPr>
          <w:b/>
        </w:rPr>
        <w:t>tracert –d www.lacnic.net &gt; traceroute_d_lacnic.txt</w:t>
      </w:r>
    </w:p>
    <w:p w14:paraId="2B77AC2E" w14:textId="77777777" w:rsidR="00EA193E" w:rsidRPr="003D4700" w:rsidRDefault="00EA193E" w:rsidP="00EA193E">
      <w:pPr>
        <w:pStyle w:val="CMDOutput"/>
      </w:pPr>
      <w:r>
        <w:t xml:space="preserve">C:\Users\User1&gt; </w:t>
      </w:r>
      <w:r w:rsidRPr="00E80437">
        <w:rPr>
          <w:b/>
        </w:rPr>
        <w:t>tracert –d www.afrinic.net &gt; traceroute_d_afrinic.txt</w:t>
      </w:r>
    </w:p>
    <w:p w14:paraId="29151816" w14:textId="77777777" w:rsidR="00EA193E" w:rsidRPr="00E80437" w:rsidRDefault="00EA193E" w:rsidP="00EA193E">
      <w:pPr>
        <w:pStyle w:val="CMDOutput"/>
        <w:rPr>
          <w:b/>
        </w:rPr>
      </w:pPr>
      <w:r>
        <w:t xml:space="preserve">C:\Users\User1&gt; </w:t>
      </w:r>
      <w:r w:rsidRPr="00E80437">
        <w:rPr>
          <w:b/>
        </w:rPr>
        <w:t>tracert –d www.apnic.net &gt; traceroute_d_apnic.txt</w:t>
      </w:r>
    </w:p>
    <w:p w14:paraId="2949C063" w14:textId="77777777" w:rsidR="00EA193E" w:rsidRPr="009466C5" w:rsidRDefault="00EA193E" w:rsidP="00EA193E">
      <w:pPr>
        <w:pStyle w:val="SubStepAlpha"/>
      </w:pPr>
      <w:r>
        <w:t xml:space="preserve">Use the </w:t>
      </w:r>
      <w:r>
        <w:rPr>
          <w:b/>
        </w:rPr>
        <w:t>more</w:t>
      </w:r>
      <w:r>
        <w:t xml:space="preserve"> command to access the content of these files:</w:t>
      </w:r>
    </w:p>
    <w:p w14:paraId="0D6658E1" w14:textId="77777777" w:rsidR="00EA193E" w:rsidRPr="009466C5" w:rsidRDefault="00EA193E" w:rsidP="00EA193E">
      <w:pPr>
        <w:pStyle w:val="CMD"/>
      </w:pPr>
      <w:r w:rsidRPr="009466C5">
        <w:t>C:\Users\User1&gt;</w:t>
      </w:r>
      <w:r>
        <w:t xml:space="preserve"> </w:t>
      </w:r>
      <w:r>
        <w:rPr>
          <w:b/>
        </w:rPr>
        <w:t>more traceroute_d_lacnic</w:t>
      </w:r>
      <w:r w:rsidRPr="009466C5">
        <w:rPr>
          <w:b/>
        </w:rPr>
        <w:t>.txt</w:t>
      </w:r>
    </w:p>
    <w:p w14:paraId="2A6C6B15" w14:textId="77777777" w:rsidR="00DC6096" w:rsidRDefault="00DC6096" w:rsidP="00DC6096">
      <w:pPr>
        <w:pStyle w:val="Heading4"/>
      </w:pPr>
      <w:r>
        <w:t>Question:</w:t>
      </w:r>
    </w:p>
    <w:p w14:paraId="1C54D913" w14:textId="77777777" w:rsidR="00EA193E" w:rsidRDefault="00EA193E" w:rsidP="00DC6096">
      <w:pPr>
        <w:pStyle w:val="BodyTextL50"/>
        <w:spacing w:before="0"/>
      </w:pPr>
      <w:r>
        <w:t xml:space="preserve">What is different about the </w:t>
      </w:r>
      <w:r>
        <w:rPr>
          <w:b/>
        </w:rPr>
        <w:t>tracert</w:t>
      </w:r>
      <w:r>
        <w:t xml:space="preserve"> output when the </w:t>
      </w:r>
      <w:r>
        <w:rPr>
          <w:b/>
        </w:rPr>
        <w:t xml:space="preserve">–d </w:t>
      </w:r>
      <w:r>
        <w:t>option was added?</w:t>
      </w:r>
    </w:p>
    <w:p w14:paraId="7E187C93" w14:textId="77777777" w:rsidR="00EA193E" w:rsidRDefault="00EA193E" w:rsidP="00EA193E">
      <w:pPr>
        <w:pStyle w:val="AnswerLineL50"/>
      </w:pPr>
      <w:r>
        <w:t>Type your answers here.</w:t>
      </w:r>
    </w:p>
    <w:p w14:paraId="0C7008F8" w14:textId="77777777" w:rsidR="00EA193E" w:rsidRDefault="00EA193E" w:rsidP="00EA193E">
      <w:pPr>
        <w:pStyle w:val="BodyTextL50"/>
      </w:pPr>
      <w:r w:rsidRPr="00E80437">
        <w:rPr>
          <w:b/>
        </w:rPr>
        <w:t>Note:</w:t>
      </w:r>
      <w:r>
        <w:rPr>
          <w:b/>
        </w:rPr>
        <w:t xml:space="preserve"> </w:t>
      </w:r>
      <w:r>
        <w:t xml:space="preserve">Windows </w:t>
      </w:r>
      <w:r>
        <w:rPr>
          <w:b/>
        </w:rPr>
        <w:t xml:space="preserve">tracert </w:t>
      </w:r>
      <w:r>
        <w:t>will present a list of available options and their descriptions when issued without any options.</w:t>
      </w:r>
    </w:p>
    <w:p w14:paraId="4114C56B" w14:textId="77777777" w:rsidR="00EA193E" w:rsidRPr="00E80437" w:rsidRDefault="00EA193E" w:rsidP="00EA193E">
      <w:pPr>
        <w:pStyle w:val="BodyTextL50"/>
        <w:rPr>
          <w:b/>
        </w:rPr>
      </w:pPr>
      <w:r>
        <w:rPr>
          <w:b/>
        </w:rPr>
        <w:t>Note:</w:t>
      </w:r>
      <w:r>
        <w:t xml:space="preserve"> Cisco IOS implementation of </w:t>
      </w:r>
      <w:r w:rsidRPr="00E80437">
        <w:rPr>
          <w:b/>
        </w:rPr>
        <w:t>traceroute</w:t>
      </w:r>
      <w:r>
        <w:rPr>
          <w:b/>
        </w:rPr>
        <w:t xml:space="preserve"> </w:t>
      </w:r>
      <w:r>
        <w:t>also allows for fine tuning but it does not rely on command line options. Cisco IOS extended traceroute presents a number of simple questions to allow the administrator to provide values for the desired parameters.</w:t>
      </w:r>
    </w:p>
    <w:p w14:paraId="54E683F8" w14:textId="77777777" w:rsidR="00EA193E" w:rsidRDefault="00EA193E" w:rsidP="00EA193E">
      <w:pPr>
        <w:pStyle w:val="Heading1"/>
      </w:pPr>
      <w:r>
        <w:t>Reflection</w:t>
      </w:r>
      <w:r w:rsidR="00DC6096">
        <w:t xml:space="preserve"> Questions</w:t>
      </w:r>
    </w:p>
    <w:p w14:paraId="2A61A2BA" w14:textId="77777777" w:rsidR="00EA193E" w:rsidRDefault="00EA193E" w:rsidP="00DC6096">
      <w:pPr>
        <w:pStyle w:val="ReflectionQ"/>
      </w:pPr>
      <w:r>
        <w:t xml:space="preserve">The </w:t>
      </w:r>
      <w:r w:rsidRPr="00945C44">
        <w:rPr>
          <w:b/>
        </w:rPr>
        <w:t>tracert</w:t>
      </w:r>
      <w:r>
        <w:t xml:space="preserve"> and </w:t>
      </w:r>
      <w:r w:rsidRPr="00945C44">
        <w:rPr>
          <w:b/>
        </w:rPr>
        <w:t>ping</w:t>
      </w:r>
      <w:r>
        <w:t xml:space="preserve"> results can provide important network latency information. What do you need to do if you want an accurate baseline picture regarding network latency for your network?</w:t>
      </w:r>
    </w:p>
    <w:p w14:paraId="7EAC870B" w14:textId="77777777" w:rsidR="00EA193E" w:rsidRDefault="00EA193E" w:rsidP="000C027A">
      <w:pPr>
        <w:pStyle w:val="AnswerLineL25"/>
        <w:spacing w:before="300" w:after="300"/>
      </w:pPr>
      <w:r>
        <w:t>Type your answers here.</w:t>
      </w:r>
    </w:p>
    <w:p w14:paraId="3BC5AA28" w14:textId="77777777" w:rsidR="00EA193E" w:rsidRDefault="00EA193E" w:rsidP="00DC6096">
      <w:pPr>
        <w:pStyle w:val="ReflectionQ"/>
      </w:pPr>
      <w:r>
        <w:t>How can you use the baseline information?</w:t>
      </w:r>
    </w:p>
    <w:p w14:paraId="291D8F6F" w14:textId="77777777" w:rsidR="00EA193E" w:rsidRDefault="00EA193E" w:rsidP="000C027A">
      <w:pPr>
        <w:pStyle w:val="AnswerLineL25"/>
        <w:spacing w:before="600" w:after="600"/>
      </w:pPr>
      <w:r>
        <w:t>Type your answers here.</w:t>
      </w:r>
    </w:p>
    <w:p w14:paraId="6E145310" w14:textId="77777777" w:rsidR="00EA193E" w:rsidRPr="000C027A" w:rsidRDefault="00EA193E" w:rsidP="00EA193E">
      <w:pPr>
        <w:pStyle w:val="ConfigWindow"/>
      </w:pPr>
      <w:r w:rsidRPr="000C027A">
        <w:t>End of document</w:t>
      </w:r>
    </w:p>
    <w:sectPr w:rsidR="00EA193E" w:rsidRPr="000C027A"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DF341" w14:textId="77777777" w:rsidR="00CF6AA8" w:rsidRDefault="00CF6AA8" w:rsidP="00710659">
      <w:pPr>
        <w:spacing w:after="0" w:line="240" w:lineRule="auto"/>
      </w:pPr>
      <w:r>
        <w:separator/>
      </w:r>
    </w:p>
    <w:p w14:paraId="4659F4EF" w14:textId="77777777" w:rsidR="00CF6AA8" w:rsidRDefault="00CF6AA8"/>
  </w:endnote>
  <w:endnote w:type="continuationSeparator" w:id="0">
    <w:p w14:paraId="66226972" w14:textId="77777777" w:rsidR="00CF6AA8" w:rsidRDefault="00CF6AA8" w:rsidP="00710659">
      <w:pPr>
        <w:spacing w:after="0" w:line="240" w:lineRule="auto"/>
      </w:pPr>
      <w:r>
        <w:continuationSeparator/>
      </w:r>
    </w:p>
    <w:p w14:paraId="51342D21" w14:textId="77777777" w:rsidR="00CF6AA8" w:rsidRDefault="00CF6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827F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00ACA" w14:textId="1ED9D8D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t xml:space="preserve"> - </w:t>
    </w:r>
    <w:r>
      <w:fldChar w:fldCharType="begin"/>
    </w:r>
    <w:r>
      <w:instrText xml:space="preserve"> SAVEDATE  \@ "yyyy"  \* MERGEFORMAT </w:instrText>
    </w:r>
    <w:r>
      <w:fldChar w:fldCharType="separate"/>
    </w:r>
    <w:r w:rsidR="00D6484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872FC">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872FC">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2A06D" w14:textId="1F35B03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6484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C609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C6096">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C16E2" w14:textId="77777777" w:rsidR="00CF6AA8" w:rsidRDefault="00CF6AA8" w:rsidP="00710659">
      <w:pPr>
        <w:spacing w:after="0" w:line="240" w:lineRule="auto"/>
      </w:pPr>
      <w:r>
        <w:separator/>
      </w:r>
    </w:p>
    <w:p w14:paraId="6CC6A29B" w14:textId="77777777" w:rsidR="00CF6AA8" w:rsidRDefault="00CF6AA8"/>
  </w:footnote>
  <w:footnote w:type="continuationSeparator" w:id="0">
    <w:p w14:paraId="43049C4E" w14:textId="77777777" w:rsidR="00CF6AA8" w:rsidRDefault="00CF6AA8" w:rsidP="00710659">
      <w:pPr>
        <w:spacing w:after="0" w:line="240" w:lineRule="auto"/>
      </w:pPr>
      <w:r>
        <w:continuationSeparator/>
      </w:r>
    </w:p>
    <w:p w14:paraId="22ED3CFF" w14:textId="77777777" w:rsidR="00CF6AA8" w:rsidRDefault="00CF6A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DCDDA"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sdtContent>
      <w:p w14:paraId="31EDA7E4" w14:textId="77777777" w:rsidR="00926CB2" w:rsidRDefault="00CC114D" w:rsidP="008402F2">
        <w:pPr>
          <w:pStyle w:val="PageHead"/>
        </w:pPr>
        <w:r>
          <w:t>Lab - Test Network Latency with Ping and Traceroute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913C2" w14:textId="77777777" w:rsidR="00926CB2" w:rsidRDefault="00882B63" w:rsidP="006C3FCF">
    <w:pPr>
      <w:ind w:left="-288"/>
    </w:pPr>
    <w:r>
      <w:rPr>
        <w:noProof/>
      </w:rPr>
      <w:drawing>
        <wp:inline distT="0" distB="0" distL="0" distR="0" wp14:anchorId="21EE6782" wp14:editId="5205A92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A123A9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73EE2C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01"/>
    <w:rsid w:val="0000120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27A"/>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1DAB"/>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490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CDF"/>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7A8"/>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7BA"/>
    <w:rsid w:val="00A15DF0"/>
    <w:rsid w:val="00A21211"/>
    <w:rsid w:val="00A30F8A"/>
    <w:rsid w:val="00A33890"/>
    <w:rsid w:val="00A34E7F"/>
    <w:rsid w:val="00A46F0A"/>
    <w:rsid w:val="00A46F25"/>
    <w:rsid w:val="00A47CC2"/>
    <w:rsid w:val="00A502BA"/>
    <w:rsid w:val="00A60146"/>
    <w:rsid w:val="00A601A9"/>
    <w:rsid w:val="00A60F6F"/>
    <w:rsid w:val="00A622A1"/>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8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14D"/>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6AA8"/>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4848"/>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96"/>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C5B"/>
    <w:rsid w:val="00E53F99"/>
    <w:rsid w:val="00E56510"/>
    <w:rsid w:val="00E62EA8"/>
    <w:rsid w:val="00E67A6E"/>
    <w:rsid w:val="00E70096"/>
    <w:rsid w:val="00E71B43"/>
    <w:rsid w:val="00E81612"/>
    <w:rsid w:val="00E82BD7"/>
    <w:rsid w:val="00E859E3"/>
    <w:rsid w:val="00E872FC"/>
    <w:rsid w:val="00E87D18"/>
    <w:rsid w:val="00E87D62"/>
    <w:rsid w:val="00E97333"/>
    <w:rsid w:val="00EA193E"/>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954AE"/>
  <w15:docId w15:val="{13D80814-4E86-4B5F-89AD-A5F33CCF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C609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A193E"/>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027A"/>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193E"/>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C02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7490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C027A"/>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DC6096"/>
    <w:rPr>
      <w:color w:val="EE0000"/>
    </w:rPr>
  </w:style>
  <w:style w:type="character" w:customStyle="1" w:styleId="CMDRedChar">
    <w:name w:val="CMD Red Char"/>
    <w:basedOn w:val="CMDChar"/>
    <w:link w:val="CMDRed"/>
    <w:rsid w:val="00DC6096"/>
    <w:rPr>
      <w:rFonts w:ascii="Courier New" w:hAnsi="Courier New"/>
      <w:color w:val="EE0000"/>
      <w:szCs w:val="22"/>
    </w:rPr>
  </w:style>
  <w:style w:type="paragraph" w:customStyle="1" w:styleId="CMDOutputRed">
    <w:name w:val="CMD Output Red"/>
    <w:basedOn w:val="CMDOutput"/>
    <w:qFormat/>
    <w:rsid w:val="00DC6096"/>
    <w:rPr>
      <w:color w:val="EE0000"/>
    </w:rPr>
  </w:style>
  <w:style w:type="numbering" w:customStyle="1" w:styleId="PartStepSubStepList">
    <w:name w:val="Part_Step_SubStep_List"/>
    <w:basedOn w:val="NoList"/>
    <w:uiPriority w:val="99"/>
    <w:rsid w:val="00EA193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D414E362BE42CBBC642148077CF625"/>
        <w:category>
          <w:name w:val="General"/>
          <w:gallery w:val="placeholder"/>
        </w:category>
        <w:types>
          <w:type w:val="bbPlcHdr"/>
        </w:types>
        <w:behaviors>
          <w:behavior w:val="content"/>
        </w:behaviors>
        <w:guid w:val="{CE712A36-D1BD-4986-88CD-25C9BD35A2F7}"/>
      </w:docPartPr>
      <w:docPartBody>
        <w:p w:rsidR="001A13DF" w:rsidRDefault="009E6EBF">
          <w:pPr>
            <w:pStyle w:val="50D414E362BE42CBBC642148077CF62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F"/>
    <w:rsid w:val="001A13DF"/>
    <w:rsid w:val="00584E8F"/>
    <w:rsid w:val="008E5B0A"/>
    <w:rsid w:val="009E6EBF"/>
    <w:rsid w:val="00B3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D414E362BE42CBBC642148077CF625">
    <w:name w:val="50D414E362BE42CBBC642148077CF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C1CE95-0C0E-479E-B8A8-30F3CFB5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44</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 Test Network Latency with Ping and Traceroute</vt:lpstr>
    </vt:vector>
  </TitlesOfParts>
  <Company>Cisco Systems, Inc.</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Test Network Latency with Ping and Traceroute</dc:title>
  <dc:creator>SP</dc:creator>
  <dc:description>2013</dc:description>
  <cp:lastModifiedBy>Suk-Yi Pennock -X (spennock - UNICON INC at Cisco)</cp:lastModifiedBy>
  <cp:revision>7</cp:revision>
  <cp:lastPrinted>2019-12-04T18:47:00Z</cp:lastPrinted>
  <dcterms:created xsi:type="dcterms:W3CDTF">2019-12-02T18:46:00Z</dcterms:created>
  <dcterms:modified xsi:type="dcterms:W3CDTF">2019-12-04T18:47:00Z</dcterms:modified>
</cp:coreProperties>
</file>