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11/25/2015 - 12/3/2015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Analog front-end updates with Intan Chip and LVDS converter.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Issues with MSP430F5438A in wireless communications.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Compression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wires on the Intan Adapter did not have pinouts, so we returned the adapter to Intan, who then shipped out the pinout adapter board.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Intan Chip power issue discovered and resolved.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Intan Chip + LVDS was pulling the voltage rail on the FreeScale Freedom board to ground.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are temporarily using the Freedom board for AFE development due to a lack of TI components and ease of use.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now, we will power the LVDS and Intan Chip from an external power supply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 MSP430F5438 + TI CC2564 development is continuing.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IDE environments and re-downloading the SDK allows the code to compile and be loaded on the MCU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Received ECoG data from Rakesh; can test compression on live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SPI communication with Intan Chip is still not working.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4"/>
        </w:numPr>
        <w:spacing w:after="0" w:before="0" w:line="240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Although the power issue is resolved, 0s are still only being read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 CC2564 + TI MSP430F5438 Bluetopia Bluetooth SDK cannot be initialized on the MSP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error seems to stem from the fact that the MSP430F5438 does not seem to see the CC2564; however there are no leads as to why this is the case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have to keep debugging and looking around.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this issue cannot be resolved in a timely manner, then we can switch to a simpler board for prototyping purposes.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ECoG data from Rakesh is very confusing and has many variables; we do not know which variable or file contains the actual data.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 MSP430F5438 + TI CC2564 Bluetooth development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Intan RHD2000 series analog front-end development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 MSP430F5438 + TI CC2564 Bluetooth development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Huffman Encoding/Compression test and effectiveness characterization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 – 12/3/2015, 12:30PM - 1:30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Gary Woods, Hamed Rahmani, Nitin Tandon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OEDK Big Classroom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Front-End: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Voltage rail issue resolved: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7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addition of the RHD2000 + LVDS converter was pulling the voltage supplied from the FreeScale Freedom board’s voltage to 0.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7"/>
        </w:numPr>
        <w:spacing w:after="0" w:before="0" w:line="240" w:lineRule="auto"/>
        <w:ind w:left="360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power from an external power source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spacing w:after="0" w:before="0" w:line="240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0s are still being read out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7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SPI communication does not seem to be working still.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7"/>
        </w:numPr>
        <w:spacing w:after="0" w:before="0" w:line="240" w:lineRule="auto"/>
        <w:ind w:left="288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try writing to the chip and observing what happens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Wireless Transmission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Downgrading the IDE seems to have solved the issue of not being able to compile and load the demo code onto the boards.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However, the demos don’t work because the MSP430F5438 cannot initialize the Bluetopia Bluetooth stack.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upon further inspection, the MSP5438 does not seem to see the CC2564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Will have to keep debugging; will have updates for the final design review.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Compression: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 received from Rakesh is very confusing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Dr. Tandon looked at data and concludes that Rakesh has already processed the data.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Dr. Tandon says he will get raw data to us in the next few days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Items requested by Dr. Nitin Tandon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line="240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 of all the specifications, problems, and constraints.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the calculation of power for all different specifications (e.g. what is power if we use Bluetooth, transmitting at 1 Mbps, etc.)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an equation of power based on different frequency parameters</w:t>
      </w:r>
    </w:p>
    <w:p w:rsidR="00000000" w:rsidDel="00000000" w:rsidP="00000000" w:rsidRDefault="00000000" w:rsidRPr="00000000">
      <w:pPr>
        <w:numPr>
          <w:ilvl w:val="2"/>
          <w:numId w:val="7"/>
        </w:numPr>
        <w:spacing w:line="240" w:lineRule="auto"/>
        <w:ind w:left="288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Include a dream list or ideal list of specifications and parts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x C3420 RHD2000 wire adapter for 36-pin connector (Returned): -$190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x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C3410 RHD2000 electrode adapter board for 36-pin connector: $255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color w:val="333333"/>
          <w:rtl w:val="0"/>
        </w:rPr>
        <w:t xml:space="preserve">Total: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$65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Research compression algorithms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TI MSP430F5438 + TI CC2564 Bluetooth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Intan RHD2000 series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12/11/2015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Dr. Tandon mentions that he will not be able to attend the fall design review scheduled for next week.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firstLine="324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firstLine="468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firstLine="540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