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Possibilities for 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Datarate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 and Analog Front-End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Friday: 3:30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undergraduates, GW, Hamed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Compression: Confirm TK and Yuan disparity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 50% compression, but LZO doesn’t really ever reach.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keep looking at other algorithms and see if we can achieve that much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if we can achieve theoretical individual throughput  times 4 if they are all trying to transmit at the same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prototype by 2/22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Ideally afterwards, we do animal testing and create a IC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we can’t complete prototype by 2/22 then we probably can’t do animal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PCB: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Intan not on PCB, will have wire running to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LVDS, NRF, BATT, patch antenna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Objective Sheet for 2/22: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up all the parts on PCB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needs to work: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to end operation working separately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Fake Data to SPI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Compression: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 50% compression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 only has 33% compression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Characterize data and see if we can get 20% on realistic data; should be done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Needs to be working on NRF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 Bandwidth testing with multiple slaves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Power Consumption Characterized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 to PC working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Stretch Goal: End-To-End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