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Singapore.  Woods and Thomas used to live in Singapore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freshman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problems with scheduling and Tandon: Tandon wants to come on Thursday.  Decide on meetings during lunch.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technical progress; have been working on pitch and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about future: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 before fall break.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about bluetooth and transmission, the hardest part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BLE may not have enough bandwidth for raw data (BLE only has 260 kbps), unless you can do compression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Wifi is possible (54 Mbps), but high power; takes awhile to connect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Hooking them together with wires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Register for Intel Curie and TI Competitions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a survey for analog front end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Buy multiple dev boards and have multiple BLEs transmit at the same time and evaluate throughput.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create your own protocol from Wifi with larger bandwidth and possibly remove overhead to reduce power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with Tandon: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1: BLE, but not enough bandwidth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2: Wifi, not enough power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 3: Break all wires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Order parts and don’t wait from TI.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request samples from TI so we have 10+ chips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dev board and JTAG+SENSOR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