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8394AA8" w14:textId="77777777" w:rsidR="00D763E6" w:rsidRPr="00DB72DD" w:rsidRDefault="006F27F2">
      <w:pPr>
        <w:spacing w:after="0" w:line="270" w:lineRule="auto"/>
        <w:jc w:val="center"/>
        <w:rPr>
          <w:sz w:val="0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29"/>
          <w:szCs w:val="29"/>
        </w:rPr>
        <w:t>Juliana Azevedo</w:t>
      </w:r>
    </w:p>
    <w:p w14:paraId="38F1DC95" w14:textId="77777777" w:rsidR="00D763E6" w:rsidRPr="00DB72DD" w:rsidRDefault="006F27F2">
      <w:pPr>
        <w:spacing w:after="0" w:line="270" w:lineRule="auto"/>
        <w:jc w:val="center"/>
        <w:rPr>
          <w:sz w:val="0"/>
        </w:rPr>
      </w:pPr>
      <w:r w:rsidRPr="00DB72DD">
        <w:drawing>
          <wp:inline distT="0" distB="0" distL="0" distR="0" wp14:anchorId="267657BF" wp14:editId="251105D7">
            <wp:extent cx="91440" cy="9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B72DD">
        <w:rPr>
          <w:rFonts w:eastAsia="Merriweather Light" w:cs="Merriweather Light"/>
          <w:color w:val="2E3D50"/>
          <w:sz w:val="13"/>
          <w:szCs w:val="13"/>
        </w:rPr>
        <w:t>juluap@outlook.com</w:t>
      </w:r>
      <w:proofErr w:type="spellEnd"/>
      <w:r w:rsidRPr="00DB72DD">
        <w:rPr>
          <w:rFonts w:eastAsia="Merriweather Light" w:cs="Merriweather Light"/>
          <w:color w:val="2E3D50"/>
          <w:sz w:val="13"/>
          <w:szCs w:val="13"/>
        </w:rPr>
        <w:t xml:space="preserve">  </w:t>
      </w:r>
      <w:r w:rsidRPr="00DB72DD">
        <w:drawing>
          <wp:inline distT="0" distB="0" distL="0" distR="0" wp14:anchorId="1919DF93" wp14:editId="10A2D569">
            <wp:extent cx="91440" cy="91440"/>
            <wp:effectExtent l="0" t="0" r="0" b="0"/>
            <wp:docPr id="1986822918" name="Picture 1986822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2DD">
        <w:rPr>
          <w:rFonts w:eastAsia="Merriweather Light" w:cs="Merriweather Light"/>
          <w:color w:val="2E3D50"/>
          <w:sz w:val="13"/>
          <w:szCs w:val="13"/>
        </w:rPr>
        <w:t xml:space="preserve">+(55)84991372840  </w:t>
      </w:r>
      <w:r w:rsidRPr="00DB72DD">
        <w:drawing>
          <wp:inline distT="0" distB="0" distL="0" distR="0" wp14:anchorId="51E1C9CD" wp14:editId="5E07A133">
            <wp:extent cx="91440" cy="91440"/>
            <wp:effectExtent l="0" t="0" r="0" b="0"/>
            <wp:docPr id="2021877045" name="Picture 202187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2DD">
        <w:rPr>
          <w:rFonts w:eastAsia="Merriweather Light" w:cs="Merriweather Light"/>
          <w:color w:val="2E3D50"/>
          <w:sz w:val="13"/>
          <w:szCs w:val="13"/>
        </w:rPr>
        <w:t>juliana-</w:t>
      </w:r>
      <w:proofErr w:type="spellStart"/>
      <w:r w:rsidRPr="00DB72DD">
        <w:rPr>
          <w:rFonts w:eastAsia="Merriweather Light" w:cs="Merriweather Light"/>
          <w:color w:val="2E3D50"/>
          <w:sz w:val="13"/>
          <w:szCs w:val="13"/>
        </w:rPr>
        <w:t>azevedo</w:t>
      </w:r>
      <w:proofErr w:type="spellEnd"/>
      <w:r w:rsidRPr="00DB72DD">
        <w:rPr>
          <w:rFonts w:eastAsia="Merriweather Light" w:cs="Merriweather Light"/>
          <w:color w:val="2E3D50"/>
          <w:sz w:val="13"/>
          <w:szCs w:val="13"/>
        </w:rPr>
        <w:t>-</w:t>
      </w:r>
      <w:proofErr w:type="spellStart"/>
      <w:r w:rsidRPr="00DB72DD">
        <w:rPr>
          <w:rFonts w:eastAsia="Merriweather Light" w:cs="Merriweather Light"/>
          <w:color w:val="2E3D50"/>
          <w:sz w:val="13"/>
          <w:szCs w:val="13"/>
        </w:rPr>
        <w:t>96a12114b</w:t>
      </w:r>
      <w:proofErr w:type="spellEnd"/>
      <w:r w:rsidRPr="00DB72DD">
        <w:rPr>
          <w:rFonts w:eastAsia="Merriweather Light" w:cs="Merriweather Light"/>
          <w:color w:val="2E3D50"/>
          <w:sz w:val="13"/>
          <w:szCs w:val="13"/>
        </w:rPr>
        <w:t xml:space="preserve">  </w:t>
      </w:r>
      <w:r w:rsidRPr="00DB72DD">
        <w:drawing>
          <wp:inline distT="0" distB="0" distL="0" distR="0" wp14:anchorId="65C018A9" wp14:editId="157F0442">
            <wp:extent cx="91440" cy="91440"/>
            <wp:effectExtent l="0" t="0" r="0" b="0"/>
            <wp:docPr id="2071626025" name="Picture 2071626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DB72DD">
        <w:rPr>
          <w:rFonts w:eastAsia="Merriweather Light" w:cs="Merriweather Light"/>
          <w:color w:val="2E3D50"/>
          <w:sz w:val="13"/>
          <w:szCs w:val="13"/>
        </w:rPr>
        <w:t>Portfolio :</w:t>
      </w:r>
      <w:proofErr w:type="gramEnd"/>
      <w:r w:rsidRPr="00DB72DD">
        <w:rPr>
          <w:rFonts w:eastAsia="Merriweather Light" w:cs="Merriweather Light"/>
          <w:color w:val="2E3D50"/>
          <w:sz w:val="13"/>
          <w:szCs w:val="13"/>
        </w:rPr>
        <w:t xml:space="preserve"> https://github.com/Juliana-89/Juliana-Azevedo-Data-Analyst-Portfolio</w:t>
      </w:r>
    </w:p>
    <w:p w14:paraId="31A819E5" w14:textId="77777777" w:rsidR="00D763E6" w:rsidRPr="00DB72DD" w:rsidRDefault="006F27F2">
      <w:pPr>
        <w:pStyle w:val="ReziHeading"/>
        <w:spacing w:before="180" w:after="60" w:line="270" w:lineRule="auto"/>
        <w:rPr>
          <w:lang w:val="en-GB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lang w:val="en-GB"/>
        </w:rPr>
        <w:t>PROFILE</w:t>
      </w:r>
    </w:p>
    <w:p w14:paraId="18F630E6" w14:textId="77777777" w:rsidR="00D763E6" w:rsidRPr="00DB72DD" w:rsidRDefault="006F27F2">
      <w:pPr>
        <w:spacing w:after="0" w:line="270" w:lineRule="auto"/>
        <w:rPr>
          <w:sz w:val="0"/>
        </w:rPr>
      </w:pPr>
      <w:r w:rsidRPr="00DB72DD">
        <w:rPr>
          <w:color w:val="2E3D50"/>
          <w:sz w:val="15"/>
          <w:szCs w:val="15"/>
        </w:rPr>
        <w:t xml:space="preserve">Data Analyst in transition with a </w:t>
      </w:r>
      <w:proofErr w:type="gramStart"/>
      <w:r w:rsidRPr="00DB72DD">
        <w:rPr>
          <w:color w:val="2E3D50"/>
          <w:sz w:val="15"/>
          <w:szCs w:val="15"/>
        </w:rPr>
        <w:t>Master's in Business Administration</w:t>
      </w:r>
      <w:proofErr w:type="gramEnd"/>
      <w:r w:rsidRPr="00DB72DD">
        <w:rPr>
          <w:color w:val="2E3D50"/>
          <w:sz w:val="15"/>
          <w:szCs w:val="15"/>
        </w:rPr>
        <w:t>, solid technical training in Data Analysis (Google, IBM, Microsoft), and practical experience in SQL, Python, and Power BI. Strong ability to translate complex data into strategic insights, with a track record of delivering quantifiable results in international corporate environments. Seeking a Junior Data Analyst position to apply technical skills and analytical thinking to data-driven solutions.</w:t>
      </w:r>
    </w:p>
    <w:p w14:paraId="37BE9EB4" w14:textId="77777777" w:rsidR="00D763E6" w:rsidRPr="00DB72DD" w:rsidRDefault="006F27F2">
      <w:pPr>
        <w:pStyle w:val="ReziHeading"/>
        <w:spacing w:before="180" w:after="60" w:line="270" w:lineRule="auto"/>
        <w:rPr>
          <w:lang w:val="en-GB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lang w:val="en-GB"/>
        </w:rPr>
        <w:t>PROFESSIONAL EXPERIENCE</w:t>
      </w:r>
    </w:p>
    <w:p w14:paraId="26DB2D3E" w14:textId="77777777" w:rsidR="00D763E6" w:rsidRPr="00DB72DD" w:rsidRDefault="006F27F2">
      <w:pPr>
        <w:spacing w:after="0" w:line="270" w:lineRule="auto"/>
        <w:rPr>
          <w:sz w:val="18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Finance Intern</w:t>
      </w:r>
    </w:p>
    <w:p w14:paraId="416372CC" w14:textId="77777777" w:rsidR="00D763E6" w:rsidRPr="00DB72DD" w:rsidRDefault="006F27F2">
      <w:pPr>
        <w:tabs>
          <w:tab w:val="right" w:pos="20000"/>
        </w:tabs>
        <w:spacing w:after="0" w:line="270" w:lineRule="auto"/>
        <w:rPr>
          <w:sz w:val="0"/>
        </w:rPr>
      </w:pPr>
      <w:r w:rsidRPr="00DB72DD">
        <w:rPr>
          <w:rFonts w:eastAsia="Merriweather Light" w:cs="Merriweather Light"/>
          <w:color w:val="2E3D50"/>
          <w:sz w:val="15"/>
          <w:szCs w:val="15"/>
        </w:rPr>
        <w:t>Ennismore</w:t>
      </w:r>
      <w:r w:rsidRPr="00DB72DD">
        <w:tab/>
      </w:r>
      <w:r w:rsidRPr="00DB72DD">
        <w:rPr>
          <w:rFonts w:eastAsia="Merriweather Light" w:cs="Merriweather Light"/>
          <w:color w:val="2E3D50"/>
          <w:sz w:val="15"/>
          <w:szCs w:val="15"/>
        </w:rPr>
        <w:t>December 2023 - June 2024, London</w:t>
      </w:r>
    </w:p>
    <w:p w14:paraId="1F37DCB2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Maintained the database by entering, verifying, and backing up data for ROI calculations.</w:t>
      </w:r>
    </w:p>
    <w:p w14:paraId="3D1A514F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Assisted in preparing monthly financial statements using tools like Excel and SAP, contributing to 98% reporting accuracy.</w:t>
      </w:r>
    </w:p>
    <w:p w14:paraId="35AE29D4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Developed financial analysis reports using BI and PowerPoint, providing strategic insights that enhanced managerial decision-making and improved the effectiveness of quarterly financial meetings.</w:t>
      </w:r>
    </w:p>
    <w:p w14:paraId="75877398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Collaborated in internal audits and compliance control, using risk assessment methodologies and data analysis to identify financial inefficiencies, resulting in a 15% reduction in non-compliant expenses.</w:t>
      </w:r>
    </w:p>
    <w:p w14:paraId="686A764B" w14:textId="77777777" w:rsidR="00D763E6" w:rsidRPr="00DB72DD" w:rsidRDefault="00D763E6">
      <w:pPr>
        <w:spacing w:after="0" w:line="160" w:lineRule="auto"/>
      </w:pPr>
    </w:p>
    <w:p w14:paraId="5749009F" w14:textId="77777777" w:rsidR="00D763E6" w:rsidRPr="00DB72DD" w:rsidRDefault="006F27F2">
      <w:pPr>
        <w:spacing w:after="0" w:line="270" w:lineRule="auto"/>
        <w:rPr>
          <w:sz w:val="18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Server</w:t>
      </w:r>
    </w:p>
    <w:p w14:paraId="26A9CAC0" w14:textId="77777777" w:rsidR="00D763E6" w:rsidRPr="00DB72DD" w:rsidRDefault="006F27F2">
      <w:pPr>
        <w:tabs>
          <w:tab w:val="right" w:pos="20000"/>
        </w:tabs>
        <w:spacing w:after="0" w:line="270" w:lineRule="auto"/>
        <w:rPr>
          <w:sz w:val="0"/>
        </w:rPr>
      </w:pPr>
      <w:r w:rsidRPr="00DB72DD">
        <w:rPr>
          <w:rFonts w:eastAsia="Merriweather Light" w:cs="Merriweather Light"/>
          <w:color w:val="2E3D50"/>
          <w:sz w:val="15"/>
          <w:szCs w:val="15"/>
        </w:rPr>
        <w:t>Ennismore</w:t>
      </w:r>
      <w:r w:rsidRPr="00DB72DD">
        <w:tab/>
      </w:r>
      <w:r w:rsidRPr="00DB72DD">
        <w:rPr>
          <w:rFonts w:eastAsia="Merriweather Light" w:cs="Merriweather Light"/>
          <w:color w:val="2E3D50"/>
          <w:sz w:val="15"/>
          <w:szCs w:val="15"/>
        </w:rPr>
        <w:t>May 2022 - June 2024, London</w:t>
      </w:r>
    </w:p>
    <w:p w14:paraId="5AD3EC4F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Assisted in training and supervising new employees, playing a key role in achieving sales targets by guiding team members.</w:t>
      </w:r>
    </w:p>
    <w:p w14:paraId="0F1D7442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Minimized service errors by ensuring order accuracy and promoting clear communication with the kitchen team to ensure efficient operations.</w:t>
      </w:r>
    </w:p>
    <w:p w14:paraId="7801CE7B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Implemented a customer feedback system, helping to increase customer satisfaction by 25% while identifying and addressing areas for service improvement.</w:t>
      </w:r>
    </w:p>
    <w:p w14:paraId="785B41F6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Enhanced service efficiency by managing multiple tables simultaneously and prioritizing orders, contributing to a 15% increase in customer turnover during peak hours.</w:t>
      </w:r>
    </w:p>
    <w:p w14:paraId="5FFE6F2E" w14:textId="77777777" w:rsidR="00D763E6" w:rsidRPr="00DB72DD" w:rsidRDefault="00D763E6">
      <w:pPr>
        <w:spacing w:after="0" w:line="160" w:lineRule="auto"/>
      </w:pPr>
    </w:p>
    <w:p w14:paraId="3EFC1872" w14:textId="77777777" w:rsidR="00D763E6" w:rsidRPr="00DB72DD" w:rsidRDefault="006F27F2">
      <w:pPr>
        <w:spacing w:after="0" w:line="270" w:lineRule="auto"/>
        <w:rPr>
          <w:sz w:val="18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 xml:space="preserve">Business </w:t>
      </w:r>
      <w:proofErr w:type="gramStart"/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Developer  Coordinator</w:t>
      </w:r>
      <w:proofErr w:type="gramEnd"/>
    </w:p>
    <w:p w14:paraId="684293FF" w14:textId="77777777" w:rsidR="00D763E6" w:rsidRPr="00DB72DD" w:rsidRDefault="006F27F2">
      <w:pPr>
        <w:tabs>
          <w:tab w:val="right" w:pos="20000"/>
        </w:tabs>
        <w:spacing w:after="0" w:line="270" w:lineRule="auto"/>
        <w:rPr>
          <w:sz w:val="0"/>
        </w:rPr>
      </w:pPr>
      <w:r w:rsidRPr="00DB72DD">
        <w:rPr>
          <w:rFonts w:eastAsia="Merriweather Light" w:cs="Merriweather Light"/>
          <w:color w:val="2E3D50"/>
          <w:sz w:val="15"/>
          <w:szCs w:val="15"/>
        </w:rPr>
        <w:t>Hapag Lloyd</w:t>
      </w:r>
      <w:r w:rsidRPr="00DB72DD">
        <w:tab/>
      </w:r>
      <w:r w:rsidRPr="00DB72DD">
        <w:rPr>
          <w:rFonts w:eastAsia="Merriweather Light" w:cs="Merriweather Light"/>
          <w:color w:val="2E3D50"/>
          <w:sz w:val="15"/>
          <w:szCs w:val="15"/>
        </w:rPr>
        <w:t>February 2022 - May 2023, London</w:t>
      </w:r>
    </w:p>
    <w:p w14:paraId="5D347B85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Conducted comprehensive market analysis to identify trends and customer needs, leading to the development of targeted business strategies.</w:t>
      </w:r>
    </w:p>
    <w:p w14:paraId="41738E02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Implemented business strategies in sales processes and actionable marketing plans, using CRM and other electronic tools to track and optimize results.</w:t>
      </w:r>
    </w:p>
    <w:p w14:paraId="091BC3C3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proofErr w:type="spellStart"/>
      <w:r w:rsidRPr="00DB72DD">
        <w:rPr>
          <w:color w:val="2E3D50"/>
          <w:sz w:val="15"/>
          <w:szCs w:val="15"/>
        </w:rPr>
        <w:t>Analyzed</w:t>
      </w:r>
      <w:proofErr w:type="spellEnd"/>
      <w:r w:rsidRPr="00DB72DD">
        <w:rPr>
          <w:color w:val="2E3D50"/>
          <w:sz w:val="15"/>
          <w:szCs w:val="15"/>
        </w:rPr>
        <w:t xml:space="preserve"> monthly sales data using data analysis tools to identify growth opportunities, resulting in a 15% increase in quarterly revenue.</w:t>
      </w:r>
    </w:p>
    <w:p w14:paraId="0931CBF0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Developed strategic partnerships that expanded the business network by 25%, facilitating negotiations and increasing the customer base through effective networking and market intelligence techniques.</w:t>
      </w:r>
    </w:p>
    <w:p w14:paraId="56695D39" w14:textId="77777777" w:rsidR="00D763E6" w:rsidRPr="00DB72DD" w:rsidRDefault="00D763E6">
      <w:pPr>
        <w:spacing w:after="0" w:line="160" w:lineRule="auto"/>
      </w:pPr>
    </w:p>
    <w:p w14:paraId="232A45E6" w14:textId="77777777" w:rsidR="00D763E6" w:rsidRPr="00DB72DD" w:rsidRDefault="006F27F2">
      <w:pPr>
        <w:spacing w:after="0" w:line="270" w:lineRule="auto"/>
        <w:rPr>
          <w:sz w:val="18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Waitress</w:t>
      </w:r>
    </w:p>
    <w:p w14:paraId="27C85B81" w14:textId="77777777" w:rsidR="00D763E6" w:rsidRPr="00DB72DD" w:rsidRDefault="006F27F2">
      <w:pPr>
        <w:tabs>
          <w:tab w:val="right" w:pos="20000"/>
        </w:tabs>
        <w:spacing w:after="0" w:line="270" w:lineRule="auto"/>
        <w:rPr>
          <w:sz w:val="0"/>
        </w:rPr>
      </w:pPr>
      <w:r w:rsidRPr="00DB72DD">
        <w:rPr>
          <w:rFonts w:eastAsia="Merriweather Light" w:cs="Merriweather Light"/>
          <w:color w:val="2E3D50"/>
          <w:sz w:val="15"/>
          <w:szCs w:val="15"/>
        </w:rPr>
        <w:t>Six by Nico</w:t>
      </w:r>
      <w:r w:rsidRPr="00DB72DD">
        <w:tab/>
      </w:r>
      <w:r w:rsidRPr="00DB72DD">
        <w:rPr>
          <w:rFonts w:eastAsia="Merriweather Light" w:cs="Merriweather Light"/>
          <w:color w:val="2E3D50"/>
          <w:sz w:val="15"/>
          <w:szCs w:val="15"/>
        </w:rPr>
        <w:t>May 2021 - February 2022, London</w:t>
      </w:r>
    </w:p>
    <w:p w14:paraId="4C6B1A43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Achieved the highest average bill per customer among all servers by using suggestive selling techniques and promoting dessert options.</w:t>
      </w:r>
    </w:p>
    <w:p w14:paraId="43DB513C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Recognized as Lead Server, overseeing opening/closing responsibilities and training new employees on menu items, company policies, and service procedures.</w:t>
      </w:r>
    </w:p>
    <w:p w14:paraId="4FC83CEB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Increased customer satisfaction by 9% through feedback analysis, team collaboration, and implementation of new service measures, such as regular training sessions.</w:t>
      </w:r>
    </w:p>
    <w:p w14:paraId="4FD5E035" w14:textId="77777777" w:rsidR="00D763E6" w:rsidRPr="00DB72DD" w:rsidRDefault="00D763E6">
      <w:pPr>
        <w:spacing w:after="0" w:line="160" w:lineRule="auto"/>
      </w:pPr>
    </w:p>
    <w:p w14:paraId="5B072D1D" w14:textId="77777777" w:rsidR="00D763E6" w:rsidRPr="00DB72DD" w:rsidRDefault="006F27F2">
      <w:pPr>
        <w:spacing w:after="0" w:line="270" w:lineRule="auto"/>
        <w:rPr>
          <w:sz w:val="18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Project Manager</w:t>
      </w:r>
    </w:p>
    <w:p w14:paraId="3D5AA5E6" w14:textId="77777777" w:rsidR="00D763E6" w:rsidRPr="00DB72DD" w:rsidRDefault="006F27F2">
      <w:pPr>
        <w:tabs>
          <w:tab w:val="right" w:pos="20000"/>
        </w:tabs>
        <w:spacing w:after="0" w:line="270" w:lineRule="auto"/>
        <w:rPr>
          <w:sz w:val="0"/>
        </w:rPr>
      </w:pPr>
      <w:proofErr w:type="gramStart"/>
      <w:r w:rsidRPr="00DB72DD">
        <w:rPr>
          <w:rFonts w:eastAsia="Merriweather Light" w:cs="Merriweather Light"/>
          <w:color w:val="2E3D50"/>
          <w:sz w:val="15"/>
          <w:szCs w:val="15"/>
        </w:rPr>
        <w:t>Intrapreneurs  Club</w:t>
      </w:r>
      <w:proofErr w:type="gramEnd"/>
      <w:r w:rsidRPr="00DB72DD">
        <w:tab/>
      </w:r>
      <w:r w:rsidRPr="00DB72DD">
        <w:rPr>
          <w:rFonts w:eastAsia="Merriweather Light" w:cs="Merriweather Light"/>
          <w:color w:val="2E3D50"/>
          <w:sz w:val="15"/>
          <w:szCs w:val="15"/>
        </w:rPr>
        <w:t>October 2019 - March 2020, London</w:t>
      </w:r>
    </w:p>
    <w:p w14:paraId="599B45C4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Successfully managed program changes from conception to implementation, resulting in a 17% increase in customer satisfaction and an 11% growth in annual retention rates.</w:t>
      </w:r>
    </w:p>
    <w:p w14:paraId="34D0488B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Organized quarterly upskilling workshops for multidisciplinary teams, increasing project efficiency by 25% and enhancing collaboration skills among team members.</w:t>
      </w:r>
    </w:p>
    <w:p w14:paraId="357BDC41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Planned and executed a process improvement initiative using agile methodologies, reducing project delivery time by 15% and improving communication among stakeholders.</w:t>
      </w:r>
    </w:p>
    <w:p w14:paraId="6BBD88B2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 xml:space="preserve">Implemented </w:t>
      </w:r>
      <w:proofErr w:type="spellStart"/>
      <w:r w:rsidRPr="00DB72DD">
        <w:rPr>
          <w:color w:val="2E3D50"/>
          <w:sz w:val="15"/>
          <w:szCs w:val="15"/>
        </w:rPr>
        <w:t>KPI</w:t>
      </w:r>
      <w:proofErr w:type="spellEnd"/>
      <w:r w:rsidRPr="00DB72DD">
        <w:rPr>
          <w:color w:val="2E3D50"/>
          <w:sz w:val="15"/>
          <w:szCs w:val="15"/>
        </w:rPr>
        <w:t xml:space="preserve"> tracking systems for high-impact projects, increasing monitoring accuracy by 30% and enabling more informed strategic decisions.</w:t>
      </w:r>
    </w:p>
    <w:p w14:paraId="613201C2" w14:textId="77777777" w:rsidR="00D763E6" w:rsidRPr="00DB72DD" w:rsidRDefault="00D763E6">
      <w:pPr>
        <w:spacing w:after="0" w:line="160" w:lineRule="auto"/>
      </w:pPr>
    </w:p>
    <w:p w14:paraId="567A5B4C" w14:textId="77777777" w:rsidR="00D763E6" w:rsidRPr="00DB72DD" w:rsidRDefault="006F27F2">
      <w:pPr>
        <w:spacing w:after="0" w:line="270" w:lineRule="auto"/>
        <w:rPr>
          <w:sz w:val="18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Personal Assistant</w:t>
      </w:r>
    </w:p>
    <w:p w14:paraId="2F0D5B10" w14:textId="77777777" w:rsidR="00D763E6" w:rsidRPr="00DB72DD" w:rsidRDefault="006F27F2">
      <w:pPr>
        <w:tabs>
          <w:tab w:val="right" w:pos="20000"/>
        </w:tabs>
        <w:spacing w:after="0" w:line="270" w:lineRule="auto"/>
        <w:rPr>
          <w:sz w:val="0"/>
        </w:rPr>
      </w:pPr>
      <w:r w:rsidRPr="00DB72DD">
        <w:rPr>
          <w:rFonts w:eastAsia="Merriweather Light" w:cs="Merriweather Light"/>
          <w:color w:val="2E3D50"/>
          <w:sz w:val="15"/>
          <w:szCs w:val="15"/>
        </w:rPr>
        <w:t xml:space="preserve">Departamento Nacional de </w:t>
      </w:r>
      <w:proofErr w:type="spellStart"/>
      <w:r w:rsidRPr="00DB72DD">
        <w:rPr>
          <w:rFonts w:eastAsia="Merriweather Light" w:cs="Merriweather Light"/>
          <w:color w:val="2E3D50"/>
          <w:sz w:val="15"/>
          <w:szCs w:val="15"/>
        </w:rPr>
        <w:t>Produção</w:t>
      </w:r>
      <w:proofErr w:type="spellEnd"/>
      <w:r w:rsidRPr="00DB72DD">
        <w:rPr>
          <w:rFonts w:eastAsia="Merriweather Light" w:cs="Merriweather Light"/>
          <w:color w:val="2E3D50"/>
          <w:sz w:val="15"/>
          <w:szCs w:val="15"/>
        </w:rPr>
        <w:t xml:space="preserve"> Mineral</w:t>
      </w:r>
      <w:r w:rsidRPr="00DB72DD">
        <w:tab/>
      </w:r>
      <w:r w:rsidRPr="00DB72DD">
        <w:rPr>
          <w:rFonts w:eastAsia="Merriweather Light" w:cs="Merriweather Light"/>
          <w:color w:val="2E3D50"/>
          <w:sz w:val="15"/>
          <w:szCs w:val="15"/>
        </w:rPr>
        <w:t xml:space="preserve">February 2013 - March 2018, </w:t>
      </w:r>
      <w:proofErr w:type="spellStart"/>
      <w:r w:rsidRPr="00DB72DD">
        <w:rPr>
          <w:rFonts w:eastAsia="Merriweather Light" w:cs="Merriweather Light"/>
          <w:color w:val="2E3D50"/>
          <w:sz w:val="15"/>
          <w:szCs w:val="15"/>
        </w:rPr>
        <w:t>Brasil</w:t>
      </w:r>
      <w:proofErr w:type="spellEnd"/>
    </w:p>
    <w:p w14:paraId="2E6B303B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Coordinated complex international and domestic travel logistics, reducing travel delays by 15% through efficient planning and coordination.</w:t>
      </w:r>
    </w:p>
    <w:p w14:paraId="612622D8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Managed calendars and communications for three senior executives at a government agency, ensuring seamless operations and time management.</w:t>
      </w:r>
    </w:p>
    <w:p w14:paraId="0F13A964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Provided comprehensive administrative support, including project tracking, data management, and resource coordination, frequently praised for quick thinking and creativity.</w:t>
      </w:r>
    </w:p>
    <w:p w14:paraId="00560A8B" w14:textId="77777777" w:rsidR="00D763E6" w:rsidRPr="00DB72DD" w:rsidRDefault="006F27F2">
      <w:pPr>
        <w:pStyle w:val="ReziHeading"/>
        <w:spacing w:before="180" w:after="60" w:line="270" w:lineRule="auto"/>
        <w:rPr>
          <w:lang w:val="en-GB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lang w:val="en-GB"/>
        </w:rPr>
        <w:t>DATA PROJECTS</w:t>
      </w:r>
    </w:p>
    <w:p w14:paraId="7FDF2639" w14:textId="77777777" w:rsidR="00D763E6" w:rsidRPr="00DB72DD" w:rsidRDefault="00D763E6">
      <w:pPr>
        <w:spacing w:after="0" w:line="270" w:lineRule="auto"/>
        <w:rPr>
          <w:sz w:val="0"/>
        </w:rPr>
      </w:pPr>
    </w:p>
    <w:p w14:paraId="2ECA4D99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5"/>
          <w:szCs w:val="15"/>
        </w:rPr>
        <w:t>Bike Share Travel Trends Analysis</w:t>
      </w:r>
      <w:r w:rsidRPr="00DB72DD">
        <w:rPr>
          <w:color w:val="2E3D50"/>
          <w:sz w:val="15"/>
          <w:szCs w:val="15"/>
        </w:rPr>
        <w:t xml:space="preserve"> – </w:t>
      </w:r>
      <w:r w:rsidRPr="00DB72DD">
        <w:rPr>
          <w:rFonts w:ascii="Merriweather" w:eastAsia="Merriweather" w:hAnsi="Merriweather" w:cs="Merriweather"/>
          <w:b/>
          <w:bCs/>
          <w:color w:val="2E3D50"/>
          <w:sz w:val="15"/>
          <w:szCs w:val="15"/>
        </w:rPr>
        <w:t xml:space="preserve">Cyclistic Bike </w:t>
      </w:r>
      <w:proofErr w:type="spellStart"/>
      <w:r w:rsidRPr="00DB72DD">
        <w:rPr>
          <w:rFonts w:ascii="Merriweather" w:eastAsia="Merriweather" w:hAnsi="Merriweather" w:cs="Merriweather"/>
          <w:b/>
          <w:bCs/>
          <w:color w:val="2E3D50"/>
          <w:sz w:val="15"/>
          <w:szCs w:val="15"/>
        </w:rPr>
        <w:t>ShareCase</w:t>
      </w:r>
      <w:proofErr w:type="spellEnd"/>
      <w:r w:rsidRPr="00DB72DD">
        <w:rPr>
          <w:color w:val="2E3D50"/>
          <w:sz w:val="15"/>
          <w:szCs w:val="15"/>
        </w:rPr>
        <w:t xml:space="preserve"> study focused on identifying usage patterns between casual users and subscribers of a bike-sharing service. The analysis generated strategic insights for targeted marketing campaigns. Applied skills: Data cleaning and preparation, SQL, data analysis and business insights, visualization, and storytelling. Technologies: PostgreSQL (SQL), Power BI.</w:t>
      </w:r>
    </w:p>
    <w:p w14:paraId="3082CF4E" w14:textId="77777777" w:rsidR="00DB72DD" w:rsidRPr="00DB72DD" w:rsidRDefault="00DB72DD" w:rsidP="00DB72DD">
      <w:pPr>
        <w:spacing w:after="0" w:line="270" w:lineRule="auto"/>
        <w:ind w:left="111"/>
        <w:rPr>
          <w:sz w:val="15"/>
        </w:rPr>
      </w:pPr>
    </w:p>
    <w:p w14:paraId="220FB63C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5"/>
          <w:szCs w:val="15"/>
        </w:rPr>
        <w:t>Health and Activity Data Analysis</w:t>
      </w:r>
      <w:r w:rsidRPr="00DB72DD">
        <w:rPr>
          <w:color w:val="2E3D50"/>
          <w:sz w:val="15"/>
          <w:szCs w:val="15"/>
        </w:rPr>
        <w:t xml:space="preserve"> – </w:t>
      </w:r>
      <w:proofErr w:type="spellStart"/>
      <w:r w:rsidRPr="00DB72DD">
        <w:rPr>
          <w:rFonts w:ascii="Merriweather" w:eastAsia="Merriweather" w:hAnsi="Merriweather" w:cs="Merriweather"/>
          <w:b/>
          <w:bCs/>
          <w:color w:val="2E3D50"/>
          <w:sz w:val="15"/>
          <w:szCs w:val="15"/>
        </w:rPr>
        <w:t>BellaBeat</w:t>
      </w:r>
      <w:proofErr w:type="spellEnd"/>
      <w:r w:rsidRPr="00DB72DD">
        <w:rPr>
          <w:color w:val="2E3D50"/>
          <w:sz w:val="15"/>
          <w:szCs w:val="15"/>
        </w:rPr>
        <w:t xml:space="preserve"> Case study using smart health device data, focusing on physical activity and wellness habits. The project </w:t>
      </w:r>
      <w:proofErr w:type="spellStart"/>
      <w:r w:rsidRPr="00DB72DD">
        <w:rPr>
          <w:color w:val="2E3D50"/>
          <w:sz w:val="15"/>
          <w:szCs w:val="15"/>
        </w:rPr>
        <w:t>modeled</w:t>
      </w:r>
      <w:proofErr w:type="spellEnd"/>
      <w:r w:rsidRPr="00DB72DD">
        <w:rPr>
          <w:color w:val="2E3D50"/>
          <w:sz w:val="15"/>
          <w:szCs w:val="15"/>
        </w:rPr>
        <w:t xml:space="preserve"> and transformed raw data into clear visualizations to support strategic decisions. Applied skills: Data </w:t>
      </w:r>
      <w:proofErr w:type="spellStart"/>
      <w:r w:rsidRPr="00DB72DD">
        <w:rPr>
          <w:color w:val="2E3D50"/>
          <w:sz w:val="15"/>
          <w:szCs w:val="15"/>
        </w:rPr>
        <w:t>modeling</w:t>
      </w:r>
      <w:proofErr w:type="spellEnd"/>
      <w:r w:rsidRPr="00DB72DD">
        <w:rPr>
          <w:color w:val="2E3D50"/>
          <w:sz w:val="15"/>
          <w:szCs w:val="15"/>
        </w:rPr>
        <w:t xml:space="preserve"> and transformation, SQL, data exploration and preparation, visualization, and business insights. Technologies: PostgreSQL (SQL), Power BI.</w:t>
      </w:r>
    </w:p>
    <w:p w14:paraId="30776ABD" w14:textId="77777777" w:rsidR="00DB72DD" w:rsidRPr="00DB72DD" w:rsidRDefault="00DB72DD" w:rsidP="00DB72DD">
      <w:pPr>
        <w:spacing w:after="0" w:line="270" w:lineRule="auto"/>
        <w:rPr>
          <w:sz w:val="15"/>
        </w:rPr>
      </w:pPr>
    </w:p>
    <w:p w14:paraId="4FCED27E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5"/>
          <w:szCs w:val="15"/>
        </w:rPr>
        <w:t xml:space="preserve">Emerging Technologies and Trends Analysis </w:t>
      </w:r>
      <w:r w:rsidRPr="00DB72DD">
        <w:rPr>
          <w:color w:val="2E3D50"/>
          <w:sz w:val="15"/>
          <w:szCs w:val="15"/>
        </w:rPr>
        <w:t>–</w:t>
      </w:r>
      <w:r w:rsidRPr="00DB72DD">
        <w:rPr>
          <w:rFonts w:ascii="Merriweather" w:eastAsia="Merriweather" w:hAnsi="Merriweather" w:cs="Merriweather"/>
          <w:b/>
          <w:bCs/>
          <w:color w:val="2E3D50"/>
          <w:sz w:val="15"/>
          <w:szCs w:val="15"/>
        </w:rPr>
        <w:t xml:space="preserve"> </w:t>
      </w:r>
      <w:r w:rsidRPr="00DB72DD">
        <w:rPr>
          <w:color w:val="2E3D50"/>
          <w:sz w:val="15"/>
          <w:szCs w:val="15"/>
        </w:rPr>
        <w:t xml:space="preserve">Exploration of data on emerging technological innovations, focusing on understanding adoption </w:t>
      </w:r>
      <w:proofErr w:type="spellStart"/>
      <w:r w:rsidRPr="00DB72DD">
        <w:rPr>
          <w:color w:val="2E3D50"/>
          <w:sz w:val="15"/>
          <w:szCs w:val="15"/>
        </w:rPr>
        <w:t>behaviors</w:t>
      </w:r>
      <w:proofErr w:type="spellEnd"/>
      <w:r w:rsidRPr="00DB72DD">
        <w:rPr>
          <w:color w:val="2E3D50"/>
          <w:sz w:val="15"/>
          <w:szCs w:val="15"/>
        </w:rPr>
        <w:t xml:space="preserve"> and global patterns. Development of informative dashboards and data-driven storytelling. Applied skills: Data cleaning, Python, exploratory analysis, dashboard creation, storytelling, and strategic vision. Technologies: Python (</w:t>
      </w:r>
      <w:proofErr w:type="spellStart"/>
      <w:r w:rsidRPr="00DB72DD">
        <w:rPr>
          <w:color w:val="2E3D50"/>
          <w:sz w:val="15"/>
          <w:szCs w:val="15"/>
        </w:rPr>
        <w:t>JupyterLite</w:t>
      </w:r>
      <w:proofErr w:type="spellEnd"/>
      <w:r w:rsidRPr="00DB72DD">
        <w:rPr>
          <w:color w:val="2E3D50"/>
          <w:sz w:val="15"/>
          <w:szCs w:val="15"/>
        </w:rPr>
        <w:t>), Looker Studio.</w:t>
      </w:r>
    </w:p>
    <w:p w14:paraId="4C6E1C8A" w14:textId="77777777" w:rsidR="00D763E6" w:rsidRPr="00DB72DD" w:rsidRDefault="006F27F2">
      <w:pPr>
        <w:pStyle w:val="ReziHeading"/>
        <w:spacing w:before="180" w:after="60" w:line="270" w:lineRule="auto"/>
        <w:rPr>
          <w:lang w:val="en-GB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lang w:val="en-GB"/>
        </w:rPr>
        <w:t>EDUCATION</w:t>
      </w:r>
    </w:p>
    <w:p w14:paraId="3749C222" w14:textId="77777777" w:rsidR="00D763E6" w:rsidRPr="00DB72DD" w:rsidRDefault="006F27F2">
      <w:pPr>
        <w:spacing w:after="0" w:line="270" w:lineRule="auto"/>
        <w:rPr>
          <w:sz w:val="18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MBA</w:t>
      </w:r>
    </w:p>
    <w:p w14:paraId="23A970B0" w14:textId="299A2978" w:rsidR="00D763E6" w:rsidRPr="00DB72DD" w:rsidRDefault="006F27F2">
      <w:pPr>
        <w:spacing w:after="0" w:line="270" w:lineRule="auto"/>
        <w:rPr>
          <w:sz w:val="15"/>
        </w:rPr>
      </w:pPr>
      <w:r w:rsidRPr="00DB72DD">
        <w:rPr>
          <w:rFonts w:eastAsia="Merriweather Light" w:cs="Merriweather Light"/>
          <w:color w:val="2E3D50"/>
          <w:sz w:val="15"/>
          <w:szCs w:val="15"/>
        </w:rPr>
        <w:t>Ulster University   • London • Fe</w:t>
      </w:r>
      <w:r w:rsidR="002472AE">
        <w:rPr>
          <w:rFonts w:eastAsia="Merriweather Light" w:cs="Merriweather Light"/>
          <w:color w:val="2E3D50"/>
          <w:sz w:val="15"/>
          <w:szCs w:val="15"/>
        </w:rPr>
        <w:t>bruary</w:t>
      </w:r>
      <w:r w:rsidRPr="00DB72DD">
        <w:rPr>
          <w:rFonts w:eastAsia="Merriweather Light" w:cs="Merriweather Light"/>
          <w:color w:val="2E3D50"/>
          <w:sz w:val="15"/>
          <w:szCs w:val="15"/>
        </w:rPr>
        <w:t xml:space="preserve"> 2022 • 2:1</w:t>
      </w:r>
    </w:p>
    <w:p w14:paraId="3654DDB7" w14:textId="77777777" w:rsidR="00D763E6" w:rsidRPr="00DB72DD" w:rsidRDefault="00D763E6">
      <w:pPr>
        <w:spacing w:after="0" w:line="160" w:lineRule="auto"/>
      </w:pPr>
    </w:p>
    <w:p w14:paraId="70CA7DC9" w14:textId="77777777" w:rsidR="00D763E6" w:rsidRPr="00DB72DD" w:rsidRDefault="006F27F2">
      <w:pPr>
        <w:spacing w:after="0" w:line="270" w:lineRule="auto"/>
        <w:rPr>
          <w:sz w:val="18"/>
        </w:rPr>
      </w:pPr>
      <w:proofErr w:type="gramStart"/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Master's in Business Administration</w:t>
      </w:r>
      <w:proofErr w:type="gramEnd"/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 xml:space="preserve"> with Project Management</w:t>
      </w:r>
    </w:p>
    <w:p w14:paraId="23486CBA" w14:textId="610D5A23" w:rsidR="00D763E6" w:rsidRPr="00DB72DD" w:rsidRDefault="006F27F2">
      <w:pPr>
        <w:spacing w:after="0" w:line="270" w:lineRule="auto"/>
        <w:rPr>
          <w:sz w:val="15"/>
        </w:rPr>
      </w:pPr>
      <w:proofErr w:type="spellStart"/>
      <w:r w:rsidRPr="00DB72DD">
        <w:rPr>
          <w:rFonts w:eastAsia="Merriweather Light" w:cs="Merriweather Light"/>
          <w:color w:val="2E3D50"/>
          <w:sz w:val="15"/>
          <w:szCs w:val="15"/>
        </w:rPr>
        <w:t>BPP</w:t>
      </w:r>
      <w:proofErr w:type="spellEnd"/>
      <w:r w:rsidRPr="00DB72DD">
        <w:rPr>
          <w:rFonts w:eastAsia="Merriweather Light" w:cs="Merriweather Light"/>
          <w:color w:val="2E3D50"/>
          <w:sz w:val="15"/>
          <w:szCs w:val="15"/>
        </w:rPr>
        <w:t xml:space="preserve"> </w:t>
      </w:r>
      <w:proofErr w:type="spellStart"/>
      <w:r w:rsidRPr="00DB72DD">
        <w:rPr>
          <w:rFonts w:eastAsia="Merriweather Light" w:cs="Merriweather Light"/>
          <w:color w:val="2E3D50"/>
          <w:sz w:val="15"/>
          <w:szCs w:val="15"/>
        </w:rPr>
        <w:t>Universidade</w:t>
      </w:r>
      <w:proofErr w:type="spellEnd"/>
      <w:r w:rsidRPr="00DB72DD">
        <w:rPr>
          <w:rFonts w:eastAsia="Merriweather Light" w:cs="Merriweather Light"/>
          <w:color w:val="2E3D50"/>
          <w:sz w:val="15"/>
          <w:szCs w:val="15"/>
        </w:rPr>
        <w:t xml:space="preserve"> • London • Ma</w:t>
      </w:r>
      <w:r w:rsidR="002472AE">
        <w:rPr>
          <w:rFonts w:eastAsia="Merriweather Light" w:cs="Merriweather Light"/>
          <w:color w:val="2E3D50"/>
          <w:sz w:val="15"/>
          <w:szCs w:val="15"/>
        </w:rPr>
        <w:t>y</w:t>
      </w:r>
      <w:r w:rsidRPr="00DB72DD">
        <w:rPr>
          <w:rFonts w:eastAsia="Merriweather Light" w:cs="Merriweather Light"/>
          <w:color w:val="2E3D50"/>
          <w:sz w:val="15"/>
          <w:szCs w:val="15"/>
        </w:rPr>
        <w:t xml:space="preserve"> 2020 • 2:1</w:t>
      </w:r>
    </w:p>
    <w:p w14:paraId="2C7FD3D8" w14:textId="77777777" w:rsidR="00D763E6" w:rsidRPr="00DB72DD" w:rsidRDefault="00D763E6">
      <w:pPr>
        <w:spacing w:after="0" w:line="160" w:lineRule="auto"/>
      </w:pPr>
    </w:p>
    <w:p w14:paraId="3EEEC8C1" w14:textId="77777777" w:rsidR="00D763E6" w:rsidRPr="00DB72DD" w:rsidRDefault="006F27F2">
      <w:pPr>
        <w:spacing w:after="0" w:line="270" w:lineRule="auto"/>
        <w:rPr>
          <w:sz w:val="18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Textile Engineering</w:t>
      </w:r>
    </w:p>
    <w:p w14:paraId="6998724C" w14:textId="77777777" w:rsidR="00D763E6" w:rsidRPr="00DB72DD" w:rsidRDefault="006F27F2">
      <w:pPr>
        <w:spacing w:after="0" w:line="270" w:lineRule="auto"/>
        <w:rPr>
          <w:sz w:val="15"/>
        </w:rPr>
      </w:pPr>
      <w:r w:rsidRPr="00DB72DD">
        <w:rPr>
          <w:rFonts w:eastAsia="Merriweather Light" w:cs="Merriweather Light"/>
          <w:color w:val="2E3D50"/>
          <w:sz w:val="15"/>
          <w:szCs w:val="15"/>
        </w:rPr>
        <w:t>Federal University of Rio Grande do Norte | Natal • Natal • August 2016 • 2:1</w:t>
      </w:r>
    </w:p>
    <w:p w14:paraId="1865B3D0" w14:textId="77777777" w:rsidR="00D763E6" w:rsidRPr="00DB72DD" w:rsidRDefault="006F27F2">
      <w:pPr>
        <w:pStyle w:val="ReziHeading"/>
        <w:spacing w:before="180" w:after="60" w:line="270" w:lineRule="auto"/>
        <w:rPr>
          <w:lang w:val="en-GB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lang w:val="en-GB"/>
        </w:rPr>
        <w:t>CERTIFICATIONS</w:t>
      </w:r>
    </w:p>
    <w:p w14:paraId="10B0031D" w14:textId="77777777" w:rsidR="00D763E6" w:rsidRPr="00DB72DD" w:rsidRDefault="006F27F2">
      <w:pPr>
        <w:spacing w:after="0" w:line="270" w:lineRule="auto"/>
        <w:rPr>
          <w:sz w:val="18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 xml:space="preserve">Google Data </w:t>
      </w:r>
      <w:proofErr w:type="gramStart"/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Analytics  Professional</w:t>
      </w:r>
      <w:proofErr w:type="gramEnd"/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 xml:space="preserve"> Certificate</w:t>
      </w:r>
    </w:p>
    <w:p w14:paraId="4B742D20" w14:textId="3B372526" w:rsidR="00D763E6" w:rsidRPr="00DB72DD" w:rsidRDefault="006F27F2">
      <w:pPr>
        <w:spacing w:after="0" w:line="270" w:lineRule="auto"/>
        <w:rPr>
          <w:sz w:val="15"/>
        </w:rPr>
      </w:pPr>
      <w:r w:rsidRPr="00DB72DD">
        <w:rPr>
          <w:rFonts w:eastAsia="Merriweather Light" w:cs="Merriweather Light"/>
          <w:color w:val="2E3D50"/>
          <w:sz w:val="15"/>
          <w:szCs w:val="15"/>
        </w:rPr>
        <w:t>Google • De</w:t>
      </w:r>
      <w:r w:rsidR="002472AE">
        <w:rPr>
          <w:rFonts w:eastAsia="Merriweather Light" w:cs="Merriweather Light"/>
          <w:color w:val="2E3D50"/>
          <w:sz w:val="15"/>
          <w:szCs w:val="15"/>
        </w:rPr>
        <w:t>cember</w:t>
      </w:r>
      <w:r w:rsidRPr="00DB72DD">
        <w:rPr>
          <w:rFonts w:eastAsia="Merriweather Light" w:cs="Merriweather Light"/>
          <w:color w:val="2E3D50"/>
          <w:sz w:val="15"/>
          <w:szCs w:val="15"/>
        </w:rPr>
        <w:t xml:space="preserve"> 2024</w:t>
      </w:r>
    </w:p>
    <w:p w14:paraId="42F40A4E" w14:textId="77777777" w:rsidR="00D763E6" w:rsidRPr="00DB72DD" w:rsidRDefault="00D763E6">
      <w:pPr>
        <w:spacing w:after="0" w:line="160" w:lineRule="auto"/>
      </w:pPr>
    </w:p>
    <w:p w14:paraId="273C1878" w14:textId="77777777" w:rsidR="00D763E6" w:rsidRPr="00DB72DD" w:rsidRDefault="006F27F2">
      <w:pPr>
        <w:spacing w:after="0" w:line="270" w:lineRule="auto"/>
        <w:rPr>
          <w:sz w:val="18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 xml:space="preserve">Microsoft Power BI Data </w:t>
      </w:r>
      <w:proofErr w:type="gramStart"/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Analyst  Professional</w:t>
      </w:r>
      <w:proofErr w:type="gramEnd"/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 xml:space="preserve"> Certificate</w:t>
      </w:r>
    </w:p>
    <w:p w14:paraId="47838E08" w14:textId="64BB53A2" w:rsidR="00D763E6" w:rsidRPr="00DB72DD" w:rsidRDefault="006F27F2">
      <w:pPr>
        <w:spacing w:after="0" w:line="270" w:lineRule="auto"/>
        <w:rPr>
          <w:sz w:val="15"/>
        </w:rPr>
      </w:pPr>
      <w:r w:rsidRPr="00DB72DD">
        <w:rPr>
          <w:rFonts w:eastAsia="Merriweather Light" w:cs="Merriweather Light"/>
          <w:color w:val="2E3D50"/>
          <w:sz w:val="15"/>
          <w:szCs w:val="15"/>
        </w:rPr>
        <w:t>Microsoft • Mar</w:t>
      </w:r>
      <w:r w:rsidR="002472AE">
        <w:rPr>
          <w:rFonts w:eastAsia="Merriweather Light" w:cs="Merriweather Light"/>
          <w:color w:val="2E3D50"/>
          <w:sz w:val="15"/>
          <w:szCs w:val="15"/>
        </w:rPr>
        <w:t>ch</w:t>
      </w:r>
      <w:r w:rsidRPr="00DB72DD">
        <w:rPr>
          <w:rFonts w:eastAsia="Merriweather Light" w:cs="Merriweather Light"/>
          <w:color w:val="2E3D50"/>
          <w:sz w:val="15"/>
          <w:szCs w:val="15"/>
        </w:rPr>
        <w:t xml:space="preserve"> 2025</w:t>
      </w:r>
    </w:p>
    <w:p w14:paraId="1CECABF7" w14:textId="77777777" w:rsidR="00D763E6" w:rsidRPr="00DB72DD" w:rsidRDefault="00D763E6">
      <w:pPr>
        <w:spacing w:after="0" w:line="160" w:lineRule="auto"/>
      </w:pPr>
    </w:p>
    <w:p w14:paraId="3E8DDB27" w14:textId="77777777" w:rsidR="00D763E6" w:rsidRPr="00DB72DD" w:rsidRDefault="006F27F2">
      <w:pPr>
        <w:spacing w:after="0" w:line="270" w:lineRule="auto"/>
        <w:rPr>
          <w:sz w:val="18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IBM Data Analyst Professional Certificate (</w:t>
      </w:r>
      <w:proofErr w:type="spellStart"/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V3</w:t>
      </w:r>
      <w:proofErr w:type="spellEnd"/>
      <w:r w:rsidRPr="00DB72DD">
        <w:rPr>
          <w:rFonts w:ascii="Merriweather" w:eastAsia="Merriweather" w:hAnsi="Merriweather" w:cs="Merriweather"/>
          <w:b/>
          <w:bCs/>
          <w:color w:val="2E3D50"/>
          <w:sz w:val="18"/>
          <w:szCs w:val="18"/>
        </w:rPr>
        <w:t>)</w:t>
      </w:r>
    </w:p>
    <w:p w14:paraId="631D3863" w14:textId="4A97DD2B" w:rsidR="00D763E6" w:rsidRPr="00DB72DD" w:rsidRDefault="006F27F2">
      <w:pPr>
        <w:spacing w:after="0" w:line="270" w:lineRule="auto"/>
        <w:rPr>
          <w:sz w:val="15"/>
        </w:rPr>
      </w:pPr>
      <w:r w:rsidRPr="00DB72DD">
        <w:rPr>
          <w:rFonts w:eastAsia="Merriweather Light" w:cs="Merriweather Light"/>
          <w:color w:val="2E3D50"/>
          <w:sz w:val="15"/>
          <w:szCs w:val="15"/>
        </w:rPr>
        <w:t>IBM • Mar</w:t>
      </w:r>
      <w:r w:rsidR="002472AE">
        <w:rPr>
          <w:rFonts w:eastAsia="Merriweather Light" w:cs="Merriweather Light"/>
          <w:color w:val="2E3D50"/>
          <w:sz w:val="15"/>
          <w:szCs w:val="15"/>
        </w:rPr>
        <w:t>ch</w:t>
      </w:r>
      <w:r w:rsidRPr="00DB72DD">
        <w:rPr>
          <w:rFonts w:eastAsia="Merriweather Light" w:cs="Merriweather Light"/>
          <w:color w:val="2E3D50"/>
          <w:sz w:val="15"/>
          <w:szCs w:val="15"/>
        </w:rPr>
        <w:t xml:space="preserve"> 2025</w:t>
      </w:r>
    </w:p>
    <w:p w14:paraId="73092A45" w14:textId="77777777" w:rsidR="00D763E6" w:rsidRPr="00DB72DD" w:rsidRDefault="006F27F2">
      <w:pPr>
        <w:pStyle w:val="ReziHeading"/>
        <w:spacing w:before="180" w:after="60" w:line="270" w:lineRule="auto"/>
        <w:rPr>
          <w:lang w:val="en-GB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lang w:val="en-GB"/>
        </w:rPr>
        <w:t>SKILLS</w:t>
      </w:r>
    </w:p>
    <w:p w14:paraId="41A78005" w14:textId="77777777" w:rsidR="00D763E6" w:rsidRPr="00DB72DD" w:rsidRDefault="006F27F2">
      <w:pPr>
        <w:spacing w:after="0" w:line="270" w:lineRule="auto"/>
        <w:rPr>
          <w:sz w:val="0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5"/>
          <w:szCs w:val="15"/>
        </w:rPr>
        <w:t>Technical Skills:</w:t>
      </w:r>
    </w:p>
    <w:p w14:paraId="51E70978" w14:textId="52381D40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 xml:space="preserve">Languages: </w:t>
      </w:r>
      <w:proofErr w:type="gramStart"/>
      <w:r w:rsidRPr="00DB72DD">
        <w:rPr>
          <w:color w:val="2E3D50"/>
          <w:sz w:val="15"/>
          <w:szCs w:val="15"/>
        </w:rPr>
        <w:t>Python</w:t>
      </w:r>
      <w:r>
        <w:rPr>
          <w:color w:val="2E3D50"/>
          <w:sz w:val="15"/>
          <w:szCs w:val="15"/>
        </w:rPr>
        <w:t>(</w:t>
      </w:r>
      <w:proofErr w:type="spellStart"/>
      <w:proofErr w:type="gramEnd"/>
      <w:r w:rsidRPr="006F27F2">
        <w:rPr>
          <w:color w:val="2E3D50"/>
          <w:sz w:val="15"/>
          <w:szCs w:val="15"/>
        </w:rPr>
        <w:t>Jupyter</w:t>
      </w:r>
      <w:proofErr w:type="spellEnd"/>
      <w:r w:rsidRPr="006F27F2">
        <w:rPr>
          <w:color w:val="2E3D50"/>
          <w:sz w:val="15"/>
          <w:szCs w:val="15"/>
        </w:rPr>
        <w:t xml:space="preserve"> Notebook</w:t>
      </w:r>
      <w:r>
        <w:rPr>
          <w:color w:val="2E3D50"/>
          <w:sz w:val="15"/>
          <w:szCs w:val="15"/>
        </w:rPr>
        <w:t>)</w:t>
      </w:r>
      <w:r w:rsidRPr="00DB72DD">
        <w:rPr>
          <w:color w:val="2E3D50"/>
          <w:sz w:val="15"/>
          <w:szCs w:val="15"/>
        </w:rPr>
        <w:t>, SQL (PostgreSQL, MySQL)</w:t>
      </w:r>
    </w:p>
    <w:p w14:paraId="27632FA4" w14:textId="504AC9AF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BI Tools: Power BI, Looker Studio</w:t>
      </w:r>
      <w:r>
        <w:rPr>
          <w:color w:val="2E3D50"/>
          <w:sz w:val="15"/>
          <w:szCs w:val="15"/>
        </w:rPr>
        <w:t xml:space="preserve">, </w:t>
      </w:r>
      <w:r w:rsidRPr="006F27F2">
        <w:rPr>
          <w:color w:val="2E3D50"/>
          <w:sz w:val="15"/>
          <w:szCs w:val="15"/>
        </w:rPr>
        <w:t>Power Query</w:t>
      </w:r>
    </w:p>
    <w:p w14:paraId="23276166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Libraries: Pandas, NumPy, Matplotlib, Seaborn</w:t>
      </w:r>
    </w:p>
    <w:p w14:paraId="38D05016" w14:textId="7E0DB01B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Others: Advanced Excel, ETL, Salesforce, MS Project</w:t>
      </w:r>
      <w:r w:rsidR="002472AE">
        <w:rPr>
          <w:color w:val="2E3D50"/>
          <w:sz w:val="15"/>
          <w:szCs w:val="15"/>
        </w:rPr>
        <w:t xml:space="preserve">, </w:t>
      </w:r>
      <w:r w:rsidR="002472AE" w:rsidRPr="002472AE">
        <w:rPr>
          <w:color w:val="2E3D50"/>
          <w:sz w:val="15"/>
          <w:szCs w:val="15"/>
        </w:rPr>
        <w:t>Data storytelling</w:t>
      </w:r>
      <w:r w:rsidR="002472AE">
        <w:rPr>
          <w:color w:val="2E3D50"/>
          <w:sz w:val="15"/>
          <w:szCs w:val="15"/>
        </w:rPr>
        <w:t xml:space="preserve">, </w:t>
      </w:r>
      <w:r w:rsidR="002472AE" w:rsidRPr="002472AE">
        <w:rPr>
          <w:color w:val="2E3D50"/>
          <w:sz w:val="15"/>
          <w:szCs w:val="15"/>
        </w:rPr>
        <w:t>Dashboard design</w:t>
      </w:r>
    </w:p>
    <w:p w14:paraId="2A9D2127" w14:textId="77777777" w:rsidR="00D763E6" w:rsidRPr="00DB72DD" w:rsidRDefault="006F27F2">
      <w:pPr>
        <w:spacing w:after="0" w:line="270" w:lineRule="auto"/>
        <w:rPr>
          <w:sz w:val="0"/>
        </w:rPr>
      </w:pPr>
      <w:proofErr w:type="spellStart"/>
      <w:r w:rsidRPr="00DB72DD">
        <w:rPr>
          <w:rFonts w:ascii="Merriweather" w:eastAsia="Merriweather" w:hAnsi="Merriweather" w:cs="Merriweather"/>
          <w:b/>
          <w:bCs/>
          <w:color w:val="2E3D50"/>
          <w:sz w:val="15"/>
          <w:szCs w:val="15"/>
        </w:rPr>
        <w:t>Behavioral</w:t>
      </w:r>
      <w:proofErr w:type="spellEnd"/>
      <w:r w:rsidRPr="00DB72DD">
        <w:rPr>
          <w:rFonts w:ascii="Merriweather" w:eastAsia="Merriweather" w:hAnsi="Merriweather" w:cs="Merriweather"/>
          <w:b/>
          <w:bCs/>
          <w:color w:val="2E3D50"/>
          <w:sz w:val="15"/>
          <w:szCs w:val="15"/>
        </w:rPr>
        <w:t xml:space="preserve"> Skills:</w:t>
      </w:r>
    </w:p>
    <w:p w14:paraId="690DA1BE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Critical thinking</w:t>
      </w:r>
    </w:p>
    <w:p w14:paraId="4B02E84A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Complex problem-solving</w:t>
      </w:r>
    </w:p>
    <w:p w14:paraId="499638CC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Clear and effective communication</w:t>
      </w:r>
    </w:p>
    <w:p w14:paraId="230DC2C0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Data-driven decision-making</w:t>
      </w:r>
    </w:p>
    <w:p w14:paraId="61F51504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Attention to detail</w:t>
      </w:r>
    </w:p>
    <w:p w14:paraId="12342F6B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Teamwork and multidisciplinary collaboration</w:t>
      </w:r>
    </w:p>
    <w:p w14:paraId="770BE419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Organization and time management</w:t>
      </w:r>
    </w:p>
    <w:p w14:paraId="1E3A972F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Proactivity</w:t>
      </w:r>
    </w:p>
    <w:p w14:paraId="48C6A28B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 xml:space="preserve">Adaptability </w:t>
      </w:r>
    </w:p>
    <w:p w14:paraId="07567861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 xml:space="preserve">Leadership and mentoring </w:t>
      </w:r>
    </w:p>
    <w:p w14:paraId="1B54D877" w14:textId="77777777" w:rsidR="00D763E6" w:rsidRPr="00DB72DD" w:rsidRDefault="006F27F2">
      <w:pPr>
        <w:spacing w:after="0" w:line="270" w:lineRule="auto"/>
        <w:rPr>
          <w:sz w:val="0"/>
        </w:rPr>
      </w:pPr>
      <w:r w:rsidRPr="00DB72DD">
        <w:rPr>
          <w:rFonts w:ascii="Merriweather" w:eastAsia="Merriweather" w:hAnsi="Merriweather" w:cs="Merriweather"/>
          <w:b/>
          <w:bCs/>
          <w:color w:val="2E3D50"/>
          <w:sz w:val="15"/>
          <w:szCs w:val="15"/>
        </w:rPr>
        <w:t>Languages</w:t>
      </w:r>
    </w:p>
    <w:p w14:paraId="2100FBB0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Portuguese (Native)</w:t>
      </w:r>
    </w:p>
    <w:p w14:paraId="3DC45A17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>English (Native)</w:t>
      </w:r>
    </w:p>
    <w:p w14:paraId="30C10550" w14:textId="77777777" w:rsidR="00D763E6" w:rsidRPr="00DB72DD" w:rsidRDefault="006F27F2">
      <w:pPr>
        <w:numPr>
          <w:ilvl w:val="0"/>
          <w:numId w:val="1"/>
        </w:numPr>
        <w:spacing w:after="0" w:line="270" w:lineRule="auto"/>
        <w:ind w:left="111"/>
        <w:rPr>
          <w:sz w:val="15"/>
        </w:rPr>
      </w:pPr>
      <w:r w:rsidRPr="00DB72DD">
        <w:rPr>
          <w:color w:val="2E3D50"/>
          <w:sz w:val="15"/>
          <w:szCs w:val="15"/>
        </w:rPr>
        <w:t xml:space="preserve">Spanish (Intermediary) </w:t>
      </w:r>
    </w:p>
    <w:p w14:paraId="77F5A98C" w14:textId="77777777" w:rsidR="00D763E6" w:rsidRDefault="00D763E6">
      <w:pPr>
        <w:spacing w:after="0" w:line="160" w:lineRule="auto"/>
      </w:pPr>
    </w:p>
    <w:sectPr w:rsidR="00D763E6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98F"/>
    <w:multiLevelType w:val="multilevel"/>
    <w:tmpl w:val="B79663DC"/>
    <w:lvl w:ilvl="0">
      <w:start w:val="1"/>
      <w:numFmt w:val="bullet"/>
      <w:lvlText w:val="•"/>
      <w:lvlJc w:val="left"/>
      <w:pPr>
        <w:ind w:left="0" w:hanging="9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u w:val="none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545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E6"/>
    <w:rsid w:val="002472AE"/>
    <w:rsid w:val="006F27F2"/>
    <w:rsid w:val="00BC7482"/>
    <w:rsid w:val="00C1461F"/>
    <w:rsid w:val="00D763E6"/>
    <w:rsid w:val="00D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49B7"/>
  <w15:docId w15:val="{549563A0-02FF-46AE-AD0D-0BAC26A5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 Light" w:eastAsia="SimSun" w:hAnsi="Merriweather Light" w:cs="Georgia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stAsianStyle">
    <w:name w:val="East Asian Style"/>
    <w:rPr>
      <w:rFonts w:eastAsia="Yu Gothic" w:hAnsi="Georgia"/>
    </w:rPr>
  </w:style>
  <w:style w:type="paragraph" w:customStyle="1" w:styleId="ReziHeading">
    <w:name w:val="Rezi_Heading"/>
    <w:pPr>
      <w:pBdr>
        <w:bottom w:val="single" w:sz="1" w:space="1" w:color="000000"/>
      </w:pBdr>
    </w:pPr>
  </w:style>
  <w:style w:type="paragraph" w:styleId="ListParagraph">
    <w:name w:val="List Paragraph"/>
    <w:basedOn w:val="Normal"/>
    <w:uiPriority w:val="34"/>
    <w:qFormat/>
    <w:rsid w:val="00DB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Juliana Azevedo</cp:lastModifiedBy>
  <cp:revision>5</cp:revision>
  <dcterms:created xsi:type="dcterms:W3CDTF">2025-04-10T19:42:00Z</dcterms:created>
  <dcterms:modified xsi:type="dcterms:W3CDTF">2025-04-10T19:53:00Z</dcterms:modified>
</cp:coreProperties>
</file>