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Plataforma de Aprendizado de Línguas com Gamificação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Aulas interativas com jogos.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recompensas e níveis.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Avaliações de progresso.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pagamento do aplicativo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Aulas ao vivo com professores nativos.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Biblioteca de exercícios.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Notificações de metas diárias.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Personalização de planos de estudo.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Aplicativo móvel.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436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  <w:i w:val="0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jc w:val="both"/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  <w:rtl w:val="0"/>
        </w:rPr>
        <w:t xml:space="preserve">Avaliação: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4"/>
          <w:szCs w:val="24"/>
          <w:rtl w:val="0"/>
        </w:rPr>
        <w:t xml:space="preserve"> 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  <w:i w:val="0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  <w:rtl w:val="0"/>
        </w:rPr>
        <w:t xml:space="preserve">Priorização Final: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4"/>
          <w:szCs w:val="24"/>
          <w:rtl w:val="0"/>
        </w:rPr>
        <w:t xml:space="preserve"> Baseado na avaliação e discussão do grupo, elaborem uma lista final de prioridades dos requisitos, justificando as escolhas feitas.</w:t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  <w:i w:val="0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  <w:rtl w:val="0"/>
        </w:rPr>
        <w:t xml:space="preserve">Planejamento de entregas: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4"/>
          <w:szCs w:val="24"/>
          <w:rtl w:val="0"/>
        </w:rPr>
        <w:t xml:space="preserve"> Usando a lista priorizada, organize como os requisitos seriam distribuídos em três entregas do sistema, justificando as escolhas conforme a viabilidade técnica e o valor entregue ao cliente em cada entrega.</w:t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  <w:i w:val="0"/>
          <w:color w:val="00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i w:val="0"/>
          <w:color w:val="000000"/>
          <w:sz w:val="24"/>
          <w:szCs w:val="24"/>
          <w:rtl w:val="0"/>
        </w:rPr>
        <w:t xml:space="preserve"> 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jc w:val="both"/>
        <w:rPr>
          <w:rFonts w:ascii="Montserrat" w:cs="Montserrat" w:eastAsia="Montserrat" w:hAnsi="Montserrat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160" w:before="0" w:line="240" w:lineRule="auto"/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</w:rPr>
      </w:pPr>
      <w:bookmarkStart w:colFirst="0" w:colLast="0" w:name="_heading=h.m0l759ntw7ll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24"/>
          <w:szCs w:val="24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0" w:line="240" w:lineRule="auto"/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7A42C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7A42C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7A42CD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7A42C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NormalWeb">
    <w:name w:val="Normal (Web)"/>
    <w:basedOn w:val="Normal"/>
    <w:uiPriority w:val="99"/>
    <w:semiHidden w:val="1"/>
    <w:unhideWhenUsed w:val="1"/>
    <w:rsid w:val="007A42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7A42C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kZE/a1QAHbBO74exrtv6Fix3Ng==">CgMxLjAyDmgubTBsNzU5bnR3N2xsOAByITFQYnJaUVk3Uzc2RS12MVowaUR0ZVRkbXAxNFRQNnlWcQ==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2024-08-05T13:23:00Z</dcterms:created>
  <dc:creator>aluno</dc:creator>
</cp:coreProperties>
</file>