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36"/>
          <w:szCs w:val="36"/>
        </w:rPr>
      </w:pPr>
      <w:bookmarkStart w:colFirst="0" w:colLast="0" w:name="_lylvzen4x8c4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36"/>
          <w:szCs w:val="36"/>
          <w:rtl w:val="0"/>
        </w:rPr>
        <w:t xml:space="preserve">Academia - Energy Fit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Sobre a Empresa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Energy Fit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uma academia moderna voltada para pessoas que buscam qualidade de vida. Oferece serviços como musculação, aulas de funcional, dança e spinning, com um ambiente completo e profissionais qualificados.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Localização: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Av. Dom Pedro II, 456 – Centro, Mogi das Cruzes – SP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Divulgar os planos promocionais da Energy Fit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o agendamento de aulas experimentais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a estrutura e os diferenciais da academia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Motivar os alunos com histórias reais de superação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Conectar o público às redes sociais da academia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c40x217qf08v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wkhrn9rbc3ha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1. Tela Inicial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e logotipo da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Energy Fit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Banner com destaque da promoção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Matrícula grátis + 1 mês sem custo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Menu com botões: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“Agendar Aula”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“Galeria”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“Histórias de Superação”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“Instagram e TikTok”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f1v1aomyre3s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2. Seção: Agendar Aula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Formulário com os campos: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completo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Idade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Telefone</w:t>
        <w:br w:type="textWrapping"/>
        <w:t xml:space="preserve"> Botão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“Agendar Aula Experimental”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mensagem de confirmação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y7tmi3b3vohf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3. Seção: Galeria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magens com: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Estrutura da academia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Equipamentos modernos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Aulas em andamento (musculação, dança, funcional, spinning)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Ambientes internos (vestiários, área de convivência, recepção)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741a9tjnvnmr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4. Seção: Histórias de Superação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Cards com: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Foto do aluno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Breve relato de transformação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qfjz3nwjw2rm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5. Seção: Instagram e TikTok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Ícones clicáveis com links diretos para: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Perfil 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Instagram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Perfil 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TikTok</w:t>
        <w:br w:type="textWrapping"/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