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Estrutura Condicional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uhhijf9gao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Verificação de Maioridade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a idade de uma pessoa e retorne se ela é maior de idade ou menor de idade. Se a pessoa for maior de idade (18 anos ou mais), deve exibir "Você é maior de idade". Caso contrário, deve exibir "Você é menor de idade".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f0ukw4mrs9xw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Verificação de Paridade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um número e retorne "Par" se o número for par, e "Ímpar" se o número for ímpar.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n0du4gaozeyq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Verificação de Aprovado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verifique se um aluno foi aprovado ou reprovado, com base em uma nota. O aluno será aprovado se a nota for maior ou igual a 7. Caso contrário, deve ser reprovado.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9ka8jgrw2x2u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Comparar Idade para Entrada em Evento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verifique se a pessoa pode entrar em um evento. Se a pessoa tiver 18 anos ou mais, a função deve retornar "Entrada permitida". Caso contrário, deve retornar "Entrada proibida".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kpijbpxfonn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Verificar Senha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verifique se a senha inserida é correta. Se a senha for "1234", a função deve exibir "Senha correta". Caso contrário, exiba "Senha incorreta".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617lqprxom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Verificar Temperatura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verifique se a temperatura está acima de 30°C. Se estiver, exiba "Está quente". Caso contrário, exiba "Está frio".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sh06sbxkf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Verificar se Número é Positivo ou Negativo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verifique se um número é positivo ou negativo. Se o número for positivo, a função deve exibir "Número positivo". Caso contrário, exiba "Número negativo".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