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1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(*)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/>
      </w:pPr>
      <w:r w:rsidDel="00000000" w:rsidR="00000000" w:rsidRPr="00000000">
        <w:rPr>
          <w:rtl w:val="0"/>
        </w:rPr>
        <w:t xml:space="preserve">O caso de uso descreve o processo de registrar a chegada de produtos ao estabelecimento. Esse fluxo é essencial para garantir que o sistema mantenha um controle preciso dos itens recebidos, atualizando o estoque de forma adequada. Ele abrange o registro detalhado de informações da Nota Fiscal (NF), produtos e dados específicos de lote (principalmente para acompanhar a data de validade dos produtos do estabelecimento).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1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referências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360" w:right="0" w:hanging="360"/>
        <w:jc w:val="left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Diagrama de Caso de Uso: UC06_Registrar_Entrada_Estoque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before="60" w:lineRule="auto"/>
        <w:ind w:left="360" w:hanging="360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Protótipo de Tela Inventorize: Página 56 - 63 (Entrada no Estoque)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before="60" w:lineRule="auto"/>
        <w:ind w:left="360" w:hanging="360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Especificação de Caso de Uso - COMPLETO_REALIZAR PEDIDO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before="60" w:lineRule="auto"/>
        <w:ind w:left="360"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Diagrama de Caso de Uso: UC05_Realizar_Pedido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before="60" w:lineRule="auto"/>
        <w:ind w:left="360"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Especificação de Caso de Uso - CRUD_MANTER FORNECEDOR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before="60" w:lineRule="auto"/>
        <w:ind w:left="360"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Diagrama de Caso de Uso: UC04_Manter_Fornecedor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before="60" w:lineRule="auto"/>
        <w:ind w:left="360"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Especificação de Caso de Uso - CRUD_MANTER PRODUTO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before="60" w:lineRule="auto"/>
        <w:ind w:left="360"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Diagrama de Caso de Uso: UC03_Manter_Produto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before="60" w:lineRule="auto"/>
        <w:ind w:left="360"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Modelo Físico Banco de Dados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before="60" w:lineRule="auto"/>
        <w:ind w:left="360"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Modelo Lógico Banco de Dados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6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1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(*)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Atores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Usuário do Sistema Inventorize.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1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Pré-Condições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Usuário Logado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/>
      </w:pPr>
      <w:r w:rsidDel="00000000" w:rsidR="00000000" w:rsidRPr="00000000">
        <w:rPr>
          <w:rtl w:val="0"/>
        </w:rPr>
        <w:t xml:space="preserve">Os produtos devem estar previamente cadastrados no sistema.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Os fornecedores devem estar previamente cadastrados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znysh7" w:id="3"/>
      <w:bookmarkEnd w:id="3"/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Pós-Condições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360" w:right="0" w:hanging="360"/>
        <w:jc w:val="both"/>
        <w:rPr/>
      </w:pPr>
      <w:r w:rsidDel="00000000" w:rsidR="00000000" w:rsidRPr="00000000">
        <w:rPr>
          <w:rtl w:val="0"/>
        </w:rPr>
        <w:t xml:space="preserve">Um registro de entrada de produtos é realizado no sistema, atualizando o número de produtos comprados no estoque.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36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FLUXOS DE EVENTOS</w:t>
      </w:r>
    </w:p>
    <w:p w:rsidR="00000000" w:rsidDel="00000000" w:rsidP="00000000" w:rsidRDefault="00000000" w:rsidRPr="00000000" w14:paraId="0000001D">
      <w:pPr>
        <w:keepNext w:val="1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92" w:right="0" w:hanging="432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et92p0" w:id="4"/>
      <w:bookmarkEnd w:id="4"/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(*)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Fluxo principal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633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701"/>
        </w:tabs>
        <w:spacing w:after="0" w:before="0" w:line="240" w:lineRule="auto"/>
        <w:ind w:left="1247" w:right="0" w:hanging="51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tl w:val="0"/>
        </w:rPr>
        <w:t xml:space="preserve">O usuário realiza o login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&gt;;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701"/>
        </w:tabs>
        <w:spacing w:after="0" w:before="0" w:line="240" w:lineRule="auto"/>
        <w:ind w:left="1247" w:right="0" w:hanging="51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tl w:val="0"/>
        </w:rPr>
        <w:t xml:space="preserve">Clica no botão para a tela Entrada no Estoque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&gt;;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701"/>
        </w:tabs>
        <w:spacing w:after="0" w:before="0" w:line="240" w:lineRule="auto"/>
        <w:ind w:left="1247" w:right="0" w:hanging="51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&lt;O usuário clica no botão Incluir Entrada no Estoque&gt;;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701"/>
        </w:tabs>
        <w:spacing w:after="0" w:before="0" w:line="240" w:lineRule="auto"/>
        <w:ind w:left="1247" w:right="0" w:hanging="51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&lt;O usuário preenche os dados de Entrada&gt;;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701"/>
        </w:tabs>
        <w:spacing w:after="0" w:before="0" w:line="240" w:lineRule="auto"/>
        <w:ind w:left="1247" w:right="0" w:hanging="51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&lt;Usuário confirma Entrada&gt;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360" w:right="0" w:firstLine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P1 - O ator </w:t>
      </w:r>
      <w:r w:rsidDel="00000000" w:rsidR="00000000" w:rsidRPr="00000000">
        <w:rPr>
          <w:rtl w:val="0"/>
        </w:rPr>
        <w:t xml:space="preserve">insere seus dados para login.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3.858267716535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O Username e senha estão corretos e o login é realizado com sucesso.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360" w:right="0" w:firstLine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P2 - O sistema apresenta</w:t>
      </w:r>
      <w:r w:rsidDel="00000000" w:rsidR="00000000" w:rsidRPr="00000000">
        <w:rPr>
          <w:rtl w:val="0"/>
        </w:rPr>
        <w:t xml:space="preserve"> a tela inicial “Home”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3.858267716535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Na tela inicial o ator clica no botão “</w:t>
      </w:r>
      <w:r w:rsidDel="00000000" w:rsidR="00000000" w:rsidRPr="00000000">
        <w:rPr>
          <w:b w:val="1"/>
          <w:rtl w:val="0"/>
        </w:rPr>
        <w:t xml:space="preserve">Entrada no Estoque”</w:t>
      </w:r>
      <w:r w:rsidDel="00000000" w:rsidR="00000000" w:rsidRPr="00000000">
        <w:rPr>
          <w:rtl w:val="0"/>
        </w:rPr>
        <w:t xml:space="preserve"> representado por uma caixa com seta verde na barra de navegação entre telas.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08.6614173228347" w:right="0" w:firstLine="0"/>
        <w:jc w:val="both"/>
        <w:rPr/>
      </w:pPr>
      <w:r w:rsidDel="00000000" w:rsidR="00000000" w:rsidRPr="00000000">
        <w:rPr>
          <w:rtl w:val="0"/>
        </w:rPr>
        <w:t xml:space="preserve">P3 - O sistema apresenta a tela “Entrada no Estoque”</w:t>
      </w:r>
    </w:p>
    <w:p w:rsidR="00000000" w:rsidDel="00000000" w:rsidP="00000000" w:rsidRDefault="00000000" w:rsidRPr="00000000" w14:paraId="0000002A">
      <w:pPr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Na tela Entrada no Estoque o ator clica no botão </w:t>
      </w:r>
      <w:r w:rsidDel="00000000" w:rsidR="00000000" w:rsidRPr="00000000">
        <w:rPr>
          <w:b w:val="1"/>
          <w:rtl w:val="0"/>
        </w:rPr>
        <w:t xml:space="preserve">“Incluir Entrada no Estoque”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before="120" w:lineRule="auto"/>
        <w:ind w:left="708.6614173228347" w:firstLine="0"/>
        <w:jc w:val="both"/>
        <w:rPr/>
      </w:pPr>
      <w:r w:rsidDel="00000000" w:rsidR="00000000" w:rsidRPr="00000000">
        <w:rPr>
          <w:rtl w:val="0"/>
        </w:rPr>
        <w:t xml:space="preserve">P4 - O sistema apresenta a tela </w:t>
      </w:r>
      <w:r w:rsidDel="00000000" w:rsidR="00000000" w:rsidRPr="00000000">
        <w:rPr>
          <w:b w:val="1"/>
          <w:rtl w:val="0"/>
        </w:rPr>
        <w:t xml:space="preserve">“Entrada no Estoque”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usuário seleciona os campos:</w:t>
      </w:r>
    </w:p>
    <w:p w:rsidR="00000000" w:rsidDel="00000000" w:rsidP="00000000" w:rsidRDefault="00000000" w:rsidRPr="00000000" w14:paraId="0000002D">
      <w:pPr>
        <w:ind w:left="1853.858267716535" w:firstLine="0"/>
        <w:jc w:val="both"/>
        <w:rPr/>
      </w:pPr>
      <w:r w:rsidDel="00000000" w:rsidR="00000000" w:rsidRPr="00000000">
        <w:rPr>
          <w:rtl w:val="0"/>
        </w:rPr>
        <w:t xml:space="preserve">Selecionar tipo da NF ou doc (TB_ENTRADA/TipoNFEnt),</w:t>
      </w:r>
    </w:p>
    <w:p w:rsidR="00000000" w:rsidDel="00000000" w:rsidP="00000000" w:rsidRDefault="00000000" w:rsidRPr="00000000" w14:paraId="0000002E">
      <w:pPr>
        <w:ind w:left="1853.858267716535" w:firstLine="0"/>
        <w:jc w:val="both"/>
        <w:rPr/>
      </w:pPr>
      <w:r w:rsidDel="00000000" w:rsidR="00000000" w:rsidRPr="00000000">
        <w:rPr>
          <w:rtl w:val="0"/>
        </w:rPr>
        <w:t xml:space="preserve">Selecionar Lote (TB_ENTRADA/LoteEnt),</w:t>
      </w:r>
    </w:p>
    <w:p w:rsidR="00000000" w:rsidDel="00000000" w:rsidP="00000000" w:rsidRDefault="00000000" w:rsidRPr="00000000" w14:paraId="0000002F">
      <w:pPr>
        <w:ind w:left="1853.858267716535" w:firstLine="0"/>
        <w:jc w:val="both"/>
        <w:rPr/>
      </w:pPr>
      <w:r w:rsidDel="00000000" w:rsidR="00000000" w:rsidRPr="00000000">
        <w:rPr>
          <w:rtl w:val="0"/>
        </w:rPr>
        <w:t xml:space="preserve">Selecionar fornecedor(TB_FORNECEDOR/NomeForn), </w:t>
      </w:r>
    </w:p>
    <w:p w:rsidR="00000000" w:rsidDel="00000000" w:rsidP="00000000" w:rsidRDefault="00000000" w:rsidRPr="00000000" w14:paraId="00000030">
      <w:pPr>
        <w:ind w:left="1853.858267716535" w:firstLine="0"/>
        <w:jc w:val="both"/>
        <w:rPr/>
      </w:pPr>
      <w:r w:rsidDel="00000000" w:rsidR="00000000" w:rsidRPr="00000000">
        <w:rPr>
          <w:rtl w:val="0"/>
        </w:rPr>
        <w:t xml:space="preserve">Selecionar CNPJ fornecedor (TB_FORNECEDOR/CnpjForn). </w:t>
      </w:r>
    </w:p>
    <w:p w:rsidR="00000000" w:rsidDel="00000000" w:rsidP="00000000" w:rsidRDefault="00000000" w:rsidRPr="00000000" w14:paraId="00000031">
      <w:pPr>
        <w:ind w:left="1853.858267716535" w:firstLine="0"/>
        <w:jc w:val="both"/>
        <w:rPr/>
      </w:pPr>
      <w:r w:rsidDel="00000000" w:rsidR="00000000" w:rsidRPr="00000000">
        <w:rPr>
          <w:rtl w:val="0"/>
        </w:rPr>
        <w:t xml:space="preserve">Selecionar produto (TB_PRODUTO/NomeProdut), </w:t>
      </w:r>
    </w:p>
    <w:p w:rsidR="00000000" w:rsidDel="00000000" w:rsidP="00000000" w:rsidRDefault="00000000" w:rsidRPr="00000000" w14:paraId="00000032">
      <w:pPr>
        <w:ind w:left="1853.858267716535" w:firstLine="0"/>
        <w:jc w:val="both"/>
        <w:rPr/>
      </w:pPr>
      <w:r w:rsidDel="00000000" w:rsidR="00000000" w:rsidRPr="00000000">
        <w:rPr>
          <w:rtl w:val="0"/>
        </w:rPr>
        <w:t xml:space="preserve">Selecionar código produto(TB_PRODUTO/CodProdut), </w:t>
      </w:r>
    </w:p>
    <w:p w:rsidR="00000000" w:rsidDel="00000000" w:rsidP="00000000" w:rsidRDefault="00000000" w:rsidRPr="00000000" w14:paraId="00000033">
      <w:pPr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Preenche o campo:</w:t>
      </w:r>
    </w:p>
    <w:p w:rsidR="00000000" w:rsidDel="00000000" w:rsidP="00000000" w:rsidRDefault="00000000" w:rsidRPr="00000000" w14:paraId="00000034">
      <w:pPr>
        <w:ind w:left="1853.858267716535" w:hanging="11.33858267716505"/>
        <w:jc w:val="both"/>
        <w:rPr/>
      </w:pPr>
      <w:r w:rsidDel="00000000" w:rsidR="00000000" w:rsidRPr="00000000">
        <w:rPr>
          <w:rtl w:val="0"/>
        </w:rPr>
        <w:t xml:space="preserve">Nota Fiscal (TB_ENTRADA/NumNFEnt),</w:t>
      </w:r>
    </w:p>
    <w:p w:rsidR="00000000" w:rsidDel="00000000" w:rsidP="00000000" w:rsidRDefault="00000000" w:rsidRPr="00000000" w14:paraId="00000035">
      <w:pPr>
        <w:ind w:left="1853.858267716535" w:firstLine="0"/>
        <w:jc w:val="both"/>
        <w:rPr/>
      </w:pPr>
      <w:r w:rsidDel="00000000" w:rsidR="00000000" w:rsidRPr="00000000">
        <w:rPr>
          <w:rtl w:val="0"/>
        </w:rPr>
        <w:t xml:space="preserve">Qtde(TB_ENTRADA/QtdeProdutEnt),</w:t>
      </w:r>
    </w:p>
    <w:p w:rsidR="00000000" w:rsidDel="00000000" w:rsidP="00000000" w:rsidRDefault="00000000" w:rsidRPr="00000000" w14:paraId="00000036">
      <w:pPr>
        <w:ind w:left="1853.858267716535" w:firstLine="0"/>
        <w:jc w:val="both"/>
        <w:rPr/>
      </w:pPr>
      <w:r w:rsidDel="00000000" w:rsidR="00000000" w:rsidRPr="00000000">
        <w:rPr>
          <w:rtl w:val="0"/>
        </w:rPr>
        <w:t xml:space="preserve">Valor (TB_ENTRADA/ValorProdutEnt),</w:t>
      </w:r>
    </w:p>
    <w:p w:rsidR="00000000" w:rsidDel="00000000" w:rsidP="00000000" w:rsidRDefault="00000000" w:rsidRPr="00000000" w14:paraId="00000037">
      <w:pPr>
        <w:ind w:left="1853.858267716535" w:firstLine="0"/>
        <w:jc w:val="both"/>
        <w:rPr/>
      </w:pPr>
      <w:r w:rsidDel="00000000" w:rsidR="00000000" w:rsidRPr="00000000">
        <w:rPr>
          <w:rtl w:val="0"/>
        </w:rPr>
        <w:t xml:space="preserve">Data (TB_ENTRADA/DataEnt),</w:t>
      </w:r>
    </w:p>
    <w:p w:rsidR="00000000" w:rsidDel="00000000" w:rsidP="00000000" w:rsidRDefault="00000000" w:rsidRPr="00000000" w14:paraId="00000038">
      <w:pPr>
        <w:ind w:left="1853.858267716535" w:firstLine="0"/>
        <w:jc w:val="both"/>
        <w:rPr/>
      </w:pPr>
      <w:r w:rsidDel="00000000" w:rsidR="00000000" w:rsidRPr="00000000">
        <w:rPr>
          <w:rtl w:val="0"/>
        </w:rPr>
        <w:t xml:space="preserve">Hora (TB_ENTRADA/HoraEnt),</w:t>
      </w:r>
    </w:p>
    <w:p w:rsidR="00000000" w:rsidDel="00000000" w:rsidP="00000000" w:rsidRDefault="00000000" w:rsidRPr="00000000" w14:paraId="00000039">
      <w:pPr>
        <w:ind w:left="1853.858267716535" w:firstLine="0"/>
        <w:jc w:val="both"/>
        <w:rPr/>
      </w:pPr>
      <w:r w:rsidDel="00000000" w:rsidR="00000000" w:rsidRPr="00000000">
        <w:rPr>
          <w:rtl w:val="0"/>
        </w:rPr>
        <w:t xml:space="preserve">Validade Lote (TB_ENTRADA/ValLoteEnt),</w:t>
      </w:r>
    </w:p>
    <w:p w:rsidR="00000000" w:rsidDel="00000000" w:rsidP="00000000" w:rsidRDefault="00000000" w:rsidRPr="00000000" w14:paraId="0000003A">
      <w:pPr>
        <w:ind w:left="708.6614173228347" w:firstLine="0"/>
        <w:jc w:val="both"/>
        <w:rPr/>
      </w:pPr>
      <w:r w:rsidDel="00000000" w:rsidR="00000000" w:rsidRPr="00000000">
        <w:rPr>
          <w:rtl w:val="0"/>
        </w:rPr>
        <w:t xml:space="preserve">P5 - O usuário confirma o pedido</w:t>
      </w:r>
    </w:p>
    <w:p w:rsidR="00000000" w:rsidDel="00000000" w:rsidP="00000000" w:rsidRDefault="00000000" w:rsidRPr="00000000" w14:paraId="0000003B">
      <w:pPr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Após preencher os dados corretamente, o usuário clica no botão “Confirmar”, a entrada é realizada com sucesso.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1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92" w:right="0" w:hanging="432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(*)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Fluxos Alternativos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1077" w:right="0" w:hanging="360"/>
        <w:jc w:val="left"/>
        <w:rPr/>
      </w:pPr>
      <w:bookmarkStart w:colFirst="0" w:colLast="0" w:name="_heading=h.tyjcwt" w:id="5"/>
      <w:bookmarkEnd w:id="5"/>
      <w:r w:rsidDel="00000000" w:rsidR="00000000" w:rsidRPr="00000000">
        <w:rPr>
          <w:b w:val="1"/>
          <w:i w:val="1"/>
          <w:rtl w:val="0"/>
        </w:rPr>
        <w:t xml:space="preserve"> (A1)</w:t>
      </w:r>
      <w:r w:rsidDel="00000000" w:rsidR="00000000" w:rsidRPr="00000000">
        <w:rPr>
          <w:i w:val="1"/>
          <w:rtl w:val="0"/>
        </w:rPr>
        <w:t xml:space="preserve"> Através da tela de Inicial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ator realiza o </w:t>
      </w:r>
      <w:r w:rsidDel="00000000" w:rsidR="00000000" w:rsidRPr="00000000">
        <w:rPr>
          <w:b w:val="1"/>
          <w:rtl w:val="0"/>
        </w:rPr>
        <w:t xml:space="preserve">login</w:t>
      </w:r>
      <w:r w:rsidDel="00000000" w:rsidR="00000000" w:rsidRPr="00000000">
        <w:rPr>
          <w:rtl w:val="0"/>
        </w:rPr>
        <w:t xml:space="preserve"> no sistema.</w:t>
      </w:r>
    </w:p>
    <w:p w:rsidR="00000000" w:rsidDel="00000000" w:rsidP="00000000" w:rsidRDefault="00000000" w:rsidRPr="00000000" w14:paraId="00000040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sistema exibe a tela inicial </w:t>
      </w:r>
      <w:r w:rsidDel="00000000" w:rsidR="00000000" w:rsidRPr="00000000">
        <w:rPr>
          <w:b w:val="1"/>
          <w:rtl w:val="0"/>
        </w:rPr>
        <w:t xml:space="preserve">"Home"</w:t>
      </w:r>
      <w:r w:rsidDel="00000000" w:rsidR="00000000" w:rsidRPr="00000000">
        <w:rPr>
          <w:rtl w:val="0"/>
        </w:rPr>
        <w:t xml:space="preserve"> que é a tela de gerenciamento de pedidos.</w:t>
      </w:r>
    </w:p>
    <w:p w:rsidR="00000000" w:rsidDel="00000000" w:rsidP="00000000" w:rsidRDefault="00000000" w:rsidRPr="00000000" w14:paraId="00000041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ator clica no botão (representado por uma seta) na linha de registro com o Status “</w:t>
      </w:r>
      <w:r w:rsidDel="00000000" w:rsidR="00000000" w:rsidRPr="00000000">
        <w:rPr>
          <w:b w:val="1"/>
          <w:rtl w:val="0"/>
        </w:rPr>
        <w:t xml:space="preserve">Receber Pedido”.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sistema redireciona para a tela de </w:t>
      </w:r>
      <w:r w:rsidDel="00000000" w:rsidR="00000000" w:rsidRPr="00000000">
        <w:rPr>
          <w:b w:val="1"/>
          <w:rtl w:val="0"/>
        </w:rPr>
        <w:t xml:space="preserve">Entrada no Estoque.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3">
      <w:pPr>
        <w:ind w:left="1133.858267716535" w:firstLine="306.141732283465"/>
        <w:jc w:val="both"/>
        <w:rPr/>
      </w:pPr>
      <w:r w:rsidDel="00000000" w:rsidR="00000000" w:rsidRPr="00000000">
        <w:rPr>
          <w:rtl w:val="0"/>
        </w:rPr>
        <w:t xml:space="preserve">Na tela Entrada no Estoque o ator preenche os dados ausentes do pedido:</w:t>
      </w:r>
    </w:p>
    <w:p w:rsidR="00000000" w:rsidDel="00000000" w:rsidP="00000000" w:rsidRDefault="00000000" w:rsidRPr="00000000" w14:paraId="00000044">
      <w:pPr>
        <w:ind w:left="1559.0551181102364" w:firstLine="283.46456692913364"/>
        <w:jc w:val="both"/>
        <w:rPr/>
      </w:pPr>
      <w:r w:rsidDel="00000000" w:rsidR="00000000" w:rsidRPr="00000000">
        <w:rPr>
          <w:rtl w:val="0"/>
        </w:rPr>
        <w:t xml:space="preserve"> Selecionar tipo da NF ou doc (TB_ENTRADA/TipoNFEnt), </w:t>
      </w:r>
    </w:p>
    <w:p w:rsidR="00000000" w:rsidDel="00000000" w:rsidP="00000000" w:rsidRDefault="00000000" w:rsidRPr="00000000" w14:paraId="00000045">
      <w:pPr>
        <w:ind w:left="1559.0551181102364" w:firstLine="283.46456692913364"/>
        <w:jc w:val="both"/>
        <w:rPr/>
      </w:pPr>
      <w:r w:rsidDel="00000000" w:rsidR="00000000" w:rsidRPr="00000000">
        <w:rPr>
          <w:rtl w:val="0"/>
        </w:rPr>
        <w:t xml:space="preserve"> Selecionar Lote (TB_ENTRADA/LoteEnt),</w:t>
      </w:r>
    </w:p>
    <w:p w:rsidR="00000000" w:rsidDel="00000000" w:rsidP="00000000" w:rsidRDefault="00000000" w:rsidRPr="00000000" w14:paraId="00000046">
      <w:pPr>
        <w:ind w:left="1559.0551181102364" w:firstLine="283.46456692913364"/>
        <w:jc w:val="both"/>
        <w:rPr/>
      </w:pPr>
      <w:r w:rsidDel="00000000" w:rsidR="00000000" w:rsidRPr="00000000">
        <w:rPr>
          <w:rtl w:val="0"/>
        </w:rPr>
        <w:t xml:space="preserve">Nota Fiscal (TB_ENTRADA/NumNFEnt),</w:t>
      </w:r>
    </w:p>
    <w:p w:rsidR="00000000" w:rsidDel="00000000" w:rsidP="00000000" w:rsidRDefault="00000000" w:rsidRPr="00000000" w14:paraId="00000047">
      <w:pPr>
        <w:ind w:left="1559.0551181102364" w:firstLine="283.46456692913364"/>
        <w:jc w:val="both"/>
        <w:rPr/>
      </w:pPr>
      <w:r w:rsidDel="00000000" w:rsidR="00000000" w:rsidRPr="00000000">
        <w:rPr>
          <w:rtl w:val="0"/>
        </w:rPr>
        <w:t xml:space="preserve">Qtde(TB_ENTRADA/QtdeProdutEnt),</w:t>
      </w:r>
    </w:p>
    <w:p w:rsidR="00000000" w:rsidDel="00000000" w:rsidP="00000000" w:rsidRDefault="00000000" w:rsidRPr="00000000" w14:paraId="00000048">
      <w:pPr>
        <w:ind w:left="1559.0551181102364" w:firstLine="283.46456692913364"/>
        <w:jc w:val="both"/>
        <w:rPr/>
      </w:pPr>
      <w:r w:rsidDel="00000000" w:rsidR="00000000" w:rsidRPr="00000000">
        <w:rPr>
          <w:rtl w:val="0"/>
        </w:rPr>
        <w:t xml:space="preserve">Valor (TB_ENTRADA/ValorProdutEnt),</w:t>
      </w:r>
    </w:p>
    <w:p w:rsidR="00000000" w:rsidDel="00000000" w:rsidP="00000000" w:rsidRDefault="00000000" w:rsidRPr="00000000" w14:paraId="00000049">
      <w:pPr>
        <w:ind w:left="1559.0551181102364" w:firstLine="283.46456692913364"/>
        <w:jc w:val="both"/>
        <w:rPr/>
      </w:pPr>
      <w:r w:rsidDel="00000000" w:rsidR="00000000" w:rsidRPr="00000000">
        <w:rPr>
          <w:rtl w:val="0"/>
        </w:rPr>
        <w:t xml:space="preserve">Data (TB_ENTRADA/DataEnt),</w:t>
      </w:r>
    </w:p>
    <w:p w:rsidR="00000000" w:rsidDel="00000000" w:rsidP="00000000" w:rsidRDefault="00000000" w:rsidRPr="00000000" w14:paraId="0000004A">
      <w:pPr>
        <w:ind w:left="1559.0551181102364" w:firstLine="283.46456692913364"/>
        <w:jc w:val="both"/>
        <w:rPr/>
      </w:pPr>
      <w:r w:rsidDel="00000000" w:rsidR="00000000" w:rsidRPr="00000000">
        <w:rPr>
          <w:rtl w:val="0"/>
        </w:rPr>
        <w:t xml:space="preserve">Hora (TB_ENTRADA/HoraEnt),</w:t>
      </w:r>
    </w:p>
    <w:p w:rsidR="00000000" w:rsidDel="00000000" w:rsidP="00000000" w:rsidRDefault="00000000" w:rsidRPr="00000000" w14:paraId="0000004B">
      <w:pPr>
        <w:ind w:left="1559.0551181102364" w:firstLine="283.46456692913364"/>
        <w:jc w:val="both"/>
        <w:rPr>
          <w:b w:val="1"/>
        </w:rPr>
      </w:pPr>
      <w:r w:rsidDel="00000000" w:rsidR="00000000" w:rsidRPr="00000000">
        <w:rPr>
          <w:rtl w:val="0"/>
        </w:rPr>
        <w:t xml:space="preserve">Validade Lote (TB_ENTRADA/ValLoteEnt),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1133.858267716535" w:firstLine="0"/>
        <w:jc w:val="both"/>
        <w:rPr/>
      </w:pPr>
      <w:r w:rsidDel="00000000" w:rsidR="00000000" w:rsidRPr="00000000">
        <w:rPr>
          <w:rtl w:val="0"/>
        </w:rPr>
        <w:tab/>
        <w:t xml:space="preserve">Após preencher os dados corretamente, o usuário clica no botão “Confirmar”, a entrada é realizada com sucesso e o registro na tela inicial é apagado.</w:t>
      </w:r>
    </w:p>
    <w:p w:rsidR="00000000" w:rsidDel="00000000" w:rsidP="00000000" w:rsidRDefault="00000000" w:rsidRPr="00000000" w14:paraId="0000004D">
      <w:pPr>
        <w:ind w:left="1133.858267716535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1077" w:right="0" w:hanging="360"/>
        <w:jc w:val="left"/>
        <w:rPr/>
      </w:pPr>
      <w:bookmarkStart w:colFirst="0" w:colLast="0" w:name="_heading=h.3dy6vkm" w:id="6"/>
      <w:bookmarkEnd w:id="6"/>
      <w:r w:rsidDel="00000000" w:rsidR="00000000" w:rsidRPr="00000000">
        <w:rPr>
          <w:b w:val="1"/>
          <w:i w:val="1"/>
          <w:rtl w:val="0"/>
        </w:rPr>
        <w:t xml:space="preserve"> (A2)</w:t>
      </w:r>
      <w:r w:rsidDel="00000000" w:rsidR="00000000" w:rsidRPr="00000000">
        <w:rPr>
          <w:i w:val="1"/>
          <w:rtl w:val="0"/>
        </w:rPr>
        <w:t xml:space="preserve"> Fornecedor não cadastrado no sistema</w:t>
      </w:r>
    </w:p>
    <w:p w:rsidR="00000000" w:rsidDel="00000000" w:rsidP="00000000" w:rsidRDefault="00000000" w:rsidRPr="00000000" w14:paraId="00000050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ator realiza o </w:t>
      </w:r>
      <w:r w:rsidDel="00000000" w:rsidR="00000000" w:rsidRPr="00000000">
        <w:rPr>
          <w:b w:val="1"/>
          <w:rtl w:val="0"/>
        </w:rPr>
        <w:t xml:space="preserve">login</w:t>
      </w:r>
      <w:r w:rsidDel="00000000" w:rsidR="00000000" w:rsidRPr="00000000">
        <w:rPr>
          <w:rtl w:val="0"/>
        </w:rPr>
        <w:t xml:space="preserve"> no sistema.</w:t>
      </w:r>
    </w:p>
    <w:p w:rsidR="00000000" w:rsidDel="00000000" w:rsidP="00000000" w:rsidRDefault="00000000" w:rsidRPr="00000000" w14:paraId="00000051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sistema exibe a tela inicial </w:t>
      </w:r>
      <w:r w:rsidDel="00000000" w:rsidR="00000000" w:rsidRPr="00000000">
        <w:rPr>
          <w:b w:val="1"/>
          <w:rtl w:val="0"/>
        </w:rPr>
        <w:t xml:space="preserve">"Home"</w:t>
      </w:r>
      <w:r w:rsidDel="00000000" w:rsidR="00000000" w:rsidRPr="00000000">
        <w:rPr>
          <w:rtl w:val="0"/>
        </w:rPr>
        <w:t xml:space="preserve"> que é a tela de gerenciamento de pedidos.</w:t>
      </w:r>
    </w:p>
    <w:p w:rsidR="00000000" w:rsidDel="00000000" w:rsidP="00000000" w:rsidRDefault="00000000" w:rsidRPr="00000000" w14:paraId="00000052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Na tela inicial o ator clica no botão “Entrada no Estoque” representado por uma caixa com seta verde na barra de navegação entre telas.</w:t>
      </w:r>
    </w:p>
    <w:p w:rsidR="00000000" w:rsidDel="00000000" w:rsidP="00000000" w:rsidRDefault="00000000" w:rsidRPr="00000000" w14:paraId="00000053">
      <w:pPr>
        <w:ind w:left="1133.8582677165355" w:firstLine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O sistema apresenta a tela</w:t>
      </w:r>
      <w:r w:rsidDel="00000000" w:rsidR="00000000" w:rsidRPr="00000000">
        <w:rPr>
          <w:b w:val="1"/>
          <w:rtl w:val="0"/>
        </w:rPr>
        <w:t xml:space="preserve"> “Entrada no Estoque”</w:t>
      </w:r>
    </w:p>
    <w:p w:rsidR="00000000" w:rsidDel="00000000" w:rsidP="00000000" w:rsidRDefault="00000000" w:rsidRPr="00000000" w14:paraId="00000054">
      <w:pPr>
        <w:ind w:left="1440" w:firstLine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Na tela Entrada no Estoque o ator clica no botão </w:t>
      </w:r>
      <w:r w:rsidDel="00000000" w:rsidR="00000000" w:rsidRPr="00000000">
        <w:rPr>
          <w:b w:val="1"/>
          <w:rtl w:val="0"/>
        </w:rPr>
        <w:t xml:space="preserve">“Incluir Entrada no Estoque” </w:t>
      </w:r>
    </w:p>
    <w:p w:rsidR="00000000" w:rsidDel="00000000" w:rsidP="00000000" w:rsidRDefault="00000000" w:rsidRPr="00000000" w14:paraId="00000055">
      <w:pPr>
        <w:ind w:left="1133.8582677165355" w:firstLine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O sistema apresenta a tela</w:t>
      </w:r>
      <w:r w:rsidDel="00000000" w:rsidR="00000000" w:rsidRPr="00000000">
        <w:rPr>
          <w:b w:val="1"/>
          <w:rtl w:val="0"/>
        </w:rPr>
        <w:t xml:space="preserve"> “Entrada no Estoque”</w:t>
      </w:r>
    </w:p>
    <w:p w:rsidR="00000000" w:rsidDel="00000000" w:rsidP="00000000" w:rsidRDefault="00000000" w:rsidRPr="00000000" w14:paraId="00000056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O usuário seleciona os campos:</w:t>
      </w:r>
    </w:p>
    <w:p w:rsidR="00000000" w:rsidDel="00000000" w:rsidP="00000000" w:rsidRDefault="00000000" w:rsidRPr="00000000" w14:paraId="00000057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Selecionar fornecedor(TB_FORNECEDOR/NomeForn), </w:t>
      </w:r>
    </w:p>
    <w:p w:rsidR="00000000" w:rsidDel="00000000" w:rsidP="00000000" w:rsidRDefault="00000000" w:rsidRPr="00000000" w14:paraId="00000058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Selecionar CNPJ fornecedor (TB_FORNECEDOR/CnpjForn).</w:t>
      </w:r>
    </w:p>
    <w:p w:rsidR="00000000" w:rsidDel="00000000" w:rsidP="00000000" w:rsidRDefault="00000000" w:rsidRPr="00000000" w14:paraId="00000059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O usuário </w:t>
      </w:r>
      <w:r w:rsidDel="00000000" w:rsidR="00000000" w:rsidRPr="00000000">
        <w:rPr>
          <w:b w:val="1"/>
          <w:rtl w:val="0"/>
        </w:rPr>
        <w:t xml:space="preserve">não encontra</w:t>
      </w:r>
      <w:r w:rsidDel="00000000" w:rsidR="00000000" w:rsidRPr="00000000">
        <w:rPr>
          <w:rtl w:val="0"/>
        </w:rPr>
        <w:t xml:space="preserve"> o fornecedor referente a entrega do produto para registrar a entrada no sistema.</w:t>
      </w:r>
    </w:p>
    <w:p w:rsidR="00000000" w:rsidDel="00000000" w:rsidP="00000000" w:rsidRDefault="00000000" w:rsidRPr="00000000" w14:paraId="0000005A">
      <w:pPr>
        <w:ind w:left="1133.8582677165355" w:firstLine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O usuário clica no botão de cor laranja </w:t>
      </w:r>
      <w:r w:rsidDel="00000000" w:rsidR="00000000" w:rsidRPr="00000000">
        <w:rPr>
          <w:b w:val="1"/>
          <w:rtl w:val="0"/>
        </w:rPr>
        <w:t xml:space="preserve">“Cadastrar Fornecedor”</w:t>
      </w:r>
    </w:p>
    <w:p w:rsidR="00000000" w:rsidDel="00000000" w:rsidP="00000000" w:rsidRDefault="00000000" w:rsidRPr="00000000" w14:paraId="0000005B">
      <w:pPr>
        <w:ind w:left="1417.322834645669" w:firstLine="0"/>
        <w:jc w:val="both"/>
        <w:rPr/>
      </w:pPr>
      <w:r w:rsidDel="00000000" w:rsidR="00000000" w:rsidRPr="00000000">
        <w:rPr>
          <w:rtl w:val="0"/>
        </w:rPr>
        <w:t xml:space="preserve">O sistema redireciona para a tela</w:t>
      </w:r>
      <w:r w:rsidDel="00000000" w:rsidR="00000000" w:rsidRPr="00000000">
        <w:rPr>
          <w:b w:val="1"/>
          <w:rtl w:val="0"/>
        </w:rPr>
        <w:t xml:space="preserve"> “</w:t>
      </w:r>
      <w:r w:rsidDel="00000000" w:rsidR="00000000" w:rsidRPr="00000000">
        <w:rPr>
          <w:b w:val="1"/>
          <w:rtl w:val="0"/>
        </w:rPr>
        <w:t xml:space="preserve">Cadastrar</w:t>
      </w:r>
      <w:r w:rsidDel="00000000" w:rsidR="00000000" w:rsidRPr="00000000">
        <w:rPr>
          <w:b w:val="1"/>
          <w:rtl w:val="0"/>
        </w:rPr>
        <w:t xml:space="preserve"> Fornecedor”</w:t>
      </w:r>
      <w:r w:rsidDel="00000000" w:rsidR="00000000" w:rsidRPr="00000000">
        <w:rPr>
          <w:rtl w:val="0"/>
        </w:rPr>
        <w:t xml:space="preserve"> (acompanhar o fluxo UC04_Manter_Fornecedor ou Especificação de Caso de Uso - CRUD_MANTER FORNECEDOR)</w:t>
      </w:r>
    </w:p>
    <w:p w:rsidR="00000000" w:rsidDel="00000000" w:rsidP="00000000" w:rsidRDefault="00000000" w:rsidRPr="00000000" w14:paraId="0000005C">
      <w:pPr>
        <w:ind w:left="1133.8582677165355" w:firstLine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O usuário realiza o cadastro do fornecedor com sucesso e o sistema retorna para a tela de </w:t>
      </w:r>
      <w:r w:rsidDel="00000000" w:rsidR="00000000" w:rsidRPr="00000000">
        <w:rPr>
          <w:b w:val="1"/>
          <w:rtl w:val="0"/>
        </w:rPr>
        <w:t xml:space="preserve">“Entrada no Estoque”</w:t>
      </w:r>
    </w:p>
    <w:p w:rsidR="00000000" w:rsidDel="00000000" w:rsidP="00000000" w:rsidRDefault="00000000" w:rsidRPr="00000000" w14:paraId="0000005D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Após preencher o restante dos dados corretamente, o usuário clica no botão “Confirmar”, a entrada do produto é realizada com sucesso.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i w:val="1"/>
        </w:rPr>
      </w:pPr>
      <w:bookmarkStart w:colFirst="0" w:colLast="0" w:name="_heading=h.flqllg4bl361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1077" w:right="0" w:hanging="360"/>
        <w:jc w:val="left"/>
        <w:rPr>
          <w:i w:val="1"/>
          <w:u w:val="none"/>
        </w:rPr>
      </w:pPr>
      <w:bookmarkStart w:colFirst="0" w:colLast="0" w:name="_heading=h.whm0zscohq0j" w:id="8"/>
      <w:bookmarkEnd w:id="8"/>
      <w:r w:rsidDel="00000000" w:rsidR="00000000" w:rsidRPr="00000000">
        <w:rPr>
          <w:i w:val="1"/>
          <w:rtl w:val="0"/>
        </w:rPr>
        <w:t xml:space="preserve">(A3) Produto não cadastrado no sistema</w:t>
      </w:r>
    </w:p>
    <w:p w:rsidR="00000000" w:rsidDel="00000000" w:rsidP="00000000" w:rsidRDefault="00000000" w:rsidRPr="00000000" w14:paraId="00000060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ator realiza o </w:t>
      </w:r>
      <w:r w:rsidDel="00000000" w:rsidR="00000000" w:rsidRPr="00000000">
        <w:rPr>
          <w:b w:val="1"/>
          <w:rtl w:val="0"/>
        </w:rPr>
        <w:t xml:space="preserve">login</w:t>
      </w:r>
      <w:r w:rsidDel="00000000" w:rsidR="00000000" w:rsidRPr="00000000">
        <w:rPr>
          <w:rtl w:val="0"/>
        </w:rPr>
        <w:t xml:space="preserve"> no sistema.</w:t>
      </w:r>
    </w:p>
    <w:p w:rsidR="00000000" w:rsidDel="00000000" w:rsidP="00000000" w:rsidRDefault="00000000" w:rsidRPr="00000000" w14:paraId="00000061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sistema exibe a tela inicial </w:t>
      </w:r>
      <w:r w:rsidDel="00000000" w:rsidR="00000000" w:rsidRPr="00000000">
        <w:rPr>
          <w:b w:val="1"/>
          <w:rtl w:val="0"/>
        </w:rPr>
        <w:t xml:space="preserve">"Home"</w:t>
      </w:r>
      <w:r w:rsidDel="00000000" w:rsidR="00000000" w:rsidRPr="00000000">
        <w:rPr>
          <w:rtl w:val="0"/>
        </w:rPr>
        <w:t xml:space="preserve"> que é a tela de gerenciamento de pedidos.</w:t>
      </w:r>
    </w:p>
    <w:p w:rsidR="00000000" w:rsidDel="00000000" w:rsidP="00000000" w:rsidRDefault="00000000" w:rsidRPr="00000000" w14:paraId="00000062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Na tela inicial o ator clica no botão “Entrada no Estoque” representado por uma caixa com seta verde na barra de navegação entre telas.</w:t>
      </w:r>
    </w:p>
    <w:p w:rsidR="00000000" w:rsidDel="00000000" w:rsidP="00000000" w:rsidRDefault="00000000" w:rsidRPr="00000000" w14:paraId="00000063">
      <w:pPr>
        <w:ind w:left="1133.8582677165355" w:firstLine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O sistema apresenta a tela</w:t>
      </w:r>
      <w:r w:rsidDel="00000000" w:rsidR="00000000" w:rsidRPr="00000000">
        <w:rPr>
          <w:b w:val="1"/>
          <w:rtl w:val="0"/>
        </w:rPr>
        <w:t xml:space="preserve"> “Entrada no Estoque”</w:t>
      </w:r>
    </w:p>
    <w:p w:rsidR="00000000" w:rsidDel="00000000" w:rsidP="00000000" w:rsidRDefault="00000000" w:rsidRPr="00000000" w14:paraId="00000064">
      <w:pPr>
        <w:ind w:left="1440" w:firstLine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Na tela Entrada no Estoque o ator clica no botão </w:t>
      </w:r>
      <w:r w:rsidDel="00000000" w:rsidR="00000000" w:rsidRPr="00000000">
        <w:rPr>
          <w:b w:val="1"/>
          <w:rtl w:val="0"/>
        </w:rPr>
        <w:t xml:space="preserve">“Incluir Entrada no Estoque” </w:t>
      </w:r>
    </w:p>
    <w:p w:rsidR="00000000" w:rsidDel="00000000" w:rsidP="00000000" w:rsidRDefault="00000000" w:rsidRPr="00000000" w14:paraId="00000065">
      <w:pPr>
        <w:ind w:left="1133.8582677165355" w:firstLine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O sistema apresenta a tela</w:t>
      </w:r>
      <w:r w:rsidDel="00000000" w:rsidR="00000000" w:rsidRPr="00000000">
        <w:rPr>
          <w:b w:val="1"/>
          <w:rtl w:val="0"/>
        </w:rPr>
        <w:t xml:space="preserve"> “Entrada no Estoque”</w:t>
      </w:r>
    </w:p>
    <w:p w:rsidR="00000000" w:rsidDel="00000000" w:rsidP="00000000" w:rsidRDefault="00000000" w:rsidRPr="00000000" w14:paraId="00000066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O usuário seleciona os campos:</w:t>
      </w:r>
    </w:p>
    <w:p w:rsidR="00000000" w:rsidDel="00000000" w:rsidP="00000000" w:rsidRDefault="00000000" w:rsidRPr="00000000" w14:paraId="00000067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Selecionar produto (TB_PRODUTO/NomeProdut), </w:t>
      </w:r>
    </w:p>
    <w:p w:rsidR="00000000" w:rsidDel="00000000" w:rsidP="00000000" w:rsidRDefault="00000000" w:rsidRPr="00000000" w14:paraId="00000068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Selecionar código produto(TB_PRODUTO/CodProdut), </w:t>
      </w:r>
    </w:p>
    <w:p w:rsidR="00000000" w:rsidDel="00000000" w:rsidP="00000000" w:rsidRDefault="00000000" w:rsidRPr="00000000" w14:paraId="00000069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O usuário </w:t>
      </w:r>
      <w:r w:rsidDel="00000000" w:rsidR="00000000" w:rsidRPr="00000000">
        <w:rPr>
          <w:b w:val="1"/>
          <w:rtl w:val="0"/>
        </w:rPr>
        <w:t xml:space="preserve">não encontra</w:t>
      </w:r>
      <w:r w:rsidDel="00000000" w:rsidR="00000000" w:rsidRPr="00000000">
        <w:rPr>
          <w:rtl w:val="0"/>
        </w:rPr>
        <w:t xml:space="preserve"> o produto referente a entrega ou entrada no estoque.</w:t>
      </w:r>
    </w:p>
    <w:p w:rsidR="00000000" w:rsidDel="00000000" w:rsidP="00000000" w:rsidRDefault="00000000" w:rsidRPr="00000000" w14:paraId="0000006A">
      <w:pPr>
        <w:ind w:left="1133.8582677165355" w:firstLine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O usuário clica no botão de cor laranja </w:t>
      </w:r>
      <w:r w:rsidDel="00000000" w:rsidR="00000000" w:rsidRPr="00000000">
        <w:rPr>
          <w:b w:val="1"/>
          <w:rtl w:val="0"/>
        </w:rPr>
        <w:t xml:space="preserve">“Cadastrar Produto”</w:t>
      </w:r>
    </w:p>
    <w:p w:rsidR="00000000" w:rsidDel="00000000" w:rsidP="00000000" w:rsidRDefault="00000000" w:rsidRPr="00000000" w14:paraId="0000006B">
      <w:pPr>
        <w:ind w:left="1417.322834645669" w:firstLine="0"/>
        <w:jc w:val="both"/>
        <w:rPr/>
      </w:pPr>
      <w:r w:rsidDel="00000000" w:rsidR="00000000" w:rsidRPr="00000000">
        <w:rPr>
          <w:rtl w:val="0"/>
        </w:rPr>
        <w:t xml:space="preserve">O sistema redireciona para a tela</w:t>
      </w:r>
      <w:r w:rsidDel="00000000" w:rsidR="00000000" w:rsidRPr="00000000">
        <w:rPr>
          <w:b w:val="1"/>
          <w:rtl w:val="0"/>
        </w:rPr>
        <w:t xml:space="preserve"> “Cadastrar Produto”</w:t>
      </w:r>
      <w:r w:rsidDel="00000000" w:rsidR="00000000" w:rsidRPr="00000000">
        <w:rPr>
          <w:rtl w:val="0"/>
        </w:rPr>
        <w:t xml:space="preserve"> (acompanhar o fluxo UC03_Manter_Produto ou Especificação de Caso de Uso - CRUD_MANTER PRODUTO)</w:t>
      </w:r>
    </w:p>
    <w:p w:rsidR="00000000" w:rsidDel="00000000" w:rsidP="00000000" w:rsidRDefault="00000000" w:rsidRPr="00000000" w14:paraId="0000006C">
      <w:pPr>
        <w:ind w:left="1133.8582677165355" w:firstLine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O usuário realiza o cadastro do produto com sucesso e o sistema retorna para a tela de </w:t>
      </w:r>
      <w:r w:rsidDel="00000000" w:rsidR="00000000" w:rsidRPr="00000000">
        <w:rPr>
          <w:b w:val="1"/>
          <w:rtl w:val="0"/>
        </w:rPr>
        <w:t xml:space="preserve">“Entrada no Estoque”</w:t>
      </w:r>
    </w:p>
    <w:p w:rsidR="00000000" w:rsidDel="00000000" w:rsidP="00000000" w:rsidRDefault="00000000" w:rsidRPr="00000000" w14:paraId="0000006D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Após preencher o restante dos dados corretamente, o usuário clica no botão “Confirmar”, a entrada do produto é realizada com sucesso.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1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92" w:right="0" w:hanging="432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t3h5sf" w:id="9"/>
      <w:bookmarkEnd w:id="9"/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(*)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Fluxos de Exceções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1077" w:right="0" w:hanging="360"/>
        <w:jc w:val="left"/>
        <w:rPr/>
      </w:pPr>
      <w:bookmarkStart w:colFirst="0" w:colLast="0" w:name="_heading=h.4d34og8" w:id="10"/>
      <w:bookmarkEnd w:id="10"/>
      <w:r w:rsidDel="00000000" w:rsidR="00000000" w:rsidRPr="00000000">
        <w:rPr>
          <w:i w:val="1"/>
          <w:rtl w:val="0"/>
        </w:rPr>
        <w:t xml:space="preserve">Campos Obrigatórios Não Preenchidos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ator acessa a tela de</w:t>
      </w:r>
      <w:r w:rsidDel="00000000" w:rsidR="00000000" w:rsidRPr="00000000">
        <w:rPr>
          <w:b w:val="1"/>
          <w:rtl w:val="0"/>
        </w:rPr>
        <w:t xml:space="preserve"> Entrada no Estoque </w:t>
      </w:r>
      <w:r w:rsidDel="00000000" w:rsidR="00000000" w:rsidRPr="00000000">
        <w:rPr>
          <w:rtl w:val="0"/>
        </w:rPr>
        <w:t xml:space="preserve">no caminho do 6.1 Fluxo Principal ou 6.2 Fluxos Alternativos.</w:t>
      </w:r>
    </w:p>
    <w:p w:rsidR="00000000" w:rsidDel="00000000" w:rsidP="00000000" w:rsidRDefault="00000000" w:rsidRPr="00000000" w14:paraId="00000072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ator seleciona um ou mais campos obrigatórios</w:t>
      </w:r>
      <w:r w:rsidDel="00000000" w:rsidR="00000000" w:rsidRPr="00000000">
        <w:rPr>
          <w:b w:val="1"/>
          <w:rtl w:val="0"/>
        </w:rPr>
        <w:t xml:space="preserve"> Selecionar tipo da NF ou doc, Selecionar Lote, Selecionar fornecedor, Selecionar CNPJ fornecedor, Selecionar produto, Selecionar código produto,</w:t>
      </w:r>
      <w:r w:rsidDel="00000000" w:rsidR="00000000" w:rsidRPr="00000000">
        <w:rPr>
          <w:rtl w:val="0"/>
        </w:rPr>
        <w:t xml:space="preserve"> e preenche os campos</w:t>
      </w:r>
      <w:r w:rsidDel="00000000" w:rsidR="00000000" w:rsidRPr="00000000">
        <w:rPr>
          <w:b w:val="1"/>
          <w:rtl w:val="0"/>
        </w:rPr>
        <w:t xml:space="preserve"> Nota Fiscal, Qtde, Valor, Data, Hora, Validade Lote</w:t>
      </w:r>
      <w:r w:rsidDel="00000000" w:rsidR="00000000" w:rsidRPr="00000000">
        <w:rPr>
          <w:rtl w:val="0"/>
        </w:rPr>
        <w:t xml:space="preserve">, deixando </w:t>
      </w:r>
      <w:r w:rsidDel="00000000" w:rsidR="00000000" w:rsidRPr="00000000">
        <w:rPr>
          <w:b w:val="1"/>
          <w:rtl w:val="0"/>
        </w:rPr>
        <w:t xml:space="preserve">pelo menos um</w:t>
      </w:r>
      <w:r w:rsidDel="00000000" w:rsidR="00000000" w:rsidRPr="00000000">
        <w:rPr>
          <w:rtl w:val="0"/>
        </w:rPr>
        <w:t xml:space="preserve"> campo em branco.</w:t>
      </w:r>
    </w:p>
    <w:p w:rsidR="00000000" w:rsidDel="00000000" w:rsidP="00000000" w:rsidRDefault="00000000" w:rsidRPr="00000000" w14:paraId="00000073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ator clica no botão </w:t>
      </w:r>
      <w:r w:rsidDel="00000000" w:rsidR="00000000" w:rsidRPr="00000000">
        <w:rPr>
          <w:b w:val="1"/>
          <w:rtl w:val="0"/>
        </w:rPr>
        <w:t xml:space="preserve">"Confirmar"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4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sistema</w:t>
      </w:r>
      <w:r w:rsidDel="00000000" w:rsidR="00000000" w:rsidRPr="00000000">
        <w:rPr>
          <w:b w:val="1"/>
          <w:rtl w:val="0"/>
        </w:rPr>
        <w:t xml:space="preserve"> valida</w:t>
      </w:r>
      <w:r w:rsidDel="00000000" w:rsidR="00000000" w:rsidRPr="00000000">
        <w:rPr>
          <w:rtl w:val="0"/>
        </w:rPr>
        <w:t xml:space="preserve"> o preenchimento dos campos obrigatórios.</w:t>
      </w:r>
    </w:p>
    <w:p w:rsidR="00000000" w:rsidDel="00000000" w:rsidP="00000000" w:rsidRDefault="00000000" w:rsidRPr="00000000" w14:paraId="00000075">
      <w:pPr>
        <w:numPr>
          <w:ilvl w:val="0"/>
          <w:numId w:val="8"/>
        </w:numPr>
        <w:spacing w:after="0" w:before="60" w:lineRule="auto"/>
        <w:ind w:left="1700.7874015748032" w:hanging="285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 algum campo obrigatório estiver em branco, o sistema exibe uma </w:t>
      </w:r>
      <w:r w:rsidDel="00000000" w:rsidR="00000000" w:rsidRPr="00000000">
        <w:rPr>
          <w:b w:val="1"/>
          <w:rtl w:val="0"/>
        </w:rPr>
        <w:t xml:space="preserve">mensagem de erro </w:t>
      </w:r>
      <w:r w:rsidDel="00000000" w:rsidR="00000000" w:rsidRPr="00000000">
        <w:rPr>
          <w:rtl w:val="0"/>
        </w:rPr>
        <w:t xml:space="preserve">(M_ENTRADA01) informando que todos os campos devem ser preenchidos.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8"/>
        </w:numPr>
        <w:spacing w:before="0" w:lineRule="auto"/>
        <w:ind w:left="1700.7874015748032" w:hanging="285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 sistema </w:t>
      </w:r>
      <w:r w:rsidDel="00000000" w:rsidR="00000000" w:rsidRPr="00000000">
        <w:rPr>
          <w:b w:val="1"/>
          <w:rtl w:val="0"/>
        </w:rPr>
        <w:t xml:space="preserve">permanece</w:t>
      </w:r>
      <w:r w:rsidDel="00000000" w:rsidR="00000000" w:rsidRPr="00000000">
        <w:rPr>
          <w:rtl w:val="0"/>
        </w:rPr>
        <w:t xml:space="preserve"> na tela de </w:t>
      </w:r>
      <w:r w:rsidDel="00000000" w:rsidR="00000000" w:rsidRPr="00000000">
        <w:rPr>
          <w:b w:val="1"/>
          <w:rtl w:val="0"/>
        </w:rPr>
        <w:t xml:space="preserve"> Entrada no Estoque</w:t>
      </w:r>
      <w:r w:rsidDel="00000000" w:rsidR="00000000" w:rsidRPr="00000000">
        <w:rPr>
          <w:rtl w:val="0"/>
        </w:rPr>
        <w:t xml:space="preserve"> para que o ator complete os campos faltantes.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before="60" w:lineRule="auto"/>
        <w:ind w:left="1133.858267716535" w:firstLine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O ator preenche todos os campos obrigatórios e clica novamente no botão </w:t>
      </w:r>
      <w:r w:rsidDel="00000000" w:rsidR="00000000" w:rsidRPr="00000000">
        <w:rPr>
          <w:b w:val="1"/>
          <w:rtl w:val="0"/>
        </w:rPr>
        <w:t xml:space="preserve">"Confirmar".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1457" w:right="0" w:hanging="737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9"/>
        </w:numPr>
        <w:spacing w:before="120" w:lineRule="auto"/>
        <w:ind w:left="1077" w:hanging="360"/>
        <w:rPr>
          <w:b w:val="1"/>
        </w:rPr>
      </w:pPr>
      <w:r w:rsidDel="00000000" w:rsidR="00000000" w:rsidRPr="00000000">
        <w:rPr>
          <w:i w:val="1"/>
          <w:rtl w:val="0"/>
        </w:rPr>
        <w:t xml:space="preserve">Número de NF já cadastrado.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ator acessa a tela de</w:t>
      </w:r>
      <w:r w:rsidDel="00000000" w:rsidR="00000000" w:rsidRPr="00000000">
        <w:rPr>
          <w:b w:val="1"/>
          <w:rtl w:val="0"/>
        </w:rPr>
        <w:t xml:space="preserve"> Entrada no Estoque </w:t>
      </w:r>
      <w:r w:rsidDel="00000000" w:rsidR="00000000" w:rsidRPr="00000000">
        <w:rPr>
          <w:rtl w:val="0"/>
        </w:rPr>
        <w:t xml:space="preserve">no caminho do 6.1 Fluxo Principal ou 6.2 Fluxos Alternativos.</w:t>
      </w:r>
    </w:p>
    <w:p w:rsidR="00000000" w:rsidDel="00000000" w:rsidP="00000000" w:rsidRDefault="00000000" w:rsidRPr="00000000" w14:paraId="0000007B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ator seleciona um ou mais campos obrigatórios Selecionar tipo da NF ou doc, Selecionar Lote, Selecionar fornecedor, Selecionar CNPJ fornecedor, Selecionar produto, Selecionar código produto, e preenche os campos, Qtde, Valor, Data, Hora, Validade Lote incluindo o</w:t>
      </w:r>
      <w:r w:rsidDel="00000000" w:rsidR="00000000" w:rsidRPr="00000000">
        <w:rPr>
          <w:b w:val="1"/>
          <w:rtl w:val="0"/>
        </w:rPr>
        <w:t xml:space="preserve"> campo Nota Fiscal com um número já registrado </w:t>
      </w:r>
      <w:r w:rsidDel="00000000" w:rsidR="00000000" w:rsidRPr="00000000">
        <w:rPr>
          <w:rtl w:val="0"/>
        </w:rPr>
        <w:t xml:space="preserve">no sistema.</w:t>
      </w:r>
    </w:p>
    <w:p w:rsidR="00000000" w:rsidDel="00000000" w:rsidP="00000000" w:rsidRDefault="00000000" w:rsidRPr="00000000" w14:paraId="0000007C">
      <w:pPr>
        <w:spacing w:before="60" w:lineRule="auto"/>
        <w:ind w:left="1133.858267716535" w:firstLine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O ator clica no botão</w:t>
      </w:r>
      <w:r w:rsidDel="00000000" w:rsidR="00000000" w:rsidRPr="00000000">
        <w:rPr>
          <w:b w:val="1"/>
          <w:rtl w:val="0"/>
        </w:rPr>
        <w:t xml:space="preserve"> "Confirmar".</w:t>
      </w:r>
    </w:p>
    <w:p w:rsidR="00000000" w:rsidDel="00000000" w:rsidP="00000000" w:rsidRDefault="00000000" w:rsidRPr="00000000" w14:paraId="0000007D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sistema valida o número da nota fiscal inserido.</w:t>
      </w:r>
    </w:p>
    <w:p w:rsidR="00000000" w:rsidDel="00000000" w:rsidP="00000000" w:rsidRDefault="00000000" w:rsidRPr="00000000" w14:paraId="0000007E">
      <w:pPr>
        <w:numPr>
          <w:ilvl w:val="0"/>
          <w:numId w:val="13"/>
        </w:numPr>
        <w:spacing w:before="60" w:lineRule="auto"/>
        <w:ind w:left="1700.7874015748032" w:hanging="360"/>
        <w:jc w:val="both"/>
      </w:pPr>
      <w:r w:rsidDel="00000000" w:rsidR="00000000" w:rsidRPr="00000000">
        <w:rPr>
          <w:rtl w:val="0"/>
        </w:rPr>
        <w:t xml:space="preserve">Se o número já estiver registrado no sistema, o sistema exibe uma </w:t>
      </w:r>
      <w:r w:rsidDel="00000000" w:rsidR="00000000" w:rsidRPr="00000000">
        <w:rPr>
          <w:b w:val="1"/>
          <w:rtl w:val="0"/>
        </w:rPr>
        <w:t xml:space="preserve">mensagem de erro </w:t>
      </w:r>
      <w:r w:rsidDel="00000000" w:rsidR="00000000" w:rsidRPr="00000000">
        <w:rPr>
          <w:rtl w:val="0"/>
        </w:rPr>
        <w:t xml:space="preserve">(M_ENTRADA02) informando que o número da NF  já existe e não pode ser duplicado.</w:t>
      </w:r>
    </w:p>
    <w:p w:rsidR="00000000" w:rsidDel="00000000" w:rsidP="00000000" w:rsidRDefault="00000000" w:rsidRPr="00000000" w14:paraId="0000007F">
      <w:pPr>
        <w:numPr>
          <w:ilvl w:val="0"/>
          <w:numId w:val="13"/>
        </w:numPr>
        <w:ind w:left="1700.7874015748032" w:hanging="360"/>
        <w:jc w:val="both"/>
      </w:pPr>
      <w:r w:rsidDel="00000000" w:rsidR="00000000" w:rsidRPr="00000000">
        <w:rPr>
          <w:rtl w:val="0"/>
        </w:rPr>
        <w:t xml:space="preserve">O sistema </w:t>
      </w:r>
      <w:r w:rsidDel="00000000" w:rsidR="00000000" w:rsidRPr="00000000">
        <w:rPr>
          <w:b w:val="1"/>
          <w:rtl w:val="0"/>
        </w:rPr>
        <w:t xml:space="preserve">permanece na tela</w:t>
      </w:r>
      <w:r w:rsidDel="00000000" w:rsidR="00000000" w:rsidRPr="00000000">
        <w:rPr>
          <w:rtl w:val="0"/>
        </w:rPr>
        <w:t xml:space="preserve"> de Entrada no Estoque para que o ator insira um número de NF diferente.</w:t>
      </w:r>
    </w:p>
    <w:p w:rsidR="00000000" w:rsidDel="00000000" w:rsidP="00000000" w:rsidRDefault="00000000" w:rsidRPr="00000000" w14:paraId="00000080">
      <w:pPr>
        <w:spacing w:before="60" w:lineRule="auto"/>
        <w:ind w:left="1133.858267716535" w:firstLine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O ator corrige o número de NF e clica novamente no botão </w:t>
      </w:r>
      <w:r w:rsidDel="00000000" w:rsidR="00000000" w:rsidRPr="00000000">
        <w:rPr>
          <w:b w:val="1"/>
          <w:rtl w:val="0"/>
        </w:rPr>
        <w:t xml:space="preserve">"Confirmar".</w:t>
      </w:r>
    </w:p>
    <w:p w:rsidR="00000000" w:rsidDel="00000000" w:rsidP="00000000" w:rsidRDefault="00000000" w:rsidRPr="00000000" w14:paraId="00000081">
      <w:pPr>
        <w:spacing w:before="60" w:lineRule="auto"/>
        <w:ind w:left="1133.858267716535" w:firstLine="0"/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1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REGRAS DE NEGÓCIO</w:t>
      </w:r>
    </w:p>
    <w:p w:rsidR="00000000" w:rsidDel="00000000" w:rsidP="00000000" w:rsidRDefault="00000000" w:rsidRPr="00000000" w14:paraId="00000084">
      <w:pPr>
        <w:keepNext w:val="1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240" w:lineRule="auto"/>
        <w:ind w:left="792" w:right="0" w:hanging="432"/>
        <w:jc w:val="both"/>
        <w:rPr/>
      </w:pPr>
      <w:bookmarkStart w:colFirst="0" w:colLast="0" w:name="_heading=h.2s8eyo1" w:id="11"/>
      <w:bookmarkEnd w:id="11"/>
      <w:r w:rsidDel="00000000" w:rsidR="00000000" w:rsidRPr="00000000">
        <w:rPr>
          <w:b w:val="1"/>
          <w:sz w:val="22"/>
          <w:szCs w:val="22"/>
          <w:rtl w:val="0"/>
        </w:rPr>
        <w:t xml:space="preserve">Registro de Entrada de Produtos na Tela Inicial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1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1224" w:right="0" w:hanging="504.00000000000006"/>
        <w:jc w:val="both"/>
        <w:rPr/>
      </w:pPr>
      <w:bookmarkStart w:colFirst="0" w:colLast="0" w:name="_heading=h.17dp8vu" w:id="12"/>
      <w:bookmarkEnd w:id="1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Regra de Apresentação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1"/>
        <w:numPr>
          <w:ilvl w:val="0"/>
          <w:numId w:val="6"/>
        </w:numPr>
        <w:ind w:left="2160" w:hanging="360"/>
        <w:jc w:val="both"/>
      </w:pPr>
      <w:r w:rsidDel="00000000" w:rsidR="00000000" w:rsidRPr="00000000">
        <w:rPr>
          <w:rtl w:val="0"/>
        </w:rPr>
        <w:t xml:space="preserve">O registro de entrada de produtos no estoque deve estar acessível diretamente na tela inicial do sistema, onde os usuários podem visualizar o status dos pedidos e o prazo de recebimento.</w:t>
      </w:r>
    </w:p>
    <w:p w:rsidR="00000000" w:rsidDel="00000000" w:rsidP="00000000" w:rsidRDefault="00000000" w:rsidRPr="00000000" w14:paraId="00000087">
      <w:pPr>
        <w:widowControl w:val="1"/>
        <w:numPr>
          <w:ilvl w:val="0"/>
          <w:numId w:val="6"/>
        </w:numPr>
        <w:ind w:left="2160" w:hanging="360"/>
        <w:jc w:val="both"/>
      </w:pPr>
      <w:r w:rsidDel="00000000" w:rsidR="00000000" w:rsidRPr="00000000">
        <w:rPr>
          <w:rtl w:val="0"/>
        </w:rPr>
        <w:t xml:space="preserve">Se o pedido estiver dentro do prazo de recebimento, a tela inicial deve apresentar um botão ou link direcionador para a tela de registro de entrada no estoque, facilitando o acesso imediato à funcionalidade.</w:t>
      </w:r>
    </w:p>
    <w:p w:rsidR="00000000" w:rsidDel="00000000" w:rsidP="00000000" w:rsidRDefault="00000000" w:rsidRPr="00000000" w14:paraId="00000088">
      <w:pPr>
        <w:keepNext w:val="1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1224" w:right="0" w:hanging="504.00000000000006"/>
        <w:jc w:val="both"/>
        <w:rPr/>
      </w:pPr>
      <w:bookmarkStart w:colFirst="0" w:colLast="0" w:name="_heading=h.3rdcrjn" w:id="13"/>
      <w:bookmarkEnd w:id="1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Regra Negocial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1"/>
        <w:numPr>
          <w:ilvl w:val="0"/>
          <w:numId w:val="11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 exibição do direcionador na tela inicial é obrigatória para todos os pedidos que ainda não foram recebidos, proporcionando um controle mais eficiente do fluxo de entrada no estoque e agilidade no processo.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1"/>
        <w:ind w:left="21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1"/>
        <w:numPr>
          <w:ilvl w:val="1"/>
          <w:numId w:val="1"/>
        </w:numPr>
        <w:tabs>
          <w:tab w:val="left" w:leader="none" w:pos="993"/>
        </w:tabs>
        <w:ind w:left="792" w:hanging="432"/>
        <w:jc w:val="both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Obrigatoriedade de Campos no Registro de Entrada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1"/>
        <w:numPr>
          <w:ilvl w:val="2"/>
          <w:numId w:val="1"/>
        </w:numPr>
        <w:spacing w:after="60" w:before="120" w:lineRule="auto"/>
        <w:ind w:left="1224" w:hanging="504.00000000000006"/>
        <w:jc w:val="both"/>
        <w:rPr/>
      </w:pPr>
      <w:r w:rsidDel="00000000" w:rsidR="00000000" w:rsidRPr="00000000">
        <w:rPr>
          <w:b w:val="1"/>
          <w:rtl w:val="0"/>
        </w:rPr>
        <w:t xml:space="preserve">Regra de Apresentação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1"/>
        <w:numPr>
          <w:ilvl w:val="0"/>
          <w:numId w:val="3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Todos os campos do formulário de registro de entrada de produtos (tipo de NF, lote, fornecedor, CNPJ, produto, código do produto, nota fiscal, quantidade, valor, data, hora, e validade do lote) devem ser destacados como obrigatórios, com a utilização de asteriscos ou outros marcadores visuais.</w:t>
      </w:r>
    </w:p>
    <w:p w:rsidR="00000000" w:rsidDel="00000000" w:rsidP="00000000" w:rsidRDefault="00000000" w:rsidRPr="00000000" w14:paraId="0000008E">
      <w:pPr>
        <w:keepNext w:val="1"/>
        <w:numPr>
          <w:ilvl w:val="2"/>
          <w:numId w:val="1"/>
        </w:numPr>
        <w:spacing w:after="60" w:before="120" w:lineRule="auto"/>
        <w:ind w:left="1224" w:hanging="504.00000000000006"/>
        <w:jc w:val="both"/>
        <w:rPr/>
      </w:pPr>
      <w:r w:rsidDel="00000000" w:rsidR="00000000" w:rsidRPr="00000000">
        <w:rPr>
          <w:b w:val="1"/>
          <w:rtl w:val="0"/>
        </w:rPr>
        <w:t xml:space="preserve">Regra Negocial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1"/>
        <w:numPr>
          <w:ilvl w:val="0"/>
          <w:numId w:val="5"/>
        </w:numPr>
        <w:ind w:left="2160" w:hanging="360"/>
        <w:jc w:val="both"/>
      </w:pPr>
      <w:r w:rsidDel="00000000" w:rsidR="00000000" w:rsidRPr="00000000">
        <w:rPr>
          <w:rtl w:val="0"/>
        </w:rPr>
        <w:t xml:space="preserve">O preenchimento de todos os campos é obrigatório para concluir o registro de entrada de produtos. Se algum campo estiver vazio, o sistema deve exibir uma mensagem de erro, indicando que o campo precisa ser preenchido antes de prosseguir.</w:t>
      </w:r>
    </w:p>
    <w:p w:rsidR="00000000" w:rsidDel="00000000" w:rsidP="00000000" w:rsidRDefault="00000000" w:rsidRPr="00000000" w14:paraId="00000090">
      <w:pPr>
        <w:widowControl w:val="1"/>
        <w:numPr>
          <w:ilvl w:val="0"/>
          <w:numId w:val="5"/>
        </w:numPr>
        <w:ind w:left="2160" w:hanging="360"/>
        <w:jc w:val="both"/>
      </w:pPr>
      <w:r w:rsidDel="00000000" w:rsidR="00000000" w:rsidRPr="00000000">
        <w:rPr>
          <w:rtl w:val="0"/>
        </w:rPr>
        <w:t xml:space="preserve">Caso não haja um número de Nota Fiscal (NF) disponível, o usuário deve inserir outro número de documento válido que confirme o recebimento ou compra dos itens, como uma ordem de compra ou recibo, garantindo a rastreabilidade da transação.</w:t>
      </w:r>
    </w:p>
    <w:p w:rsidR="00000000" w:rsidDel="00000000" w:rsidP="00000000" w:rsidRDefault="00000000" w:rsidRPr="00000000" w14:paraId="00000091">
      <w:pPr>
        <w:widowControl w:val="1"/>
        <w:ind w:left="21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1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6in1rg" w:id="14"/>
      <w:bookmarkEnd w:id="14"/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(*)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Protótipos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360" w:firstLine="0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080200" cy="292742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0200" cy="2927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360" w:firstLine="0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Tela Principal de Registro de Venda</w:t>
      </w:r>
    </w:p>
    <w:p w:rsidR="00000000" w:rsidDel="00000000" w:rsidP="00000000" w:rsidRDefault="00000000" w:rsidRPr="00000000" w14:paraId="00000095">
      <w:pPr>
        <w:ind w:left="360" w:firstLine="0"/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360" w:firstLine="0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4984868" cy="2943351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4868" cy="2943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360" w:firstLine="0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Tela de Registro de Venda com Mensagem M_ENTRADA01</w:t>
      </w:r>
    </w:p>
    <w:p w:rsidR="00000000" w:rsidDel="00000000" w:rsidP="00000000" w:rsidRDefault="00000000" w:rsidRPr="00000000" w14:paraId="00000098">
      <w:pPr>
        <w:ind w:left="360" w:firstLine="0"/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360" w:firstLine="0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4970344" cy="2901559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0344" cy="2901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360" w:firstLine="0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Tela de Registro de Venda com Mensagem M_ENTRADA02</w:t>
      </w:r>
    </w:p>
    <w:p w:rsidR="00000000" w:rsidDel="00000000" w:rsidP="00000000" w:rsidRDefault="00000000" w:rsidRPr="00000000" w14:paraId="0000009B">
      <w:pPr>
        <w:ind w:left="360" w:firstLine="0"/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360" w:firstLine="0"/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1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(*)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Requisitos do protótipo</w:t>
      </w:r>
      <w:r w:rsidDel="00000000" w:rsidR="00000000" w:rsidRPr="00000000">
        <w:rPr>
          <w:rtl w:val="0"/>
        </w:rPr>
      </w:r>
    </w:p>
    <w:tbl>
      <w:tblPr>
        <w:tblStyle w:val="Table1"/>
        <w:tblW w:w="96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465"/>
        <w:gridCol w:w="1965"/>
        <w:gridCol w:w="4200"/>
        <w:tblGridChange w:id="0">
          <w:tblGrid>
            <w:gridCol w:w="3465"/>
            <w:gridCol w:w="1965"/>
            <w:gridCol w:w="4200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 Elemento Tela: Selecao_TipoNFEntrada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1">
            <w:pPr>
              <w:rPr/>
            </w:pPr>
            <w:r w:rsidDel="00000000" w:rsidR="00000000" w:rsidRPr="00000000">
              <w:rPr>
                <w:rtl w:val="0"/>
              </w:rPr>
              <w:t xml:space="preserve">Texto - lupa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2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Tamanho: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4">
            <w:pPr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5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7">
            <w:pPr>
              <w:rPr/>
            </w:pPr>
            <w:r w:rsidDel="00000000" w:rsidR="00000000" w:rsidRPr="00000000">
              <w:rPr>
                <w:rtl w:val="0"/>
              </w:rPr>
              <w:t xml:space="preserve">TB_ENTRADA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8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Atributo: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TipoNFEnt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B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Hint: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D">
            <w:pPr>
              <w:rPr/>
            </w:pPr>
            <w:r w:rsidDel="00000000" w:rsidR="00000000" w:rsidRPr="00000000">
              <w:rPr>
                <w:rtl w:val="0"/>
              </w:rPr>
              <w:t xml:space="preserve">Selecionar tipo da NF ou doc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E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Máscara: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0">
            <w:pPr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1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3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4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6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7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Obs:. 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>
                <w:rtl w:val="0"/>
              </w:rPr>
              <w:t xml:space="preserve">Tipo da nota fiscal é obrigatório para o registro de entrada.</w:t>
            </w:r>
          </w:p>
        </w:tc>
      </w:tr>
    </w:tbl>
    <w:p w:rsidR="00000000" w:rsidDel="00000000" w:rsidP="00000000" w:rsidRDefault="00000000" w:rsidRPr="00000000" w14:paraId="000000BA">
      <w:pPr>
        <w:keepNext w:val="1"/>
        <w:spacing w:after="120" w:before="120" w:lineRule="auto"/>
        <w:ind w:left="0" w:firstLine="0"/>
        <w:rPr>
          <w:b w:val="1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465"/>
        <w:gridCol w:w="1965"/>
        <w:gridCol w:w="4200"/>
        <w:tblGridChange w:id="0">
          <w:tblGrid>
            <w:gridCol w:w="3465"/>
            <w:gridCol w:w="1965"/>
            <w:gridCol w:w="4200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 Elemento Tela: Selecao_LoteEntrada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D">
            <w:pPr>
              <w:rPr/>
            </w:pPr>
            <w:r w:rsidDel="00000000" w:rsidR="00000000" w:rsidRPr="00000000">
              <w:rPr>
                <w:rtl w:val="0"/>
              </w:rPr>
              <w:t xml:space="preserve">Text - lupa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E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Tamanho: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0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1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3">
            <w:pPr>
              <w:rPr/>
            </w:pPr>
            <w:r w:rsidDel="00000000" w:rsidR="00000000" w:rsidRPr="00000000">
              <w:rPr>
                <w:rtl w:val="0"/>
              </w:rPr>
              <w:t xml:space="preserve">TB_ENTRADA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4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Atributo: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6">
            <w:pPr>
              <w:tabs>
                <w:tab w:val="center" w:leader="none" w:pos="4320"/>
                <w:tab w:val="right" w:leader="none" w:pos="8640"/>
              </w:tabs>
              <w:rPr/>
            </w:pPr>
            <w:r w:rsidDel="00000000" w:rsidR="00000000" w:rsidRPr="00000000">
              <w:rPr>
                <w:rtl w:val="0"/>
              </w:rPr>
              <w:t xml:space="preserve">LoteEnt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7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Hint: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rtl w:val="0"/>
              </w:rPr>
              <w:t xml:space="preserve">Selecionar nome do lote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A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Máscara: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C">
            <w:pPr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D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F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0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2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3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Obs:. 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5">
            <w:pPr>
              <w:rPr/>
            </w:pPr>
            <w:r w:rsidDel="00000000" w:rsidR="00000000" w:rsidRPr="00000000">
              <w:rPr>
                <w:rtl w:val="0"/>
              </w:rPr>
              <w:t xml:space="preserve">O lote é obrigatório para o registro de entrada.</w:t>
            </w:r>
          </w:p>
        </w:tc>
      </w:tr>
    </w:tbl>
    <w:p w:rsidR="00000000" w:rsidDel="00000000" w:rsidP="00000000" w:rsidRDefault="00000000" w:rsidRPr="00000000" w14:paraId="000000D6">
      <w:pPr>
        <w:keepNext w:val="1"/>
        <w:spacing w:after="120" w:before="120" w:lineRule="auto"/>
        <w:ind w:left="0" w:firstLine="0"/>
        <w:rPr>
          <w:b w:val="1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6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465"/>
        <w:gridCol w:w="1965"/>
        <w:gridCol w:w="4200"/>
        <w:tblGridChange w:id="0">
          <w:tblGrid>
            <w:gridCol w:w="3465"/>
            <w:gridCol w:w="1965"/>
            <w:gridCol w:w="4200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 Elemento Tela: Selecao_NomeFornecedor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9">
            <w:pPr>
              <w:rPr/>
            </w:pPr>
            <w:r w:rsidDel="00000000" w:rsidR="00000000" w:rsidRPr="00000000">
              <w:rPr>
                <w:rtl w:val="0"/>
              </w:rPr>
              <w:t xml:space="preserve">Texto - lupa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A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Tamanho: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C">
            <w:pPr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D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F">
            <w:pPr>
              <w:rPr/>
            </w:pPr>
            <w:r w:rsidDel="00000000" w:rsidR="00000000" w:rsidRPr="00000000">
              <w:rPr>
                <w:rtl w:val="0"/>
              </w:rPr>
              <w:t xml:space="preserve">TB_FORNECEDOR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0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Atributo: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2">
            <w:pPr>
              <w:tabs>
                <w:tab w:val="center" w:leader="none" w:pos="4320"/>
                <w:tab w:val="right" w:leader="none" w:pos="8640"/>
              </w:tabs>
              <w:rPr/>
            </w:pPr>
            <w:r w:rsidDel="00000000" w:rsidR="00000000" w:rsidRPr="00000000">
              <w:rPr>
                <w:rtl w:val="0"/>
              </w:rPr>
              <w:t xml:space="preserve">NomeForn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3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Hint: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5">
            <w:pPr>
              <w:rPr/>
            </w:pPr>
            <w:r w:rsidDel="00000000" w:rsidR="00000000" w:rsidRPr="00000000">
              <w:rPr>
                <w:rtl w:val="0"/>
              </w:rPr>
              <w:t xml:space="preserve">Selecionar fornecedor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6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Máscara: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8">
            <w:pPr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9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B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C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E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F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F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Obs:. 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F1">
            <w:pPr>
              <w:rPr/>
            </w:pPr>
            <w:r w:rsidDel="00000000" w:rsidR="00000000" w:rsidRPr="00000000">
              <w:rPr>
                <w:rtl w:val="0"/>
              </w:rPr>
              <w:t xml:space="preserve">Nome do fornecedor, obrigatório para o registro de entrada.</w:t>
            </w:r>
          </w:p>
        </w:tc>
      </w:tr>
    </w:tbl>
    <w:p w:rsidR="00000000" w:rsidDel="00000000" w:rsidP="00000000" w:rsidRDefault="00000000" w:rsidRPr="00000000" w14:paraId="000000F2">
      <w:pPr>
        <w:keepNext w:val="1"/>
        <w:spacing w:after="120" w:before="120" w:lineRule="auto"/>
        <w:rPr>
          <w:b w:val="1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4"/>
            <w:tblW w:w="963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465"/>
            <w:gridCol w:w="1965"/>
            <w:gridCol w:w="4200"/>
            <w:tblGridChange w:id="0">
              <w:tblGrid>
                <w:gridCol w:w="3465"/>
                <w:gridCol w:w="1965"/>
                <w:gridCol w:w="420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bottom w:color="000000" w:space="0" w:sz="4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3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Cód Elemento Tela: Selecao_CnpjFornecedor</w:t>
                </w:r>
              </w:p>
            </w:tc>
            <w:tc>
              <w:tcPr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4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Tipo:</w:t>
                </w:r>
              </w:p>
            </w:tc>
            <w:tc>
              <w:tcPr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5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Texto - lupa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0" w:val="nil"/>
                  <w:bottom w:color="000000" w:space="0" w:sz="0" w:val="nil"/>
                  <w:right w:color="000000" w:space="0" w:sz="4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6">
                <w:pPr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4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7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Tamanho:</w:t>
                </w:r>
              </w:p>
            </w:tc>
            <w:tc>
              <w:tcPr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8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14</w:t>
                </w:r>
              </w:p>
            </w:tc>
          </w:tr>
          <w:tr>
            <w:trPr>
              <w:cantSplit w:val="0"/>
              <w:trHeight w:val="205.98046874999454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0" w:val="nil"/>
                  <w:right w:color="000000" w:space="0" w:sz="4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9">
                <w:pPr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4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A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Nome Tabela:</w:t>
                </w:r>
              </w:p>
            </w:tc>
            <w:tc>
              <w:tcPr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B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TB_FORNECEDOR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0" w:val="nil"/>
                  <w:right w:color="000000" w:space="0" w:sz="4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C">
                <w:pPr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4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D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Nome Atributo:</w:t>
                </w:r>
              </w:p>
            </w:tc>
            <w:tc>
              <w:tcPr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E">
                <w:pPr>
                  <w:tabs>
                    <w:tab w:val="center" w:leader="none" w:pos="4320"/>
                    <w:tab w:val="right" w:leader="none" w:pos="8640"/>
                  </w:tabs>
                  <w:rPr/>
                </w:pPr>
                <w:r w:rsidDel="00000000" w:rsidR="00000000" w:rsidRPr="00000000">
                  <w:rPr>
                    <w:rtl w:val="0"/>
                  </w:rPr>
                  <w:t xml:space="preserve">CnpjForn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0" w:val="nil"/>
                  <w:right w:color="000000" w:space="0" w:sz="4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F">
                <w:pPr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4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00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Hint:</w:t>
                </w:r>
              </w:p>
            </w:tc>
            <w:tc>
              <w:tcPr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01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Selecionar Cnpj fornecedor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0" w:val="nil"/>
                  <w:right w:color="000000" w:space="0" w:sz="4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02">
                <w:pPr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4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03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Máscara:</w:t>
                </w:r>
              </w:p>
            </w:tc>
            <w:tc>
              <w:tcPr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04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N/A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0" w:val="nil"/>
                  <w:right w:color="000000" w:space="0" w:sz="4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05">
                <w:pPr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4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06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Valor Tabela:</w:t>
                </w:r>
              </w:p>
            </w:tc>
            <w:tc>
              <w:tcPr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07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1</w:t>
                </w:r>
              </w:p>
            </w:tc>
          </w:tr>
          <w:tr>
            <w:trPr>
              <w:cantSplit w:val="0"/>
              <w:trHeight w:val="217.98046874999727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0" w:val="nil"/>
                  <w:right w:color="000000" w:space="0" w:sz="4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08">
                <w:pPr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4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09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Valor Tela:</w:t>
                </w:r>
              </w:p>
            </w:tc>
            <w:tc>
              <w:tcPr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0A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0" w:val="nil"/>
                  <w:right w:color="000000" w:space="0" w:sz="4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0B">
                <w:pPr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4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0C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Obs:. </w:t>
                </w:r>
              </w:p>
            </w:tc>
            <w:tc>
              <w:tcPr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0D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Código do fornecedor, obrigatório para o registro de entrada.</w:t>
                </w:r>
              </w:p>
            </w:tc>
          </w:tr>
        </w:tbl>
      </w:sdtContent>
    </w:sdt>
    <w:p w:rsidR="00000000" w:rsidDel="00000000" w:rsidP="00000000" w:rsidRDefault="00000000" w:rsidRPr="00000000" w14:paraId="0000010E">
      <w:pPr>
        <w:keepNext w:val="1"/>
        <w:spacing w:after="120" w:before="120" w:lineRule="auto"/>
        <w:rPr>
          <w:b w:val="1"/>
          <w:smallCaps w:val="1"/>
          <w:sz w:val="24"/>
          <w:szCs w:val="24"/>
        </w:rPr>
      </w:pPr>
      <w:bookmarkStart w:colFirst="0" w:colLast="0" w:name="_heading=h.3qlj1yhzq5ug" w:id="15"/>
      <w:bookmarkEnd w:id="15"/>
      <w:r w:rsidDel="00000000" w:rsidR="00000000" w:rsidRPr="00000000">
        <w:rPr>
          <w:rtl w:val="0"/>
        </w:rPr>
      </w:r>
    </w:p>
    <w:tbl>
      <w:tblPr>
        <w:tblStyle w:val="Table5"/>
        <w:tblW w:w="96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465"/>
        <w:gridCol w:w="1965"/>
        <w:gridCol w:w="4200"/>
        <w:tblGridChange w:id="0">
          <w:tblGrid>
            <w:gridCol w:w="3465"/>
            <w:gridCol w:w="1965"/>
            <w:gridCol w:w="4200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0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 Elemento Tela: Selecao_NomeProduto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1">
            <w:pPr>
              <w:rPr/>
            </w:pPr>
            <w:r w:rsidDel="00000000" w:rsidR="00000000" w:rsidRPr="00000000">
              <w:rPr>
                <w:rtl w:val="0"/>
              </w:rPr>
              <w:t xml:space="preserve">Texto - lupa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2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Tamanho: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4">
            <w:pPr>
              <w:rPr/>
            </w:pPr>
            <w:r w:rsidDel="00000000" w:rsidR="00000000" w:rsidRPr="00000000">
              <w:rPr>
                <w:rtl w:val="0"/>
              </w:rPr>
              <w:t xml:space="preserve">70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5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7">
            <w:pPr>
              <w:rPr/>
            </w:pPr>
            <w:r w:rsidDel="00000000" w:rsidR="00000000" w:rsidRPr="00000000">
              <w:rPr>
                <w:rtl w:val="0"/>
              </w:rPr>
              <w:t xml:space="preserve">TB_PRODUTO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8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Atributo: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A">
            <w:pPr>
              <w:tabs>
                <w:tab w:val="center" w:leader="none" w:pos="4320"/>
                <w:tab w:val="right" w:leader="none" w:pos="8640"/>
              </w:tabs>
              <w:rPr/>
            </w:pPr>
            <w:r w:rsidDel="00000000" w:rsidR="00000000" w:rsidRPr="00000000">
              <w:rPr>
                <w:rtl w:val="0"/>
              </w:rPr>
              <w:t xml:space="preserve">NomeProdut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B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Hint: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D">
            <w:pPr>
              <w:rPr/>
            </w:pPr>
            <w:r w:rsidDel="00000000" w:rsidR="00000000" w:rsidRPr="00000000">
              <w:rPr>
                <w:rtl w:val="0"/>
              </w:rPr>
              <w:t xml:space="preserve">Selecionar produto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E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Máscara: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0">
            <w:pPr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1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3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4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6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7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Obs:. 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9">
            <w:pPr>
              <w:rPr/>
            </w:pPr>
            <w:r w:rsidDel="00000000" w:rsidR="00000000" w:rsidRPr="00000000">
              <w:rPr>
                <w:rtl w:val="0"/>
              </w:rPr>
              <w:t xml:space="preserve">Nome do produto, obrigatório para o registro de entrada.</w:t>
            </w:r>
          </w:p>
        </w:tc>
      </w:tr>
    </w:tbl>
    <w:p w:rsidR="00000000" w:rsidDel="00000000" w:rsidP="00000000" w:rsidRDefault="00000000" w:rsidRPr="00000000" w14:paraId="0000012A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ci5y3whgqnza" w:id="16"/>
      <w:bookmarkEnd w:id="16"/>
      <w:r w:rsidDel="00000000" w:rsidR="00000000" w:rsidRPr="00000000">
        <w:rPr>
          <w:rtl w:val="0"/>
        </w:rPr>
      </w:r>
    </w:p>
    <w:tbl>
      <w:tblPr>
        <w:tblStyle w:val="Table6"/>
        <w:tblW w:w="96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465"/>
        <w:gridCol w:w="1965"/>
        <w:gridCol w:w="4200"/>
        <w:tblGridChange w:id="0">
          <w:tblGrid>
            <w:gridCol w:w="3465"/>
            <w:gridCol w:w="1965"/>
            <w:gridCol w:w="4200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 Elemento Tela: Selecao_CodigoProduto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D">
            <w:pPr>
              <w:rPr/>
            </w:pPr>
            <w:r w:rsidDel="00000000" w:rsidR="00000000" w:rsidRPr="00000000">
              <w:rPr>
                <w:rtl w:val="0"/>
              </w:rPr>
              <w:t xml:space="preserve">Texto - lupa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E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Tamanho: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0">
            <w:pPr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1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3">
            <w:pPr>
              <w:rPr/>
            </w:pPr>
            <w:r w:rsidDel="00000000" w:rsidR="00000000" w:rsidRPr="00000000">
              <w:rPr>
                <w:rtl w:val="0"/>
              </w:rPr>
              <w:t xml:space="preserve">TB_PRODUTO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4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Atributo: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6">
            <w:pPr>
              <w:tabs>
                <w:tab w:val="center" w:leader="none" w:pos="4320"/>
                <w:tab w:val="right" w:leader="none" w:pos="8640"/>
              </w:tabs>
              <w:rPr/>
            </w:pPr>
            <w:r w:rsidDel="00000000" w:rsidR="00000000" w:rsidRPr="00000000">
              <w:rPr>
                <w:rtl w:val="0"/>
              </w:rPr>
              <w:t xml:space="preserve">CodigoProdut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7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Hint: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9">
            <w:pPr>
              <w:rPr/>
            </w:pPr>
            <w:r w:rsidDel="00000000" w:rsidR="00000000" w:rsidRPr="00000000">
              <w:rPr>
                <w:rtl w:val="0"/>
              </w:rPr>
              <w:t xml:space="preserve">Selecionar Código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A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Máscara: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C">
            <w:pPr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D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F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0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2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3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Obs:. 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5">
            <w:pPr>
              <w:rPr/>
            </w:pPr>
            <w:r w:rsidDel="00000000" w:rsidR="00000000" w:rsidRPr="00000000">
              <w:rPr>
                <w:rtl w:val="0"/>
              </w:rPr>
              <w:t xml:space="preserve">Código do produto,  para o registro de entrada.</w:t>
            </w:r>
          </w:p>
        </w:tc>
      </w:tr>
    </w:tbl>
    <w:p w:rsidR="00000000" w:rsidDel="00000000" w:rsidP="00000000" w:rsidRDefault="00000000" w:rsidRPr="00000000" w14:paraId="00000146">
      <w:pPr>
        <w:keepNext w:val="1"/>
        <w:spacing w:after="120" w:before="120" w:lineRule="auto"/>
        <w:rPr>
          <w:b w:val="1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6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465"/>
        <w:gridCol w:w="1965"/>
        <w:gridCol w:w="4200"/>
        <w:tblGridChange w:id="0">
          <w:tblGrid>
            <w:gridCol w:w="3465"/>
            <w:gridCol w:w="1965"/>
            <w:gridCol w:w="4200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 Elemento Tela: Selecao_DataEntrada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9">
            <w:pPr>
              <w:rPr/>
            </w:pPr>
            <w:r w:rsidDel="00000000" w:rsidR="00000000" w:rsidRPr="00000000">
              <w:rPr>
                <w:rtl w:val="0"/>
              </w:rPr>
              <w:t xml:space="preserve">Data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A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Tamanho: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C">
            <w:pPr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D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F">
            <w:pPr>
              <w:rPr/>
            </w:pPr>
            <w:r w:rsidDel="00000000" w:rsidR="00000000" w:rsidRPr="00000000">
              <w:rPr>
                <w:rtl w:val="0"/>
              </w:rPr>
              <w:t xml:space="preserve">TB_ENTRADA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0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Atributo: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2">
            <w:pPr>
              <w:tabs>
                <w:tab w:val="center" w:leader="none" w:pos="4320"/>
                <w:tab w:val="right" w:leader="none" w:pos="8640"/>
              </w:tabs>
              <w:rPr/>
            </w:pPr>
            <w:r w:rsidDel="00000000" w:rsidR="00000000" w:rsidRPr="00000000">
              <w:rPr>
                <w:rtl w:val="0"/>
              </w:rPr>
              <w:t xml:space="preserve">DataEnt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3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Hint: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5">
            <w:pPr>
              <w:rPr/>
            </w:pPr>
            <w:r w:rsidDel="00000000" w:rsidR="00000000" w:rsidRPr="00000000">
              <w:rPr>
                <w:rtl w:val="0"/>
              </w:rPr>
              <w:t xml:space="preserve">Selecionar data entrada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6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Máscara: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8">
            <w:pPr>
              <w:rPr/>
            </w:pPr>
            <w:r w:rsidDel="00000000" w:rsidR="00000000" w:rsidRPr="00000000">
              <w:rPr>
                <w:rtl w:val="0"/>
              </w:rPr>
              <w:t xml:space="preserve">dd/mm/yyyy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9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B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241.980468749989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C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E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F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Obs:. 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1">
            <w:pPr>
              <w:rPr/>
            </w:pPr>
            <w:r w:rsidDel="00000000" w:rsidR="00000000" w:rsidRPr="00000000">
              <w:rPr>
                <w:rtl w:val="0"/>
              </w:rPr>
              <w:t xml:space="preserve">A data de entrada do produto é obrigatória para o registro de entrada.</w:t>
            </w:r>
          </w:p>
        </w:tc>
      </w:tr>
    </w:tbl>
    <w:p w:rsidR="00000000" w:rsidDel="00000000" w:rsidP="00000000" w:rsidRDefault="00000000" w:rsidRPr="00000000" w14:paraId="00000162">
      <w:pPr>
        <w:keepNext w:val="1"/>
        <w:spacing w:after="120" w:before="120" w:lineRule="auto"/>
        <w:rPr>
          <w:b w:val="1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6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465"/>
        <w:gridCol w:w="1965"/>
        <w:gridCol w:w="4200"/>
        <w:tblGridChange w:id="0">
          <w:tblGrid>
            <w:gridCol w:w="3465"/>
            <w:gridCol w:w="1965"/>
            <w:gridCol w:w="4200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 Elemento Tela: Selecao_ValidadeLoteEntrada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5">
            <w:pPr>
              <w:rPr/>
            </w:pPr>
            <w:r w:rsidDel="00000000" w:rsidR="00000000" w:rsidRPr="00000000">
              <w:rPr>
                <w:rtl w:val="0"/>
              </w:rPr>
              <w:t xml:space="preserve">Data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6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Tamanho: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8">
            <w:pPr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9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B">
            <w:pPr>
              <w:rPr/>
            </w:pPr>
            <w:r w:rsidDel="00000000" w:rsidR="00000000" w:rsidRPr="00000000">
              <w:rPr>
                <w:rtl w:val="0"/>
              </w:rPr>
              <w:t xml:space="preserve">TB_ENTRADA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C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Atributo: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E">
            <w:pPr>
              <w:tabs>
                <w:tab w:val="center" w:leader="none" w:pos="4320"/>
                <w:tab w:val="right" w:leader="none" w:pos="8640"/>
              </w:tabs>
              <w:rPr/>
            </w:pPr>
            <w:r w:rsidDel="00000000" w:rsidR="00000000" w:rsidRPr="00000000">
              <w:rPr>
                <w:rtl w:val="0"/>
              </w:rPr>
              <w:t xml:space="preserve">ValLoteEnt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F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7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Hint: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71">
            <w:pPr>
              <w:rPr/>
            </w:pPr>
            <w:r w:rsidDel="00000000" w:rsidR="00000000" w:rsidRPr="00000000">
              <w:rPr>
                <w:rtl w:val="0"/>
              </w:rPr>
              <w:t xml:space="preserve">Selecionar data de validade do lote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72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7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Máscara: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74">
            <w:pPr>
              <w:rPr/>
            </w:pPr>
            <w:r w:rsidDel="00000000" w:rsidR="00000000" w:rsidRPr="00000000">
              <w:rPr>
                <w:rtl w:val="0"/>
              </w:rPr>
              <w:t xml:space="preserve">dd/mm/yyyy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75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7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77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78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7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7A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7B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7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Obs:. 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7D">
            <w:pPr>
              <w:rPr/>
            </w:pPr>
            <w:r w:rsidDel="00000000" w:rsidR="00000000" w:rsidRPr="00000000">
              <w:rPr>
                <w:rtl w:val="0"/>
              </w:rPr>
              <w:t xml:space="preserve">A data de validade do lote é obrigatória para o registro de entrada.</w:t>
            </w:r>
          </w:p>
        </w:tc>
      </w:tr>
    </w:tbl>
    <w:p w:rsidR="00000000" w:rsidDel="00000000" w:rsidP="00000000" w:rsidRDefault="00000000" w:rsidRPr="00000000" w14:paraId="0000017E">
      <w:pPr>
        <w:keepNext w:val="1"/>
        <w:spacing w:after="120" w:before="120" w:lineRule="auto"/>
        <w:rPr>
          <w:b w:val="1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6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465"/>
        <w:gridCol w:w="1965"/>
        <w:gridCol w:w="4200"/>
        <w:tblGridChange w:id="0">
          <w:tblGrid>
            <w:gridCol w:w="3465"/>
            <w:gridCol w:w="1965"/>
            <w:gridCol w:w="4200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7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 Elemento Tela: Campo_NotaFiscalEntrada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8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81">
            <w:pPr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82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8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Tamanho: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84">
            <w:pPr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85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8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87">
            <w:pPr>
              <w:rPr/>
            </w:pPr>
            <w:r w:rsidDel="00000000" w:rsidR="00000000" w:rsidRPr="00000000">
              <w:rPr>
                <w:rtl w:val="0"/>
              </w:rPr>
              <w:t xml:space="preserve">TB_ENTRADA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88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8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Atributo: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8A">
            <w:pPr>
              <w:tabs>
                <w:tab w:val="center" w:leader="none" w:pos="4320"/>
                <w:tab w:val="right" w:leader="none" w:pos="8640"/>
              </w:tabs>
              <w:rPr/>
            </w:pPr>
            <w:r w:rsidDel="00000000" w:rsidR="00000000" w:rsidRPr="00000000">
              <w:rPr>
                <w:rtl w:val="0"/>
              </w:rPr>
              <w:t xml:space="preserve">NumNFEnt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8B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8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Hint: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8D">
            <w:pPr>
              <w:rPr/>
            </w:pPr>
            <w:r w:rsidDel="00000000" w:rsidR="00000000" w:rsidRPr="00000000">
              <w:rPr>
                <w:rtl w:val="0"/>
              </w:rPr>
              <w:t xml:space="preserve">Digite o nº da nota ou doc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8E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8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Máscara: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90">
            <w:pPr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91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9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93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94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9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96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97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9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Obs:. 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99">
            <w:pPr>
              <w:rPr/>
            </w:pPr>
            <w:r w:rsidDel="00000000" w:rsidR="00000000" w:rsidRPr="00000000">
              <w:rPr>
                <w:rtl w:val="0"/>
              </w:rPr>
              <w:t xml:space="preserve">O número da NF é </w:t>
            </w:r>
            <w:r w:rsidDel="00000000" w:rsidR="00000000" w:rsidRPr="00000000">
              <w:rPr>
                <w:rtl w:val="0"/>
              </w:rPr>
              <w:t xml:space="preserve">obrigatóri</w:t>
            </w:r>
            <w:r w:rsidDel="00000000" w:rsidR="00000000" w:rsidRPr="00000000">
              <w:rPr>
                <w:rtl w:val="0"/>
              </w:rPr>
              <w:t xml:space="preserve">o para o registro de entrada.</w:t>
            </w:r>
          </w:p>
        </w:tc>
      </w:tr>
    </w:tbl>
    <w:p w:rsidR="00000000" w:rsidDel="00000000" w:rsidP="00000000" w:rsidRDefault="00000000" w:rsidRPr="00000000" w14:paraId="0000019A">
      <w:pPr>
        <w:keepNext w:val="1"/>
        <w:spacing w:after="120" w:before="120" w:lineRule="auto"/>
        <w:rPr>
          <w:b w:val="1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6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465"/>
        <w:gridCol w:w="1965"/>
        <w:gridCol w:w="4200"/>
        <w:tblGridChange w:id="0">
          <w:tblGrid>
            <w:gridCol w:w="3465"/>
            <w:gridCol w:w="1965"/>
            <w:gridCol w:w="4200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9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 Elemento Tela: Campo_QtdeProdutosEntrada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9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9D">
            <w:pPr>
              <w:rPr/>
            </w:pPr>
            <w:r w:rsidDel="00000000" w:rsidR="00000000" w:rsidRPr="00000000">
              <w:rPr>
                <w:rtl w:val="0"/>
              </w:rPr>
              <w:t xml:space="preserve">Numérico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9E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9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Tamanho: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A0">
            <w:pPr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A1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A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A3">
            <w:pPr>
              <w:rPr/>
            </w:pPr>
            <w:r w:rsidDel="00000000" w:rsidR="00000000" w:rsidRPr="00000000">
              <w:rPr>
                <w:rtl w:val="0"/>
              </w:rPr>
              <w:t xml:space="preserve">TB_ENTRADA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A4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A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Atributo: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A6">
            <w:pPr>
              <w:tabs>
                <w:tab w:val="center" w:leader="none" w:pos="4320"/>
                <w:tab w:val="right" w:leader="none" w:pos="8640"/>
              </w:tabs>
              <w:rPr/>
            </w:pPr>
            <w:r w:rsidDel="00000000" w:rsidR="00000000" w:rsidRPr="00000000">
              <w:rPr>
                <w:rtl w:val="0"/>
              </w:rPr>
              <w:t xml:space="preserve">QtdeProdutEnt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A7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A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Hint: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A9">
            <w:pPr>
              <w:rPr/>
            </w:pPr>
            <w:r w:rsidDel="00000000" w:rsidR="00000000" w:rsidRPr="00000000">
              <w:rPr>
                <w:rtl w:val="0"/>
              </w:rPr>
              <w:t xml:space="preserve">Qtde de produtos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AA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A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Máscara: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AC">
            <w:pPr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AD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A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AF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B0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B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B2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B3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B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Obs:. 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B5">
            <w:pPr>
              <w:rPr/>
            </w:pPr>
            <w:r w:rsidDel="00000000" w:rsidR="00000000" w:rsidRPr="00000000">
              <w:rPr>
                <w:rtl w:val="0"/>
              </w:rPr>
              <w:t xml:space="preserve">A quantidade de produto é obrigatória para o registro de entrada.</w:t>
            </w:r>
          </w:p>
        </w:tc>
      </w:tr>
    </w:tbl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keepNext w:val="1"/>
        <w:spacing w:after="120" w:before="120" w:lineRule="auto"/>
        <w:rPr>
          <w:b w:val="1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6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465"/>
        <w:gridCol w:w="1965"/>
        <w:gridCol w:w="4200"/>
        <w:tblGridChange w:id="0">
          <w:tblGrid>
            <w:gridCol w:w="3465"/>
            <w:gridCol w:w="1965"/>
            <w:gridCol w:w="4200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B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 Elemento Tela: Campo_ValorProdutoEntrada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B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BA">
            <w:pPr>
              <w:rPr/>
            </w:pPr>
            <w:r w:rsidDel="00000000" w:rsidR="00000000" w:rsidRPr="00000000">
              <w:rPr>
                <w:rtl w:val="0"/>
              </w:rPr>
              <w:t xml:space="preserve">Numérico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BB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B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Tamanho: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BD">
            <w:pPr>
              <w:rPr/>
            </w:pPr>
            <w:r w:rsidDel="00000000" w:rsidR="00000000" w:rsidRPr="00000000">
              <w:rPr>
                <w:rtl w:val="0"/>
              </w:rPr>
              <w:t xml:space="preserve">10,2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BE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B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C0">
            <w:pPr>
              <w:rPr/>
            </w:pPr>
            <w:r w:rsidDel="00000000" w:rsidR="00000000" w:rsidRPr="00000000">
              <w:rPr>
                <w:rtl w:val="0"/>
              </w:rPr>
              <w:t xml:space="preserve">TB_ENTRADA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C1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C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Atributo: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C3">
            <w:pPr>
              <w:tabs>
                <w:tab w:val="center" w:leader="none" w:pos="4320"/>
                <w:tab w:val="right" w:leader="none" w:pos="8640"/>
              </w:tabs>
              <w:rPr/>
            </w:pPr>
            <w:r w:rsidDel="00000000" w:rsidR="00000000" w:rsidRPr="00000000">
              <w:rPr>
                <w:rtl w:val="0"/>
              </w:rPr>
              <w:t xml:space="preserve">ValorProdutEnt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C4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C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Hint: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C6">
            <w:pPr>
              <w:rPr/>
            </w:pPr>
            <w:r w:rsidDel="00000000" w:rsidR="00000000" w:rsidRPr="00000000">
              <w:rPr>
                <w:rtl w:val="0"/>
              </w:rPr>
              <w:t xml:space="preserve">Valor Unidade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C7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C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Máscara: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C9">
            <w:pPr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CA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C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CC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CD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C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CF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D0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D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Obs:. 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D2">
            <w:pPr>
              <w:rPr/>
            </w:pPr>
            <w:r w:rsidDel="00000000" w:rsidR="00000000" w:rsidRPr="00000000">
              <w:rPr>
                <w:rtl w:val="0"/>
              </w:rPr>
              <w:t xml:space="preserve">O valor da unidade do produto é obrigatório para o registro de entrada.</w:t>
            </w:r>
          </w:p>
        </w:tc>
      </w:tr>
    </w:tbl>
    <w:p w:rsidR="00000000" w:rsidDel="00000000" w:rsidP="00000000" w:rsidRDefault="00000000" w:rsidRPr="00000000" w14:paraId="000001D3">
      <w:pPr>
        <w:keepNext w:val="1"/>
        <w:spacing w:after="120" w:before="120" w:lineRule="auto"/>
        <w:rPr>
          <w:b w:val="1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6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465"/>
        <w:gridCol w:w="1965"/>
        <w:gridCol w:w="4200"/>
        <w:tblGridChange w:id="0">
          <w:tblGrid>
            <w:gridCol w:w="3465"/>
            <w:gridCol w:w="1965"/>
            <w:gridCol w:w="4200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D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 Elemento Tela: Campo_HoraEntrada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D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D6">
            <w:pPr>
              <w:rPr/>
            </w:pPr>
            <w:r w:rsidDel="00000000" w:rsidR="00000000" w:rsidRPr="00000000">
              <w:rPr>
                <w:rtl w:val="0"/>
              </w:rPr>
              <w:t xml:space="preserve">Hora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D7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D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Tamanho: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D9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DA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D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DC">
            <w:pPr>
              <w:rPr/>
            </w:pPr>
            <w:r w:rsidDel="00000000" w:rsidR="00000000" w:rsidRPr="00000000">
              <w:rPr>
                <w:rtl w:val="0"/>
              </w:rPr>
              <w:t xml:space="preserve">TB_ENTRADA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DD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D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Atributo: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DF">
            <w:pPr>
              <w:tabs>
                <w:tab w:val="center" w:leader="none" w:pos="4320"/>
                <w:tab w:val="right" w:leader="none" w:pos="8640"/>
              </w:tabs>
              <w:rPr/>
            </w:pPr>
            <w:r w:rsidDel="00000000" w:rsidR="00000000" w:rsidRPr="00000000">
              <w:rPr>
                <w:rtl w:val="0"/>
              </w:rPr>
              <w:t xml:space="preserve">HoraEnt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E0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E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Hint: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E2">
            <w:pPr>
              <w:rPr/>
            </w:pPr>
            <w:r w:rsidDel="00000000" w:rsidR="00000000" w:rsidRPr="00000000">
              <w:rPr>
                <w:rtl w:val="0"/>
              </w:rPr>
              <w:t xml:space="preserve">Hora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E3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E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Máscara: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E5">
            <w:pPr>
              <w:rPr/>
            </w:pPr>
            <w:r w:rsidDel="00000000" w:rsidR="00000000" w:rsidRPr="00000000">
              <w:rPr>
                <w:rtl w:val="0"/>
              </w:rPr>
              <w:t xml:space="preserve">hh:mm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E6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E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E8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E9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E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EB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EC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E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Obs:. 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EE">
            <w:pPr>
              <w:rPr/>
            </w:pPr>
            <w:r w:rsidDel="00000000" w:rsidR="00000000" w:rsidRPr="00000000">
              <w:rPr>
                <w:rtl w:val="0"/>
              </w:rPr>
              <w:t xml:space="preserve">A hora de entrada do produto é obrigatória para o registro de entrada.</w:t>
            </w:r>
          </w:p>
        </w:tc>
      </w:tr>
    </w:tbl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keepNext w:val="1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(*)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Cenário Banco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910" cy="31115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1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jc w:val="center"/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Modelo Lógico do Banco de Dados - Entidade TB_ENTRADA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910" cy="31750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1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jc w:val="center"/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Modelo Físico/Relacional do Banco de Dados - Entidade TB_ENTRADA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keepNext w:val="1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Requisitos Não-Funcionais</w:t>
      </w:r>
    </w:p>
    <w:p w:rsidR="00000000" w:rsidDel="00000000" w:rsidP="00000000" w:rsidRDefault="00000000" w:rsidRPr="00000000" w14:paraId="000001F8">
      <w:pPr>
        <w:spacing w:after="200" w:lineRule="auto"/>
        <w:ind w:left="425.19685039370086" w:firstLine="0"/>
        <w:rPr/>
      </w:pPr>
      <w:r w:rsidDel="00000000" w:rsidR="00000000" w:rsidRPr="00000000">
        <w:rPr>
          <w:b w:val="1"/>
          <w:rtl w:val="0"/>
        </w:rPr>
        <w:t xml:space="preserve">Usabilidade: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ind w:left="425.19685039370086" w:firstLine="0"/>
        <w:rPr/>
      </w:pPr>
      <w:r w:rsidDel="00000000" w:rsidR="00000000" w:rsidRPr="00000000">
        <w:rPr>
          <w:rtl w:val="0"/>
        </w:rPr>
        <w:t xml:space="preserve"> A interface de "Registrar Entrada no Estoque" deve ser intuitiva, permitindo que o usuário encontre rapidamente o formulário de registro e navegue facilmente entre os campos.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keepNext w:val="1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(*)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Cenários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     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Protótipo de Tela Inventorize: Página 56 - 63 (Entrada no Estoque)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keepNext w:val="1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Observações</w:t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360" w:right="0" w:hanging="360"/>
        <w:jc w:val="both"/>
        <w:rPr/>
      </w:pPr>
      <w:bookmarkStart w:colFirst="0" w:colLast="0" w:name="_heading=h.lnxbz9" w:id="17"/>
      <w:bookmarkEnd w:id="17"/>
      <w:r w:rsidDel="00000000" w:rsidR="00000000" w:rsidRPr="00000000">
        <w:rPr>
          <w:i w:val="1"/>
          <w:rtl w:val="0"/>
        </w:rPr>
        <w:t xml:space="preserve">Registro de Entrada Direto no Fluxo Principal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before="60" w:lineRule="auto"/>
        <w:ind w:left="737" w:firstLine="0"/>
        <w:jc w:val="both"/>
        <w:rPr/>
      </w:pPr>
      <w:r w:rsidDel="00000000" w:rsidR="00000000" w:rsidRPr="00000000">
        <w:rPr>
          <w:rtl w:val="0"/>
        </w:rPr>
        <w:t xml:space="preserve">Se o usuário registrar a entrada de um pedido diretamente no fluxo principal, acessando a página de entrada no estoque ao invés de clicar no botão de recebimento do pedido na página inicial, o pedido correspondente na página inicial (página de gerenciamento de pedidos) não será automaticamente apagado.</w:t>
      </w:r>
    </w:p>
    <w:p w:rsidR="00000000" w:rsidDel="00000000" w:rsidP="00000000" w:rsidRDefault="00000000" w:rsidRPr="00000000" w14:paraId="00000201">
      <w:pPr>
        <w:spacing w:before="60" w:lineRule="auto"/>
        <w:ind w:left="737" w:firstLine="0"/>
        <w:jc w:val="both"/>
        <w:rPr/>
      </w:pPr>
      <w:r w:rsidDel="00000000" w:rsidR="00000000" w:rsidRPr="00000000">
        <w:rPr>
          <w:rtl w:val="0"/>
        </w:rPr>
        <w:t xml:space="preserve">Nesse cenário, o sistema continuará exibindo o pedido na tela inicial como "pendente de recebimento", indicando que ainda é necessário realizar a entrada no estoque.</w:t>
      </w:r>
    </w:p>
    <w:p w:rsidR="00000000" w:rsidDel="00000000" w:rsidP="00000000" w:rsidRDefault="00000000" w:rsidRPr="00000000" w14:paraId="00000202">
      <w:pPr>
        <w:spacing w:before="60" w:lineRule="auto"/>
        <w:ind w:left="737" w:firstLine="0"/>
        <w:jc w:val="both"/>
        <w:rPr/>
      </w:pPr>
      <w:r w:rsidDel="00000000" w:rsidR="00000000" w:rsidRPr="00000000">
        <w:rPr>
          <w:rtl w:val="0"/>
        </w:rPr>
        <w:t xml:space="preserve">Para evitar duplicidade de registros, é ideal que o usuário acompanhe o status do pedido e registre o recebimento diretamente pela tela inicial, clicando no botão de recebimento associado ao pedido.</w:t>
      </w:r>
    </w:p>
    <w:p w:rsidR="00000000" w:rsidDel="00000000" w:rsidP="00000000" w:rsidRDefault="00000000" w:rsidRPr="00000000" w14:paraId="00000203">
      <w:pPr>
        <w:spacing w:before="60" w:lineRule="auto"/>
        <w:ind w:left="737" w:firstLine="0"/>
        <w:jc w:val="both"/>
        <w:rPr/>
      </w:pPr>
      <w:r w:rsidDel="00000000" w:rsidR="00000000" w:rsidRPr="00000000">
        <w:rPr>
          <w:rtl w:val="0"/>
        </w:rPr>
        <w:t xml:space="preserve">Se o usuário optar por realizar o registro de entrada por outro fluxo, será necessário acessar manualmente a página inicial e apagar o registro de pedido para evitar inconsistências no gerenciamento de pedidos.</w:t>
      </w:r>
    </w:p>
    <w:p w:rsidR="00000000" w:rsidDel="00000000" w:rsidP="00000000" w:rsidRDefault="00000000" w:rsidRPr="00000000" w14:paraId="00000204">
      <w:pPr>
        <w:spacing w:before="60" w:lineRule="auto"/>
        <w:ind w:left="737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360" w:right="0" w:hanging="360"/>
        <w:jc w:val="both"/>
        <w:rPr/>
      </w:pPr>
      <w:r w:rsidDel="00000000" w:rsidR="00000000" w:rsidRPr="00000000">
        <w:rPr>
          <w:i w:val="1"/>
          <w:rtl w:val="0"/>
        </w:rPr>
        <w:t xml:space="preserve">Atualização de Estoque Condicionada ao Recebimento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before="60" w:lineRule="auto"/>
        <w:ind w:left="737" w:firstLine="0"/>
        <w:jc w:val="both"/>
        <w:rPr/>
      </w:pPr>
      <w:r w:rsidDel="00000000" w:rsidR="00000000" w:rsidRPr="00000000">
        <w:rPr>
          <w:rtl w:val="0"/>
        </w:rPr>
        <w:t xml:space="preserve">A quantidade dos itens no estoque só é atualizada quando o recebimento é confirmado, ou seja, apenas após a realização do registro de entrada no estoque.</w:t>
      </w:r>
    </w:p>
    <w:p w:rsidR="00000000" w:rsidDel="00000000" w:rsidP="00000000" w:rsidRDefault="00000000" w:rsidRPr="00000000" w14:paraId="00000207">
      <w:pPr>
        <w:spacing w:before="60" w:lineRule="auto"/>
        <w:ind w:left="737" w:firstLine="0"/>
        <w:jc w:val="both"/>
        <w:rPr/>
      </w:pPr>
      <w:r w:rsidDel="00000000" w:rsidR="00000000" w:rsidRPr="00000000">
        <w:rPr>
          <w:rtl w:val="0"/>
        </w:rPr>
        <w:t xml:space="preserve">Enquanto o registro de entrada não for realizado, a quantidade disponível no estoque permanece inalterada, evitando atualizações incorretas ou antecipadas.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keepNext w:val="1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(*)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MENSAGENS</w:t>
      </w:r>
    </w:p>
    <w:tbl>
      <w:tblPr>
        <w:tblStyle w:val="Table13"/>
        <w:tblW w:w="9645.0" w:type="dxa"/>
        <w:jc w:val="left"/>
        <w:tblInd w:w="10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025"/>
        <w:gridCol w:w="7620"/>
        <w:tblGridChange w:id="0">
          <w:tblGrid>
            <w:gridCol w:w="2025"/>
            <w:gridCol w:w="7620"/>
          </w:tblGrid>
        </w:tblGridChange>
      </w:tblGrid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0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Código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0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</w:p>
        </w:tc>
      </w:tr>
      <w:tr>
        <w:trPr>
          <w:cantSplit w:val="0"/>
          <w:trHeight w:val="242.99999999998363" w:hRule="atLeast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0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M_ENTRADA01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i w:val="1"/>
                <w:color w:val="f00000"/>
              </w:rPr>
            </w:pPr>
            <w:r w:rsidDel="00000000" w:rsidR="00000000" w:rsidRPr="00000000">
              <w:rPr>
                <w:b w:val="1"/>
                <w:i w:val="1"/>
                <w:color w:val="f00000"/>
                <w:rtl w:val="0"/>
              </w:rPr>
              <w:t xml:space="preserve">PREENCHA TODOS OS CAMPOS*</w:t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0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M_ENTRADA02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0F">
            <w:pPr>
              <w:rPr>
                <w:b w:val="1"/>
                <w:i w:val="1"/>
                <w:color w:val="f00000"/>
              </w:rPr>
            </w:pPr>
            <w:r w:rsidDel="00000000" w:rsidR="00000000" w:rsidRPr="00000000">
              <w:rPr>
                <w:b w:val="1"/>
                <w:i w:val="1"/>
                <w:color w:val="f00000"/>
                <w:rtl w:val="0"/>
              </w:rPr>
              <w:t xml:space="preserve">NF JÁ INSERIDA NO SISTEMA*</w:t>
            </w:r>
          </w:p>
        </w:tc>
      </w:tr>
      <w:tr>
        <w:trPr>
          <w:cantSplit w:val="0"/>
          <w:trHeight w:val="216" w:hRule="atLeast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1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1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1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1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Controle de Versão</w:t>
      </w:r>
    </w:p>
    <w:tbl>
      <w:tblPr>
        <w:tblStyle w:val="Table14"/>
        <w:tblW w:w="9639.0" w:type="dxa"/>
        <w:jc w:val="left"/>
        <w:tblInd w:w="10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993"/>
        <w:gridCol w:w="1417"/>
        <w:gridCol w:w="5245"/>
        <w:gridCol w:w="1984"/>
        <w:tblGridChange w:id="0">
          <w:tblGrid>
            <w:gridCol w:w="993"/>
            <w:gridCol w:w="1417"/>
            <w:gridCol w:w="5245"/>
            <w:gridCol w:w="1984"/>
          </w:tblGrid>
        </w:tblGridChange>
      </w:tblGrid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1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Versão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1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1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 da Alteração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21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</w:t>
            </w:r>
          </w:p>
        </w:tc>
      </w:tr>
      <w:tr>
        <w:trPr>
          <w:cantSplit w:val="0"/>
          <w:trHeight w:val="249" w:hRule="atLeast"/>
          <w:tblHeader w:val="0"/>
        </w:trPr>
        <w:tc>
          <w:tcPr/>
          <w:p w:rsidR="00000000" w:rsidDel="00000000" w:rsidP="00000000" w:rsidRDefault="00000000" w:rsidRPr="00000000" w14:paraId="0000021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21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25/10/2024</w:t>
            </w:r>
          </w:p>
        </w:tc>
        <w:tc>
          <w:tcPr/>
          <w:p w:rsidR="00000000" w:rsidDel="00000000" w:rsidP="00000000" w:rsidRDefault="00000000" w:rsidRPr="00000000" w14:paraId="0000021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Versão inicial do documento</w:t>
            </w:r>
          </w:p>
        </w:tc>
        <w:tc>
          <w:tcPr/>
          <w:p w:rsidR="00000000" w:rsidDel="00000000" w:rsidP="00000000" w:rsidRDefault="00000000" w:rsidRPr="00000000" w14:paraId="0000021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Juliana Ballin</w:t>
            </w:r>
          </w:p>
        </w:tc>
      </w:tr>
    </w:tbl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25" w:type="default"/>
      <w:headerReference r:id="rId26" w:type="first"/>
      <w:headerReference r:id="rId27" w:type="even"/>
      <w:footerReference r:id="rId28" w:type="default"/>
      <w:footerReference r:id="rId29" w:type="first"/>
      <w:footerReference r:id="rId30" w:type="even"/>
      <w:pgSz w:h="16840" w:w="11907" w:orient="portrait"/>
      <w:pgMar w:bottom="1134" w:top="1134" w:left="1133.8582677165355" w:right="113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ahoma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4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6"/>
      <w:tblW w:w="9630.0" w:type="dxa"/>
      <w:jc w:val="left"/>
      <w:tblInd w:w="70.0" w:type="dxa"/>
      <w:tblBorders>
        <w:top w:color="000000" w:space="0" w:sz="4" w:val="single"/>
        <w:bottom w:color="000000" w:space="0" w:sz="4" w:val="single"/>
        <w:insideH w:color="000000" w:space="0" w:sz="4" w:val="dotted"/>
        <w:insideV w:color="000000" w:space="0" w:sz="4" w:val="single"/>
      </w:tblBorders>
      <w:tblLayout w:type="fixed"/>
      <w:tblLook w:val="0000"/>
    </w:tblPr>
    <w:tblGrid>
      <w:gridCol w:w="2970"/>
      <w:gridCol w:w="2558"/>
      <w:gridCol w:w="2842"/>
      <w:gridCol w:w="1260"/>
      <w:tblGridChange w:id="0">
        <w:tblGrid>
          <w:gridCol w:w="2970"/>
          <w:gridCol w:w="2558"/>
          <w:gridCol w:w="2842"/>
          <w:gridCol w:w="1260"/>
        </w:tblGrid>
      </w:tblGridChange>
    </w:tblGrid>
    <w:tr>
      <w:trPr>
        <w:cantSplit w:val="1"/>
        <w:trHeight w:val="143.84615384615384" w:hRule="atLeast"/>
        <w:tblHeader w:val="0"/>
      </w:trPr>
      <w:tc>
        <w:tcPr>
          <w:vMerge w:val="restart"/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241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Elaborado por: </w:t>
          </w:r>
        </w:p>
        <w:p w:rsidR="00000000" w:rsidDel="00000000" w:rsidP="00000000" w:rsidRDefault="00000000" w:rsidRPr="00000000" w14:paraId="00000242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sz w:val="18"/>
              <w:szCs w:val="18"/>
              <w:rtl w:val="0"/>
            </w:rPr>
            <w:t xml:space="preserve">Equipe Inventorize</w:t>
          </w:r>
          <w:r w:rsidDel="00000000" w:rsidR="00000000" w:rsidRPr="00000000">
            <w:rPr>
              <w:rtl w:val="0"/>
            </w:rPr>
          </w:r>
        </w:p>
      </w:tc>
      <w:tc>
        <w:tcPr>
          <w:gridSpan w:val="2"/>
          <w:tcBorders>
            <w:top w:color="000000" w:space="0" w:sz="4" w:val="single"/>
            <w:bottom w:color="000000" w:space="0" w:sz="4" w:val="single"/>
          </w:tcBorders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243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Aprovado por</w:t>
          </w: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245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Versão:</w:t>
          </w:r>
        </w:p>
        <w:p w:rsidR="00000000" w:rsidDel="00000000" w:rsidP="00000000" w:rsidRDefault="00000000" w:rsidRPr="00000000" w14:paraId="00000246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  <w:rtl w:val="0"/>
            </w:rPr>
            <w:t xml:space="preserve">1.0</w:t>
          </w:r>
        </w:p>
      </w:tc>
    </w:tr>
    <w:tr>
      <w:trPr>
        <w:cantSplit w:val="1"/>
        <w:trHeight w:val="330" w:hRule="atLeast"/>
        <w:tblHeader w:val="0"/>
      </w:trPr>
      <w:tc>
        <w:tcPr>
          <w:vMerge w:val="continue"/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24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tcBorders>
            <w:top w:color="000000" w:space="0" w:sz="0" w:val="nil"/>
          </w:tcBorders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248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Líder do Projeto</w:t>
          </w:r>
        </w:p>
        <w:p w:rsidR="00000000" w:rsidDel="00000000" w:rsidP="00000000" w:rsidRDefault="00000000" w:rsidRPr="00000000" w14:paraId="00000249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sz w:val="18"/>
              <w:szCs w:val="18"/>
              <w:rtl w:val="0"/>
            </w:rPr>
            <w:t xml:space="preserve">Profª Diana Maria</w:t>
          </w: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tcBorders>
            <w:top w:color="000000" w:space="0" w:sz="0" w:val="nil"/>
          </w:tcBorders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24A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Solicitante</w:t>
          </w:r>
        </w:p>
        <w:p w:rsidR="00000000" w:rsidDel="00000000" w:rsidP="00000000" w:rsidRDefault="00000000" w:rsidRPr="00000000" w14:paraId="0000024B">
          <w:pPr>
            <w:jc w:val="center"/>
            <w:rPr>
              <w:rFonts w:ascii="Tahoma" w:cs="Tahoma" w:eastAsia="Tahoma" w:hAnsi="Tahoma"/>
              <w:sz w:val="18"/>
              <w:szCs w:val="18"/>
            </w:rPr>
          </w:pPr>
          <w:r w:rsidDel="00000000" w:rsidR="00000000" w:rsidRPr="00000000">
            <w:rPr>
              <w:rFonts w:ascii="Tahoma" w:cs="Tahoma" w:eastAsia="Tahoma" w:hAnsi="Tahoma"/>
              <w:sz w:val="18"/>
              <w:szCs w:val="18"/>
              <w:rtl w:val="0"/>
            </w:rPr>
            <w:t xml:space="preserve">Profª Diana Maria</w:t>
          </w:r>
        </w:p>
      </w:tc>
      <w:tc>
        <w:tcPr>
          <w:vMerge w:val="continue"/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24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cantSplit w:val="1"/>
        <w:trHeight w:val="390" w:hRule="atLeast"/>
        <w:tblHeader w:val="0"/>
      </w:trPr>
      <w:tc>
        <w:tcPr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24D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sz w:val="18"/>
              <w:szCs w:val="18"/>
            </w:rPr>
          </w:pP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Arquivo: </w:t>
          </w:r>
          <w:r w:rsidDel="00000000" w:rsidR="00000000" w:rsidRPr="00000000">
            <w:rPr>
              <w:rFonts w:ascii="Tahoma" w:cs="Tahoma" w:eastAsia="Tahoma" w:hAnsi="Tahoma"/>
              <w:sz w:val="18"/>
              <w:szCs w:val="18"/>
              <w:rtl w:val="0"/>
            </w:rPr>
            <w:t xml:space="preserve">UC02_Cadastrar_Marca</w:t>
          </w:r>
        </w:p>
      </w:tc>
      <w:tc>
        <w:tcPr>
          <w:vMerge w:val="continue"/>
          <w:tcBorders>
            <w:top w:color="000000" w:space="0" w:sz="0" w:val="nil"/>
          </w:tcBorders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24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tcBorders>
            <w:top w:color="000000" w:space="0" w:sz="0" w:val="nil"/>
          </w:tcBorders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24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25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251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Arial" w:cs="Arial" w:eastAsia="Arial" w:hAnsi="Arial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52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Arial" w:cs="Arial" w:eastAsia="Arial" w:hAnsi="Arial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53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Arial" w:cs="Arial" w:eastAsia="Arial" w:hAnsi="Arial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1F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5"/>
      <w:tblW w:w="9645.0" w:type="dxa"/>
      <w:jc w:val="left"/>
      <w:tblInd w:w="108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2415"/>
      <w:gridCol w:w="1170"/>
      <w:gridCol w:w="3225"/>
      <w:gridCol w:w="420"/>
      <w:gridCol w:w="2415"/>
      <w:tblGridChange w:id="0">
        <w:tblGrid>
          <w:gridCol w:w="2415"/>
          <w:gridCol w:w="1170"/>
          <w:gridCol w:w="3225"/>
          <w:gridCol w:w="420"/>
          <w:gridCol w:w="2415"/>
        </w:tblGrid>
      </w:tblGridChange>
    </w:tblGrid>
    <w:tr>
      <w:trPr>
        <w:cantSplit w:val="1"/>
        <w:trHeight w:val="533" w:hRule="atLeast"/>
        <w:tblHeader w:val="0"/>
      </w:trPr>
      <w:tc>
        <w:tcPr>
          <w:vMerge w:val="restart"/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220">
          <w:pPr>
            <w:jc w:val="center"/>
            <w:rPr/>
          </w:pPr>
          <w:r w:rsidDel="00000000" w:rsidR="00000000" w:rsidRPr="00000000">
            <w:rPr/>
            <w:drawing>
              <wp:inline distB="114300" distT="114300" distL="114300" distR="114300">
                <wp:extent cx="1158240" cy="641169"/>
                <wp:effectExtent b="0" l="0" r="0" t="0"/>
                <wp:docPr id="14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8240" cy="64116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gridSpan w:val="3"/>
          <w:vMerge w:val="restart"/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221">
          <w:pPr>
            <w:jc w:val="center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22">
          <w:pPr>
            <w:jc w:val="center"/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Especificação de Casos de Uso de Sistema</w:t>
          </w:r>
        </w:p>
        <w:p w:rsidR="00000000" w:rsidDel="00000000" w:rsidP="00000000" w:rsidRDefault="00000000" w:rsidRPr="00000000" w14:paraId="00000223">
          <w:pPr>
            <w:jc w:val="center"/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Cadastrar Marca</w:t>
          </w:r>
        </w:p>
        <w:p w:rsidR="00000000" w:rsidDel="00000000" w:rsidP="00000000" w:rsidRDefault="00000000" w:rsidRPr="00000000" w14:paraId="00000224">
          <w:pPr>
            <w:jc w:val="center"/>
            <w:rPr/>
          </w:pPr>
          <w:r w:rsidDel="00000000" w:rsidR="00000000" w:rsidRPr="00000000">
            <w:rPr>
              <w:b w:val="1"/>
              <w:rtl w:val="0"/>
            </w:rPr>
            <w:t xml:space="preserve">UC06_Registrar_Entrada_Estoque</w:t>
          </w:r>
          <w:r w:rsidDel="00000000" w:rsidR="00000000" w:rsidRPr="00000000">
            <w:rPr>
              <w:rtl w:val="0"/>
            </w:rPr>
          </w:r>
        </w:p>
      </w:tc>
      <w:tc>
        <w:tcPr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227">
          <w:pPr>
            <w:spacing w:before="40" w:lineRule="auto"/>
            <w:jc w:val="right"/>
            <w:rPr>
              <w:rFonts w:ascii="Arial" w:cs="Arial" w:eastAsia="Arial" w:hAnsi="Arial"/>
              <w:b w:val="1"/>
              <w:sz w:val="16"/>
              <w:szCs w:val="16"/>
            </w:rPr>
          </w:pPr>
          <w:bookmarkStart w:colFirst="0" w:colLast="0" w:name="_heading=h.35nkun2" w:id="18"/>
          <w:bookmarkEnd w:id="18"/>
          <w:r w:rsidDel="00000000" w:rsidR="00000000" w:rsidRPr="00000000">
            <w:rPr>
              <w:sz w:val="16"/>
              <w:szCs w:val="16"/>
              <w:rtl w:val="0"/>
            </w:rPr>
            <w:t xml:space="preserve">Página: </w:t>
          </w:r>
          <w:r w:rsidDel="00000000" w:rsidR="00000000" w:rsidRPr="00000000">
            <w:rPr>
              <w:rFonts w:ascii="Arial" w:cs="Arial" w:eastAsia="Arial" w:hAnsi="Arial"/>
              <w:b w:val="1"/>
              <w:sz w:val="16"/>
              <w:szCs w:val="16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sz w:val="16"/>
              <w:szCs w:val="16"/>
              <w:rtl w:val="0"/>
            </w:rPr>
            <w:t xml:space="preserve">/</w:t>
          </w:r>
          <w:r w:rsidDel="00000000" w:rsidR="00000000" w:rsidRPr="00000000">
            <w:rPr>
              <w:rFonts w:ascii="Arial" w:cs="Arial" w:eastAsia="Arial" w:hAnsi="Arial"/>
              <w:b w:val="1"/>
              <w:sz w:val="16"/>
              <w:szCs w:val="16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28">
          <w:pPr>
            <w:spacing w:before="40" w:lineRule="auto"/>
            <w:jc w:val="right"/>
            <w:rPr>
              <w:sz w:val="16"/>
              <w:szCs w:val="16"/>
            </w:rPr>
          </w:pPr>
          <w:r w:rsidDel="00000000" w:rsidR="00000000" w:rsidRPr="00000000">
            <w:rPr>
              <w:sz w:val="16"/>
              <w:szCs w:val="16"/>
              <w:rtl w:val="0"/>
            </w:rPr>
            <w:t xml:space="preserve">Data Emissão: 24/10/2024</w:t>
          </w:r>
        </w:p>
      </w:tc>
    </w:tr>
    <w:tr>
      <w:trPr>
        <w:cantSplit w:val="1"/>
        <w:trHeight w:val="533" w:hRule="atLeast"/>
        <w:tblHeader w:val="0"/>
      </w:trPr>
      <w:tc>
        <w:tcPr>
          <w:vMerge w:val="continue"/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22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gridSpan w:val="3"/>
          <w:vMerge w:val="continue"/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22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22D">
          <w:pPr>
            <w:spacing w:before="40" w:lineRule="auto"/>
            <w:jc w:val="center"/>
            <w:rPr>
              <w:sz w:val="16"/>
              <w:szCs w:val="16"/>
            </w:rPr>
          </w:pPr>
          <w:r w:rsidDel="00000000" w:rsidR="00000000" w:rsidRPr="00000000">
            <w:rPr>
              <w:b w:val="1"/>
              <w:rtl w:val="0"/>
            </w:rPr>
            <w:t xml:space="preserve">ISO 9001: 2000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1"/>
        <w:trHeight w:val="425" w:hRule="atLeast"/>
        <w:tblHeader w:val="0"/>
      </w:trPr>
      <w:tc>
        <w:tcPr>
          <w:gridSpan w:val="2"/>
          <w:tcBorders>
            <w:bottom w:color="000000" w:space="0" w:sz="4" w:val="single"/>
          </w:tcBorders>
          <w:tcMar>
            <w:top w:w="0.0" w:type="dxa"/>
            <w:left w:w="70.0" w:type="dxa"/>
            <w:bottom w:w="0.0" w:type="dxa"/>
            <w:right w:w="70.0" w:type="dxa"/>
          </w:tcMar>
        </w:tcPr>
        <w:p w:rsidR="00000000" w:rsidDel="00000000" w:rsidP="00000000" w:rsidRDefault="00000000" w:rsidRPr="00000000" w14:paraId="0000022E">
          <w:pPr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Projeto</w:t>
          </w:r>
        </w:p>
        <w:p w:rsidR="00000000" w:rsidDel="00000000" w:rsidP="00000000" w:rsidRDefault="00000000" w:rsidRPr="00000000" w14:paraId="0000022F">
          <w:pPr>
            <w:rPr>
              <w:sz w:val="18"/>
              <w:szCs w:val="18"/>
            </w:rPr>
          </w:pPr>
          <w:r w:rsidDel="00000000" w:rsidR="00000000" w:rsidRPr="00000000">
            <w:rPr>
              <w:sz w:val="18"/>
              <w:szCs w:val="18"/>
              <w:rtl w:val="0"/>
            </w:rPr>
            <w:t xml:space="preserve">Sistema de Gerenciamento de Estoque</w:t>
          </w:r>
        </w:p>
      </w:tc>
      <w:tc>
        <w:tcPr>
          <w:tcBorders>
            <w:bottom w:color="000000" w:space="0" w:sz="4" w:val="single"/>
          </w:tcBorders>
          <w:tcMar>
            <w:top w:w="0.0" w:type="dxa"/>
            <w:left w:w="70.0" w:type="dxa"/>
            <w:bottom w:w="0.0" w:type="dxa"/>
            <w:right w:w="70.0" w:type="dxa"/>
          </w:tcMar>
        </w:tcPr>
        <w:p w:rsidR="00000000" w:rsidDel="00000000" w:rsidP="00000000" w:rsidRDefault="00000000" w:rsidRPr="00000000" w14:paraId="00000231">
          <w:pPr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Código do Projeto</w:t>
          </w:r>
        </w:p>
        <w:p w:rsidR="00000000" w:rsidDel="00000000" w:rsidP="00000000" w:rsidRDefault="00000000" w:rsidRPr="00000000" w14:paraId="0000023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73"/>
            </w:tabs>
            <w:spacing w:after="0" w:before="0" w:line="240" w:lineRule="auto"/>
            <w:ind w:left="0" w:right="0" w:firstLine="0"/>
            <w:jc w:val="left"/>
            <w:rPr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sz w:val="18"/>
              <w:szCs w:val="18"/>
              <w:rtl w:val="0"/>
            </w:rPr>
            <w:t xml:space="preserve">IVTRIZE</w:t>
          </w:r>
          <w:r w:rsidDel="00000000" w:rsidR="00000000" w:rsidRPr="00000000">
            <w:rPr>
              <w:rtl w:val="0"/>
            </w:rPr>
          </w:r>
        </w:p>
      </w:tc>
      <w:tc>
        <w:tcPr>
          <w:gridSpan w:val="2"/>
          <w:tcBorders>
            <w:bottom w:color="000000" w:space="0" w:sz="4" w:val="single"/>
          </w:tcBorders>
          <w:tcMar>
            <w:top w:w="0.0" w:type="dxa"/>
            <w:left w:w="70.0" w:type="dxa"/>
            <w:bottom w:w="0.0" w:type="dxa"/>
            <w:right w:w="70.0" w:type="dxa"/>
          </w:tcMar>
        </w:tcPr>
        <w:p w:rsidR="00000000" w:rsidDel="00000000" w:rsidP="00000000" w:rsidRDefault="00000000" w:rsidRPr="00000000" w14:paraId="00000233">
          <w:pPr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Versão CDU</w:t>
          </w:r>
        </w:p>
        <w:p w:rsidR="00000000" w:rsidDel="00000000" w:rsidP="00000000" w:rsidRDefault="00000000" w:rsidRPr="00000000" w14:paraId="0000023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73"/>
            </w:tabs>
            <w:spacing w:after="0" w:before="0" w:line="240" w:lineRule="auto"/>
            <w:ind w:left="0" w:right="0" w:firstLine="0"/>
            <w:jc w:val="left"/>
            <w:rPr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sz w:val="18"/>
              <w:szCs w:val="18"/>
              <w:rtl w:val="0"/>
            </w:rPr>
            <w:t xml:space="preserve">0.1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1"/>
        <w:trHeight w:val="425" w:hRule="atLeast"/>
        <w:tblHeader w:val="0"/>
      </w:trPr>
      <w:tc>
        <w:tcPr>
          <w:gridSpan w:val="3"/>
          <w:tcBorders>
            <w:bottom w:color="000000" w:space="0" w:sz="4" w:val="single"/>
          </w:tcBorders>
          <w:tcMar>
            <w:top w:w="0.0" w:type="dxa"/>
            <w:left w:w="70.0" w:type="dxa"/>
            <w:bottom w:w="0.0" w:type="dxa"/>
            <w:right w:w="70.0" w:type="dxa"/>
          </w:tcMar>
        </w:tcPr>
        <w:p w:rsidR="00000000" w:rsidDel="00000000" w:rsidP="00000000" w:rsidRDefault="00000000" w:rsidRPr="00000000" w14:paraId="00000236">
          <w:pPr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Cliente</w:t>
          </w:r>
        </w:p>
        <w:p w:rsidR="00000000" w:rsidDel="00000000" w:rsidP="00000000" w:rsidRDefault="00000000" w:rsidRPr="00000000" w14:paraId="00000237">
          <w:pPr>
            <w:widowControl w:val="1"/>
            <w:tabs>
              <w:tab w:val="right" w:leader="none" w:pos="9973"/>
            </w:tabs>
            <w:rPr>
              <w:sz w:val="18"/>
              <w:szCs w:val="18"/>
            </w:rPr>
          </w:pPr>
          <w:r w:rsidDel="00000000" w:rsidR="00000000" w:rsidRPr="00000000">
            <w:rPr>
              <w:sz w:val="18"/>
              <w:szCs w:val="18"/>
              <w:rtl w:val="0"/>
            </w:rPr>
            <w:t xml:space="preserve">Profª Diana Maria Da Camara Gorayeb</w:t>
          </w:r>
        </w:p>
      </w:tc>
      <w:tc>
        <w:tcPr>
          <w:gridSpan w:val="2"/>
          <w:tcBorders>
            <w:bottom w:color="000000" w:space="0" w:sz="4" w:val="single"/>
          </w:tcBorders>
          <w:tcMar>
            <w:top w:w="0.0" w:type="dxa"/>
            <w:left w:w="70.0" w:type="dxa"/>
            <w:bottom w:w="0.0" w:type="dxa"/>
            <w:right w:w="70.0" w:type="dxa"/>
          </w:tcMar>
        </w:tcPr>
        <w:p w:rsidR="00000000" w:rsidDel="00000000" w:rsidP="00000000" w:rsidRDefault="00000000" w:rsidRPr="00000000" w14:paraId="0000023A">
          <w:pPr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Aceite</w:t>
          </w:r>
        </w:p>
        <w:p w:rsidR="00000000" w:rsidDel="00000000" w:rsidP="00000000" w:rsidRDefault="00000000" w:rsidRPr="00000000" w14:paraId="0000023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73"/>
            </w:tabs>
            <w:spacing w:after="0" w:before="0" w:line="240" w:lineRule="auto"/>
            <w:ind w:left="0" w:right="0" w:firstLine="0"/>
            <w:jc w:val="left"/>
            <w:rPr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sz w:val="18"/>
              <w:szCs w:val="18"/>
              <w:rtl w:val="0"/>
            </w:rPr>
            <w:t xml:space="preserve">Sim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23D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3E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3F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5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2"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360" w:hanging="360"/>
      </w:pPr>
      <w:rPr>
        <w:b w:val="1"/>
        <w:i w:val="0"/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5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decimalZero"/>
      <w:lvlText w:val="(O %1)"/>
      <w:lvlJc w:val="left"/>
      <w:pPr>
        <w:ind w:left="360" w:hanging="360"/>
      </w:pPr>
      <w:rPr>
        <w:rFonts w:ascii="Arial" w:cs="Arial" w:eastAsia="Arial" w:hAnsi="Arial"/>
        <w:b w:val="1"/>
        <w:i w:val="0"/>
        <w:sz w:val="20"/>
        <w:szCs w:val="20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8"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9">
    <w:lvl w:ilvl="0">
      <w:start w:val="1"/>
      <w:numFmt w:val="decimalZero"/>
      <w:lvlText w:val="(E %1)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2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3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4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5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6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7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8">
      <w:start w:val="1"/>
      <w:numFmt w:val="bullet"/>
      <w:lvlText w:val=""/>
      <w:lvlJc w:val="left"/>
      <w:pPr>
        <w:ind w:left="0" w:firstLine="0"/>
      </w:pPr>
      <w:rPr>
        <w:u w:val="none"/>
      </w:rPr>
    </w:lvl>
  </w:abstractNum>
  <w:abstractNum w:abstractNumId="10">
    <w:lvl w:ilvl="0">
      <w:start w:val="1"/>
      <w:numFmt w:val="decimal"/>
      <w:lvlText w:val="P%1"/>
      <w:lvlJc w:val="left"/>
      <w:pPr>
        <w:ind w:left="2850" w:hanging="1350"/>
      </w:pPr>
      <w:rPr>
        <w:rFonts w:ascii="Arial" w:cs="Arial" w:eastAsia="Arial" w:hAnsi="Arial"/>
        <w:b w:val="0"/>
        <w:i w:val="0"/>
        <w:sz w:val="20"/>
        <w:szCs w:val="20"/>
      </w:rPr>
    </w:lvl>
    <w:lvl w:ilvl="1">
      <w:start w:val="1"/>
      <w:numFmt w:val="decimal"/>
      <w:lvlText w:val="P%2"/>
      <w:lvlJc w:val="left"/>
      <w:pPr>
        <w:ind w:left="1247" w:hanging="510"/>
      </w:pPr>
      <w:rPr>
        <w:rFonts w:ascii="Arial" w:cs="Arial" w:eastAsia="Arial" w:hAnsi="Arial"/>
        <w:b w:val="0"/>
        <w:i w:val="0"/>
        <w:sz w:val="20"/>
        <w:szCs w:val="20"/>
      </w:rPr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2">
    <w:lvl w:ilvl="0">
      <w:start w:val="1"/>
      <w:numFmt w:val="decimalZero"/>
      <w:lvlText w:val="(E %1)"/>
      <w:lvlJc w:val="left"/>
      <w:pPr>
        <w:ind w:left="360" w:hanging="360"/>
      </w:pPr>
      <w:rPr>
        <w:rFonts w:ascii="Arial" w:cs="Arial" w:eastAsia="Arial" w:hAnsi="Arial"/>
        <w:b w:val="1"/>
        <w:i w:val="0"/>
        <w:sz w:val="20"/>
        <w:szCs w:val="20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3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lang w:val="pt-BR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120" w:before="240" w:lineRule="auto"/>
      <w:jc w:val="center"/>
    </w:pPr>
    <w:rPr>
      <w:b w:val="1"/>
      <w:smallCaps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120" w:before="120" w:lineRule="auto"/>
      <w:jc w:val="left"/>
    </w:pPr>
    <w:rPr>
      <w:b w:val="1"/>
      <w:smallCaps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spacing w:after="120" w:before="120" w:lineRule="auto"/>
      <w:jc w:val="left"/>
    </w:pPr>
    <w:rPr>
      <w:b w:val="1"/>
      <w:smallCaps w:val="0"/>
      <w:sz w:val="24"/>
      <w:szCs w:val="24"/>
    </w:rPr>
  </w:style>
  <w:style w:type="paragraph" w:styleId="Heading4">
    <w:name w:val="heading 4"/>
    <w:basedOn w:val="Normal"/>
    <w:next w:val="Normal"/>
    <w:pPr>
      <w:keepNext w:val="1"/>
      <w:spacing w:after="120" w:before="120" w:lineRule="auto"/>
      <w:jc w:val="left"/>
    </w:pPr>
    <w:rPr>
      <w:b w:val="0"/>
      <w:smallCaps w:val="0"/>
      <w:sz w:val="24"/>
      <w:szCs w:val="24"/>
    </w:rPr>
  </w:style>
  <w:style w:type="paragraph" w:styleId="Heading5">
    <w:name w:val="heading 5"/>
    <w:basedOn w:val="Normal"/>
    <w:next w:val="Normal"/>
    <w:pPr>
      <w:spacing w:after="120" w:before="120" w:lineRule="auto"/>
    </w:pPr>
    <w:rPr>
      <w:sz w:val="24"/>
      <w:szCs w:val="24"/>
    </w:rPr>
  </w:style>
  <w:style w:type="paragraph" w:styleId="Heading6">
    <w:name w:val="heading 6"/>
    <w:basedOn w:val="Normal"/>
    <w:next w:val="Normal"/>
    <w:pPr>
      <w:spacing w:after="120" w:before="120" w:lineRule="auto"/>
    </w:pPr>
    <w:rPr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120" w:before="240" w:lineRule="auto"/>
      <w:jc w:val="center"/>
    </w:pPr>
    <w:rPr>
      <w:b w:val="1"/>
      <w:smallCaps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120" w:before="120" w:lineRule="auto"/>
      <w:jc w:val="left"/>
    </w:pPr>
    <w:rPr>
      <w:b w:val="1"/>
      <w:smallCaps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spacing w:after="120" w:before="120" w:lineRule="auto"/>
      <w:jc w:val="left"/>
    </w:pPr>
    <w:rPr>
      <w:b w:val="1"/>
      <w:smallCaps w:val="0"/>
      <w:sz w:val="24"/>
      <w:szCs w:val="24"/>
    </w:rPr>
  </w:style>
  <w:style w:type="paragraph" w:styleId="Heading4">
    <w:name w:val="heading 4"/>
    <w:basedOn w:val="Normal"/>
    <w:next w:val="Normal"/>
    <w:pPr>
      <w:keepNext w:val="1"/>
      <w:spacing w:after="120" w:before="120" w:lineRule="auto"/>
      <w:jc w:val="left"/>
    </w:pPr>
    <w:rPr>
      <w:b w:val="0"/>
      <w:smallCaps w:val="0"/>
      <w:sz w:val="24"/>
      <w:szCs w:val="24"/>
    </w:rPr>
  </w:style>
  <w:style w:type="paragraph" w:styleId="Heading5">
    <w:name w:val="heading 5"/>
    <w:basedOn w:val="Normal"/>
    <w:next w:val="Normal"/>
    <w:pPr>
      <w:spacing w:after="120" w:before="120" w:lineRule="auto"/>
    </w:pPr>
    <w:rPr>
      <w:sz w:val="24"/>
      <w:szCs w:val="24"/>
    </w:rPr>
  </w:style>
  <w:style w:type="paragraph" w:styleId="Heading6">
    <w:name w:val="heading 6"/>
    <w:basedOn w:val="Normal"/>
    <w:next w:val="Normal"/>
    <w:pPr>
      <w:spacing w:after="120" w:before="120" w:lineRule="auto"/>
    </w:pPr>
    <w:rPr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120" w:before="240" w:lineRule="auto"/>
      <w:jc w:val="center"/>
    </w:pPr>
    <w:rPr>
      <w:b w:val="1"/>
      <w:smallCaps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120" w:before="120" w:lineRule="auto"/>
      <w:jc w:val="left"/>
    </w:pPr>
    <w:rPr>
      <w:b w:val="1"/>
      <w:smallCaps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spacing w:after="120" w:before="120" w:lineRule="auto"/>
      <w:jc w:val="left"/>
    </w:pPr>
    <w:rPr>
      <w:b w:val="1"/>
      <w:smallCaps w:val="0"/>
      <w:sz w:val="24"/>
      <w:szCs w:val="24"/>
    </w:rPr>
  </w:style>
  <w:style w:type="paragraph" w:styleId="Heading4">
    <w:name w:val="heading 4"/>
    <w:basedOn w:val="Normal"/>
    <w:next w:val="Normal"/>
    <w:pPr>
      <w:keepNext w:val="1"/>
      <w:spacing w:after="120" w:before="120" w:lineRule="auto"/>
      <w:jc w:val="left"/>
    </w:pPr>
    <w:rPr>
      <w:b w:val="0"/>
      <w:smallCaps w:val="0"/>
      <w:sz w:val="24"/>
      <w:szCs w:val="24"/>
    </w:rPr>
  </w:style>
  <w:style w:type="paragraph" w:styleId="Heading5">
    <w:name w:val="heading 5"/>
    <w:basedOn w:val="Normal"/>
    <w:next w:val="Normal"/>
    <w:pPr>
      <w:spacing w:after="120" w:before="120" w:lineRule="auto"/>
    </w:pPr>
    <w:rPr>
      <w:sz w:val="24"/>
      <w:szCs w:val="24"/>
    </w:rPr>
  </w:style>
  <w:style w:type="paragraph" w:styleId="Heading6">
    <w:name w:val="heading 6"/>
    <w:basedOn w:val="Normal"/>
    <w:next w:val="Normal"/>
    <w:pPr>
      <w:spacing w:after="120" w:before="120" w:lineRule="auto"/>
    </w:pPr>
    <w:rPr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120" w:before="240" w:lineRule="auto"/>
      <w:jc w:val="center"/>
    </w:pPr>
    <w:rPr>
      <w:b w:val="1"/>
      <w:smallCaps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120" w:before="120" w:lineRule="auto"/>
      <w:jc w:val="left"/>
    </w:pPr>
    <w:rPr>
      <w:b w:val="1"/>
      <w:smallCaps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spacing w:after="120" w:before="120" w:lineRule="auto"/>
      <w:jc w:val="left"/>
    </w:pPr>
    <w:rPr>
      <w:b w:val="1"/>
      <w:smallCaps w:val="0"/>
      <w:sz w:val="24"/>
      <w:szCs w:val="24"/>
    </w:rPr>
  </w:style>
  <w:style w:type="paragraph" w:styleId="Heading4">
    <w:name w:val="heading 4"/>
    <w:basedOn w:val="Normal"/>
    <w:next w:val="Normal"/>
    <w:pPr>
      <w:keepNext w:val="1"/>
      <w:spacing w:after="120" w:before="120" w:lineRule="auto"/>
      <w:jc w:val="left"/>
    </w:pPr>
    <w:rPr>
      <w:b w:val="0"/>
      <w:smallCaps w:val="0"/>
      <w:sz w:val="24"/>
      <w:szCs w:val="24"/>
    </w:rPr>
  </w:style>
  <w:style w:type="paragraph" w:styleId="Heading5">
    <w:name w:val="heading 5"/>
    <w:basedOn w:val="Normal"/>
    <w:next w:val="Normal"/>
    <w:pPr>
      <w:spacing w:after="120" w:before="120" w:lineRule="auto"/>
    </w:pPr>
    <w:rPr>
      <w:sz w:val="24"/>
      <w:szCs w:val="24"/>
    </w:rPr>
  </w:style>
  <w:style w:type="paragraph" w:styleId="Heading6">
    <w:name w:val="heading 6"/>
    <w:basedOn w:val="Normal"/>
    <w:next w:val="Normal"/>
    <w:pPr>
      <w:spacing w:after="120" w:before="120" w:lineRule="auto"/>
    </w:pPr>
    <w:rPr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pPr>
      <w:widowControl w:val="0"/>
      <w:spacing w:line="240" w:lineRule="atLeast"/>
    </w:pPr>
    <w:rPr>
      <w:rFonts w:ascii="Arial" w:hAnsi="Arial"/>
    </w:rPr>
  </w:style>
  <w:style w:type="paragraph" w:styleId="Ttulo1">
    <w:name w:val="heading 1"/>
    <w:basedOn w:val="Normal"/>
    <w:next w:val="Normal"/>
    <w:qFormat w:val="1"/>
    <w:pPr>
      <w:keepNext w:val="1"/>
      <w:spacing w:after="120" w:before="240"/>
      <w:jc w:val="center"/>
      <w:outlineLvl w:val="0"/>
    </w:pPr>
    <w:rPr>
      <w:b w:val="1"/>
      <w:caps w:val="1"/>
      <w:sz w:val="24"/>
    </w:rPr>
  </w:style>
  <w:style w:type="paragraph" w:styleId="Ttulo2">
    <w:name w:val="heading 2"/>
    <w:basedOn w:val="Ttulo1"/>
    <w:next w:val="Normal"/>
    <w:qFormat w:val="1"/>
    <w:pPr>
      <w:spacing w:before="120"/>
      <w:jc w:val="left"/>
      <w:outlineLvl w:val="1"/>
    </w:pPr>
  </w:style>
  <w:style w:type="paragraph" w:styleId="Ttulo3">
    <w:name w:val="heading 3"/>
    <w:basedOn w:val="Ttulo1"/>
    <w:next w:val="Normal"/>
    <w:qFormat w:val="1"/>
    <w:pPr>
      <w:spacing w:before="120"/>
      <w:jc w:val="left"/>
      <w:outlineLvl w:val="2"/>
    </w:pPr>
    <w:rPr>
      <w:caps w:val="0"/>
    </w:rPr>
  </w:style>
  <w:style w:type="paragraph" w:styleId="Ttulo4">
    <w:name w:val="heading 4"/>
    <w:basedOn w:val="Ttulo1"/>
    <w:next w:val="Normal"/>
    <w:qFormat w:val="1"/>
    <w:pPr>
      <w:spacing w:before="120"/>
      <w:jc w:val="left"/>
      <w:outlineLvl w:val="3"/>
    </w:pPr>
    <w:rPr>
      <w:b w:val="0"/>
      <w:caps w:val="0"/>
    </w:rPr>
  </w:style>
  <w:style w:type="paragraph" w:styleId="Ttulo5">
    <w:name w:val="heading 5"/>
    <w:basedOn w:val="Normal"/>
    <w:next w:val="Normal"/>
    <w:qFormat w:val="1"/>
    <w:pPr>
      <w:spacing w:after="120" w:before="120"/>
      <w:outlineLvl w:val="4"/>
    </w:pPr>
    <w:rPr>
      <w:sz w:val="24"/>
    </w:rPr>
  </w:style>
  <w:style w:type="paragraph" w:styleId="Ttulo6">
    <w:name w:val="heading 6"/>
    <w:basedOn w:val="Normal"/>
    <w:next w:val="Normal"/>
    <w:qFormat w:val="1"/>
    <w:pPr>
      <w:spacing w:after="120" w:before="120"/>
      <w:outlineLvl w:val="5"/>
    </w:pPr>
    <w:rPr>
      <w:sz w:val="24"/>
    </w:rPr>
  </w:style>
  <w:style w:type="paragraph" w:styleId="Ttulo7">
    <w:name w:val="heading 7"/>
    <w:basedOn w:val="Normal"/>
    <w:next w:val="Normal"/>
    <w:qFormat w:val="1"/>
    <w:pPr>
      <w:spacing w:after="120" w:before="120"/>
      <w:outlineLvl w:val="6"/>
    </w:pPr>
    <w:rPr>
      <w:sz w:val="24"/>
    </w:rPr>
  </w:style>
  <w:style w:type="paragraph" w:styleId="Ttulo8">
    <w:name w:val="heading 8"/>
    <w:basedOn w:val="Normal"/>
    <w:next w:val="Normal"/>
    <w:qFormat w:val="1"/>
    <w:pPr>
      <w:spacing w:after="120" w:before="120"/>
      <w:outlineLvl w:val="7"/>
    </w:pPr>
    <w:rPr>
      <w:sz w:val="24"/>
    </w:rPr>
  </w:style>
  <w:style w:type="paragraph" w:styleId="Ttulo9">
    <w:name w:val="heading 9"/>
    <w:basedOn w:val="Normal"/>
    <w:next w:val="Normal"/>
    <w:qFormat w:val="1"/>
    <w:pPr>
      <w:spacing w:after="120" w:before="120"/>
      <w:outlineLvl w:val="8"/>
    </w:pPr>
    <w:rPr>
      <w:sz w:val="24"/>
    </w:rPr>
  </w:style>
  <w:style w:type="character" w:styleId="Fontepargpadro" w:default="1">
    <w:name w:val="Default Paragraph Font"/>
    <w:semiHidden w:val="1"/>
  </w:style>
  <w:style w:type="table" w:styleId="Tabelanormal" w:default="1">
    <w:name w:val="Normal Table"/>
    <w:semiHidden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semiHidden w:val="1"/>
  </w:style>
  <w:style w:type="paragraph" w:styleId="Lista1" w:customStyle="1">
    <w:name w:val="Lista 1"/>
    <w:basedOn w:val="Normal"/>
    <w:pPr>
      <w:numPr>
        <w:numId w:val="5"/>
      </w:numPr>
      <w:tabs>
        <w:tab w:val="clear" w:pos="360"/>
      </w:tabs>
      <w:spacing w:before="60"/>
      <w:ind w:left="357" w:hanging="357"/>
    </w:pPr>
  </w:style>
  <w:style w:type="paragraph" w:styleId="FluxoBsico-Tpico" w:customStyle="1">
    <w:name w:val="Fluxo Básico - Tópico"/>
    <w:basedOn w:val="Normal"/>
    <w:pPr>
      <w:numPr>
        <w:numId w:val="6"/>
      </w:numPr>
      <w:spacing w:before="120"/>
      <w:ind w:left="357" w:hanging="357"/>
    </w:pPr>
  </w:style>
  <w:style w:type="paragraph" w:styleId="FluxoAlternativo-Tpico" w:customStyle="1">
    <w:name w:val="Fluxo Alternativo - Tópico"/>
    <w:basedOn w:val="Normal"/>
    <w:next w:val="FluxoAlternativo-Descrio"/>
    <w:pPr>
      <w:numPr>
        <w:numId w:val="7"/>
      </w:numPr>
      <w:spacing w:before="120"/>
      <w:ind w:left="357" w:hanging="357"/>
    </w:pPr>
    <w:rPr>
      <w:i w:val="1"/>
    </w:rPr>
  </w:style>
  <w:style w:type="paragraph" w:styleId="FluxoAlternativo-Descrio" w:customStyle="1">
    <w:name w:val="Fluxo Alternativo - Descrição"/>
    <w:basedOn w:val="FluxoAlternativo-Tpico"/>
    <w:pPr>
      <w:numPr>
        <w:numId w:val="0"/>
      </w:numPr>
      <w:spacing w:before="60"/>
      <w:ind w:left="737"/>
    </w:pPr>
    <w:rPr>
      <w:i w:val="0"/>
    </w:rPr>
  </w:style>
  <w:style w:type="paragraph" w:styleId="FluxodeExceo-Tpico" w:customStyle="1">
    <w:name w:val="Fluxo de Exceção - Tópico"/>
    <w:basedOn w:val="Normal"/>
    <w:next w:val="FluxodeExceo-Descrio"/>
    <w:pPr>
      <w:numPr>
        <w:numId w:val="8"/>
      </w:numPr>
      <w:spacing w:before="120"/>
      <w:ind w:left="357" w:hanging="357"/>
    </w:pPr>
    <w:rPr>
      <w:i w:val="1"/>
    </w:rPr>
  </w:style>
  <w:style w:type="paragraph" w:styleId="FluxodeExceo-Descrio" w:customStyle="1">
    <w:name w:val="Fluxo de Exceção - Descrição"/>
    <w:basedOn w:val="FluxodeExceo-Tpico"/>
    <w:pPr>
      <w:numPr>
        <w:numId w:val="0"/>
      </w:numPr>
      <w:spacing w:before="60"/>
      <w:ind w:left="737"/>
    </w:pPr>
    <w:rPr>
      <w:i w:val="0"/>
    </w:rPr>
  </w:style>
  <w:style w:type="paragraph" w:styleId="ListadeFluxo" w:customStyle="1">
    <w:name w:val="Lista de Fluxo"/>
    <w:basedOn w:val="Normal"/>
    <w:pPr>
      <w:numPr>
        <w:numId w:val="9"/>
      </w:numPr>
      <w:spacing w:before="60"/>
      <w:ind w:left="754" w:hanging="357"/>
    </w:pPr>
  </w:style>
  <w:style w:type="paragraph" w:styleId="Cabealho">
    <w:name w:val="header"/>
    <w:basedOn w:val="Normal"/>
    <w:pPr>
      <w:tabs>
        <w:tab w:val="center" w:pos="4320"/>
        <w:tab w:val="right" w:pos="8640"/>
      </w:tabs>
    </w:pPr>
  </w:style>
  <w:style w:type="paragraph" w:styleId="Rodap">
    <w:name w:val="footer"/>
    <w:basedOn w:val="Normal"/>
    <w:rPr>
      <w:b w:val="1"/>
    </w:rPr>
  </w:style>
  <w:style w:type="character" w:styleId="Nmerodepgina">
    <w:name w:val="page number"/>
    <w:rPr>
      <w:rFonts w:ascii="Arial" w:hAnsi="Arial"/>
      <w:b w:val="1"/>
      <w:sz w:val="20"/>
    </w:rPr>
  </w:style>
  <w:style w:type="paragraph" w:styleId="FluxoBsico-Descrio" w:customStyle="1">
    <w:name w:val="Fluxo Básico - Descrição"/>
    <w:basedOn w:val="Normal"/>
    <w:pPr>
      <w:ind w:left="397"/>
    </w:pPr>
  </w:style>
  <w:style w:type="paragraph" w:styleId="Observao-Tpico" w:customStyle="1">
    <w:name w:val="Observação - Tópico"/>
    <w:basedOn w:val="Normal"/>
    <w:next w:val="Observao-Descrio"/>
    <w:pPr>
      <w:numPr>
        <w:numId w:val="10"/>
      </w:numPr>
      <w:spacing w:before="120"/>
      <w:ind w:left="357" w:hanging="357"/>
    </w:pPr>
    <w:rPr>
      <w:i w:val="1"/>
    </w:rPr>
  </w:style>
  <w:style w:type="paragraph" w:styleId="Observao-Descrio" w:customStyle="1">
    <w:name w:val="Observação - Descrição"/>
    <w:basedOn w:val="Normal"/>
    <w:pPr>
      <w:spacing w:before="60"/>
      <w:ind w:left="737"/>
    </w:pPr>
  </w:style>
  <w:style w:type="character" w:styleId="Refdecomentrio">
    <w:name w:val="annotation reference"/>
    <w:semiHidden w:val="1"/>
    <w:rPr>
      <w:rFonts w:ascii="Arial" w:hAnsi="Arial"/>
      <w:sz w:val="16"/>
    </w:rPr>
  </w:style>
  <w:style w:type="paragraph" w:styleId="Textodecomentrio">
    <w:name w:val="annotation text"/>
    <w:basedOn w:val="Normal"/>
    <w:semiHidden w:val="1"/>
    <w:pPr>
      <w:widowControl w:val="1"/>
      <w:spacing w:line="240" w:lineRule="auto"/>
    </w:pPr>
  </w:style>
  <w:style w:type="paragraph" w:styleId="Textodebalo">
    <w:name w:val="Balloon Text"/>
    <w:basedOn w:val="Normal"/>
    <w:semiHidden w:val="1"/>
    <w:rPr>
      <w:rFonts w:ascii="Tahoma" w:cs="Tahoma" w:hAnsi="Tahoma"/>
      <w:sz w:val="16"/>
      <w:szCs w:val="16"/>
    </w:rPr>
  </w:style>
  <w:style w:type="paragraph" w:styleId="Lista2">
    <w:name w:val="List 2"/>
    <w:basedOn w:val="Normal"/>
    <w:pPr>
      <w:ind w:left="566" w:hanging="283"/>
    </w:pPr>
  </w:style>
  <w:style w:type="paragraph" w:styleId="Assuntodocomentrio">
    <w:name w:val="annotation subject"/>
    <w:basedOn w:val="Textodecomentrio"/>
    <w:next w:val="Textodecomentrio"/>
    <w:semiHidden w:val="1"/>
    <w:pPr>
      <w:widowControl w:val="0"/>
      <w:spacing w:line="240" w:lineRule="atLeast"/>
    </w:pPr>
    <w:rPr>
      <w:b w:val="1"/>
      <w:bCs w:val="1"/>
    </w:rPr>
  </w:style>
  <w:style w:type="paragraph" w:styleId="MapadoDocumento">
    <w:name w:val="Document Map"/>
    <w:basedOn w:val="Normal"/>
    <w:semiHidden w:val="1"/>
    <w:pPr>
      <w:shd w:color="auto" w:fill="000080" w:val="clear"/>
    </w:pPr>
    <w:rPr>
      <w:rFonts w:ascii="Tahoma" w:cs="Tahoma" w:hAnsi="Tahoma"/>
    </w:rPr>
  </w:style>
  <w:style w:type="paragraph" w:styleId="UCS-PassosFluxoPrincipal" w:customStyle="1">
    <w:name w:val="UCS - Passos Fluxo Principal"/>
    <w:basedOn w:val="Recuodecorpodetexto"/>
    <w:rsid w:val="003D7770"/>
    <w:pPr>
      <w:widowControl w:val="1"/>
      <w:numPr>
        <w:ilvl w:val="1"/>
        <w:numId w:val="11"/>
      </w:numPr>
      <w:tabs>
        <w:tab w:val="clear" w:pos="1247"/>
        <w:tab w:val="left" w:pos="1701"/>
      </w:tabs>
      <w:overflowPunct w:val="0"/>
      <w:autoSpaceDE w:val="0"/>
      <w:autoSpaceDN w:val="0"/>
      <w:adjustRightInd w:val="0"/>
      <w:spacing w:after="0" w:line="240" w:lineRule="auto"/>
      <w:ind w:left="1701" w:hanging="708"/>
      <w:jc w:val="both"/>
      <w:textAlignment w:val="baseline"/>
    </w:pPr>
  </w:style>
  <w:style w:type="paragraph" w:styleId="UCS-CorpodeTextoFluxoPrincipal" w:customStyle="1">
    <w:name w:val="UCS - Corpo de Texto Fluxo Principal"/>
    <w:basedOn w:val="Recuodecorpodetexto"/>
    <w:rsid w:val="003D7770"/>
    <w:pPr>
      <w:widowControl w:val="1"/>
      <w:overflowPunct w:val="0"/>
      <w:autoSpaceDE w:val="0"/>
      <w:autoSpaceDN w:val="0"/>
      <w:adjustRightInd w:val="0"/>
      <w:spacing w:after="0" w:line="240" w:lineRule="auto"/>
      <w:ind w:left="360" w:firstLine="633"/>
      <w:jc w:val="both"/>
      <w:textAlignment w:val="baseline"/>
    </w:pPr>
  </w:style>
  <w:style w:type="paragraph" w:styleId="Recuodecorpodetexto">
    <w:name w:val="Body Text Indent"/>
    <w:basedOn w:val="Normal"/>
    <w:rsid w:val="003D7770"/>
    <w:pPr>
      <w:spacing w:after="120"/>
      <w:ind w:left="283"/>
    </w:pPr>
  </w:style>
  <w:style w:type="paragraph" w:styleId="UCS-Nivel2" w:customStyle="1">
    <w:name w:val="UCS - Nivel 2"/>
    <w:basedOn w:val="Ttulo2"/>
    <w:rsid w:val="00164E5C"/>
    <w:pPr>
      <w:numPr>
        <w:ilvl w:val="1"/>
      </w:numPr>
      <w:tabs>
        <w:tab w:val="left" w:pos="993"/>
      </w:tabs>
      <w:spacing w:after="0" w:before="0"/>
      <w:ind w:left="792" w:hanging="432"/>
    </w:pPr>
    <w:rPr>
      <w:caps w:val="0"/>
      <w:sz w:val="22"/>
    </w:rPr>
  </w:style>
  <w:style w:type="paragraph" w:styleId="UCS-CorpodeTextoRN" w:customStyle="1">
    <w:name w:val="UCS - Corpo de Texto RN"/>
    <w:basedOn w:val="Normal"/>
    <w:rsid w:val="00164E5C"/>
    <w:pPr>
      <w:widowControl w:val="1"/>
      <w:overflowPunct w:val="0"/>
      <w:autoSpaceDE w:val="0"/>
      <w:autoSpaceDN w:val="0"/>
      <w:adjustRightInd w:val="0"/>
      <w:spacing w:line="240" w:lineRule="auto"/>
      <w:ind w:left="1701"/>
      <w:textAlignment w:val="baseline"/>
    </w:pPr>
  </w:style>
  <w:style w:type="paragraph" w:styleId="Ucs-Nivel3" w:customStyle="1">
    <w:name w:val="Ucs- Nivel 3"/>
    <w:basedOn w:val="Ttulo3"/>
    <w:rsid w:val="00164E5C"/>
    <w:pPr>
      <w:tabs>
        <w:tab w:val="num" w:pos="1440"/>
      </w:tabs>
      <w:spacing w:after="60"/>
      <w:ind w:left="1224" w:hanging="504"/>
    </w:pPr>
    <w:rPr>
      <w:sz w:val="20"/>
    </w:rPr>
  </w:style>
  <w:style w:type="paragraph" w:styleId="ndicedeilustraes">
    <w:name w:val="table of figures"/>
    <w:basedOn w:val="Normal"/>
    <w:next w:val="Normal"/>
    <w:semiHidden w:val="1"/>
    <w:rsid w:val="006C5246"/>
    <w:pPr>
      <w:widowControl w:val="1"/>
      <w:tabs>
        <w:tab w:val="right" w:leader="dot" w:pos="9973"/>
      </w:tabs>
      <w:spacing w:line="240" w:lineRule="auto"/>
    </w:pPr>
    <w:rPr>
      <w:sz w:val="22"/>
    </w:rPr>
  </w:style>
  <w:style w:type="paragraph" w:styleId="UCS-TtuloNivel1" w:customStyle="1">
    <w:name w:val="UCS - Título Nivel 1"/>
    <w:basedOn w:val="Ttulo1"/>
    <w:rsid w:val="005B01BE"/>
    <w:pPr>
      <w:numPr>
        <w:numId w:val="17"/>
      </w:numPr>
      <w:spacing w:after="60" w:before="120"/>
      <w:jc w:val="left"/>
    </w:pPr>
    <w:rPr>
      <w:caps w:val="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2.png"/><Relationship Id="rId21" Type="http://schemas.openxmlformats.org/officeDocument/2006/relationships/hyperlink" Target="https://drive.google.com/file/d/1CK9BajgmSW5VX0m9vJy9RQ20BO0chSET/view" TargetMode="External"/><Relationship Id="rId24" Type="http://schemas.openxmlformats.org/officeDocument/2006/relationships/hyperlink" Target="https://drive.google.com/file/d/1t4KbFtelDXYhWXuLyNokitbA9hYE-3gT/view" TargetMode="External"/><Relationship Id="rId23" Type="http://schemas.openxmlformats.org/officeDocument/2006/relationships/hyperlink" Target="https://drive.google.com/file/d/1u-ggHMhPdlVVxJjWo3ldmkFDSdJ1QPfV/view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8ZW_Zpaj5VAovXyIaBHgX7EOm8xhLDLw/edit" TargetMode="External"/><Relationship Id="rId26" Type="http://schemas.openxmlformats.org/officeDocument/2006/relationships/header" Target="header2.xml"/><Relationship Id="rId25" Type="http://schemas.openxmlformats.org/officeDocument/2006/relationships/header" Target="header1.xml"/><Relationship Id="rId28" Type="http://schemas.openxmlformats.org/officeDocument/2006/relationships/footer" Target="footer1.xml"/><Relationship Id="rId27" Type="http://schemas.openxmlformats.org/officeDocument/2006/relationships/header" Target="header3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footer" Target="footer2.xml"/><Relationship Id="rId7" Type="http://schemas.openxmlformats.org/officeDocument/2006/relationships/hyperlink" Target="https://drive.google.com/drive/folders/1Tu0n6b72hK5YqGtCkvJxIwHnJcxZkrn9" TargetMode="External"/><Relationship Id="rId8" Type="http://schemas.openxmlformats.org/officeDocument/2006/relationships/hyperlink" Target="https://drive.google.com/file/d/1t4KbFtelDXYhWXuLyNokitbA9hYE-3gT/view" TargetMode="External"/><Relationship Id="rId30" Type="http://schemas.openxmlformats.org/officeDocument/2006/relationships/footer" Target="footer3.xml"/><Relationship Id="rId11" Type="http://schemas.openxmlformats.org/officeDocument/2006/relationships/hyperlink" Target="https://docs.google.com/document/d/1KlaKiN8Zzgd1-jL9efEv4iq8bv30BzQm/edit" TargetMode="External"/><Relationship Id="rId10" Type="http://schemas.openxmlformats.org/officeDocument/2006/relationships/hyperlink" Target="https://drive.google.com/drive/folders/1Tu0n6b72hK5YqGtCkvJxIwHnJcxZkrn9" TargetMode="External"/><Relationship Id="rId13" Type="http://schemas.openxmlformats.org/officeDocument/2006/relationships/hyperlink" Target="https://docs.google.com/document/d/1v37pnhItLbmhiyPQW78ZI6Sj5sJuY7_y/edit" TargetMode="External"/><Relationship Id="rId12" Type="http://schemas.openxmlformats.org/officeDocument/2006/relationships/hyperlink" Target="https://drive.google.com/drive/folders/1Tu0n6b72hK5YqGtCkvJxIwHnJcxZkrn9" TargetMode="External"/><Relationship Id="rId15" Type="http://schemas.openxmlformats.org/officeDocument/2006/relationships/hyperlink" Target="https://drive.google.com/drive/folders/1yhepM7Zq4iyH07foLD4kj4AFK6vLBGrQ" TargetMode="External"/><Relationship Id="rId14" Type="http://schemas.openxmlformats.org/officeDocument/2006/relationships/hyperlink" Target="https://drive.google.com/drive/folders/1Tu0n6b72hK5YqGtCkvJxIwHnJcxZkrn9" TargetMode="External"/><Relationship Id="rId17" Type="http://schemas.openxmlformats.org/officeDocument/2006/relationships/image" Target="media/image3.png"/><Relationship Id="rId16" Type="http://schemas.openxmlformats.org/officeDocument/2006/relationships/hyperlink" Target="https://drive.google.com/drive/folders/1yhepM7Zq4iyH07foLD4kj4AFK6vLBGrQ" TargetMode="External"/><Relationship Id="rId19" Type="http://schemas.openxmlformats.org/officeDocument/2006/relationships/image" Target="media/image6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5m2aLznEsncBpZ3zKZa3ctfMGOA==">CgMxLjAaHwoBMBIaChgICVIUChJ0YWJsZS5lNmN4bXFlZXNtMXoyCGguZ2pkZ3hzMgloLjMwajB6bGwyCWguMWZvYjl0ZTIJaC4zem55c2g3MgloLjJldDkycDAyCGgudHlqY3d0MgloLjNkeTZ2a20yDmguZmxxbGxnNGJsMzYxMg5oLndobTB6c2NvaHEwajIJaC4xdDNoNXNmMgloLjRkMzRvZzgyCWguMnM4ZXlvMTIJaC4xN2RwOHZ1MgloLjNyZGNyam4yCWguMjZpbjFyZzIOaC4zcWxqMXloenE1dWcyDmguY2k1eTN3aGdxbnphMghoLmxueGJ6OTIJaC4zNW5rdW4yOAByITFBNWpqdkd6c1lqaVZ0WmhmSnFYb2VZQUcwamFSakNEd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2023-10-30T14:15:00Z</dcterms:created>
  <dc:creator>guaraciaba</dc:creator>
</cp:coreProperties>
</file>