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Mapa de Localización de Tiendas - Zona Puente Avenida Calle 26 Sur,  Avenida 68 y Avenida Primera de Mayo (Bogotá)</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mapa presentado muestra la distribución geográfica de tiendas localizadas en la zona de influencia del cruce entre la Avenida 68 y la Avenida Calle 26 Sur, en la ciudad de Bogotá. Cada establecimiento relevante ha sido resaltado con </w:t>
      </w:r>
      <w:r w:rsidDel="00000000" w:rsidR="00000000" w:rsidRPr="00000000">
        <w:rPr>
          <w:rFonts w:ascii="Times New Roman" w:cs="Times New Roman" w:eastAsia="Times New Roman" w:hAnsi="Times New Roman"/>
          <w:b w:val="1"/>
          <w:sz w:val="24"/>
          <w:szCs w:val="24"/>
          <w:rtl w:val="0"/>
        </w:rPr>
        <w:t xml:space="preserve">una estrella roja</w:t>
      </w:r>
      <w:r w:rsidDel="00000000" w:rsidR="00000000" w:rsidRPr="00000000">
        <w:rPr>
          <w:rFonts w:ascii="Times New Roman" w:cs="Times New Roman" w:eastAsia="Times New Roman" w:hAnsi="Times New Roman"/>
          <w:sz w:val="24"/>
          <w:szCs w:val="24"/>
          <w:rtl w:val="0"/>
        </w:rPr>
        <w:t xml:space="preserve">, representando su ubicación actual. Adicionalmente, se identifican </w:t>
      </w:r>
      <w:r w:rsidDel="00000000" w:rsidR="00000000" w:rsidRPr="00000000">
        <w:rPr>
          <w:rFonts w:ascii="Times New Roman" w:cs="Times New Roman" w:eastAsia="Times New Roman" w:hAnsi="Times New Roman"/>
          <w:sz w:val="24"/>
          <w:szCs w:val="24"/>
          <w:rtl w:val="0"/>
        </w:rPr>
        <w:t xml:space="preserve">los locales con</w:t>
      </w:r>
      <w:r w:rsidDel="00000000" w:rsidR="00000000" w:rsidRPr="00000000">
        <w:rPr>
          <w:rFonts w:ascii="Times New Roman" w:cs="Times New Roman" w:eastAsia="Times New Roman" w:hAnsi="Times New Roman"/>
          <w:b w:val="1"/>
          <w:sz w:val="24"/>
          <w:szCs w:val="24"/>
          <w:rtl w:val="0"/>
        </w:rPr>
        <w:t xml:space="preserve"> estrellas azules</w:t>
      </w:r>
      <w:r w:rsidDel="00000000" w:rsidR="00000000" w:rsidRPr="00000000">
        <w:rPr>
          <w:rFonts w:ascii="Times New Roman" w:cs="Times New Roman" w:eastAsia="Times New Roman" w:hAnsi="Times New Roman"/>
          <w:sz w:val="24"/>
          <w:szCs w:val="24"/>
          <w:rtl w:val="0"/>
        </w:rPr>
        <w:t xml:space="preserve"> aquellos locales </w:t>
      </w:r>
      <w:r w:rsidDel="00000000" w:rsidR="00000000" w:rsidRPr="00000000">
        <w:rPr>
          <w:rFonts w:ascii="Times New Roman" w:cs="Times New Roman" w:eastAsia="Times New Roman" w:hAnsi="Times New Roman"/>
          <w:sz w:val="24"/>
          <w:szCs w:val="24"/>
          <w:rtl w:val="0"/>
        </w:rPr>
        <w:t xml:space="preserve">que han cambiado de ubicación (reubicadas), situación que puede ser clave en el análisis de dinámicas comerciales en el área.</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del mapa:</w:t>
      </w:r>
    </w:p>
    <w:p w:rsidR="00000000" w:rsidDel="00000000" w:rsidP="00000000" w:rsidRDefault="00000000" w:rsidRPr="00000000" w14:paraId="00000005">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tiendas más cercanas al puente vial (intersección de Avenida 68 y Av. 1 de Mayo / Calle 26 Sur) son prioritarias para el trabajo de campo, dado su mayor nivel de exposición vehicular y peatonal.</w:t>
      </w:r>
    </w:p>
    <w:p w:rsidR="00000000" w:rsidDel="00000000" w:rsidP="00000000" w:rsidRDefault="00000000" w:rsidRPr="00000000" w14:paraId="0000000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alta concentración de estrellas rojas en la zona sur-occidental del cruce sugiere una mayor densidad comercial en esa área.</w:t>
      </w:r>
    </w:p>
    <w:p w:rsidR="00000000" w:rsidDel="00000000" w:rsidP="00000000" w:rsidRDefault="00000000" w:rsidRPr="00000000" w14:paraId="00000007">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tiendas reubicadas (estrellas azules) marcan tiendas que fueron desplazadas debido a obras de infraestructura, específicamente por la construcción de estaciones del metro de Bogotá.</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para el Trabajo de Campo:</w:t>
      </w:r>
    </w:p>
    <w:p w:rsidR="00000000" w:rsidDel="00000000" w:rsidP="00000000" w:rsidRDefault="00000000" w:rsidRPr="00000000" w14:paraId="00000009">
      <w:pPr>
        <w:numPr>
          <w:ilvl w:val="0"/>
          <w:numId w:val="1"/>
        </w:numPr>
        <w:spacing w:after="240" w:before="24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Nos enfocaremos inicialmente en las tiendas ubicadas más cerca de las obras del metro, ya que su localización estratégica podría estar influyendo tanto en sus ventas como en sus formas de adaptación al entorno urbano cambiante.</w:t>
      </w:r>
    </w:p>
    <w:p w:rsidR="00000000" w:rsidDel="00000000" w:rsidP="00000000" w:rsidRDefault="00000000" w:rsidRPr="00000000" w14:paraId="0000000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llamó la atención el caso de las tres tiendas que fueron reubicadas</w:t>
      </w:r>
      <w:r w:rsidDel="00000000" w:rsidR="00000000" w:rsidRPr="00000000">
        <w:rPr>
          <w:rFonts w:ascii="Times New Roman" w:cs="Times New Roman" w:eastAsia="Times New Roman" w:hAnsi="Times New Roman"/>
          <w:sz w:val="24"/>
          <w:szCs w:val="24"/>
          <w:rtl w:val="0"/>
        </w:rPr>
        <w:t xml:space="preserve"> (marcadas con estrellas azules). Al investigar un poco más, supimos que tuvieron que moverse porque los predios donde estaban fueron demolidos para construir la línea del metro. Esto es importante porque muestra cómo los grandes proyectos de la ciudad pueden afectar directamente a los pequeños negocios. Por esto, intentaremos hacer entrevistas específicas para estas tiendas.</w:t>
        <w:br w:type="textWrapping"/>
      </w:r>
    </w:p>
    <w:p w:rsidR="00000000" w:rsidDel="00000000" w:rsidP="00000000" w:rsidRDefault="00000000" w:rsidRPr="00000000" w14:paraId="0000000C">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mapeo nos proporciona una base clara para organizar las visitas en campo. Nos permitirá conversar con comerciantes ubicados en puntos estratégicos, comprender sus dinámicas actuales y observar cómo se transforma la zona a raíz de las obras del metro.</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