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55426F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9C79B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9C79BA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Perfil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9C79BA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desde el menú principal la opción de “Perfil” e ingresa a sus datos, foto de perfil y las actividades publicadas por él y otros usuarios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16257C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16257C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16257C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16257C" w:rsidRDefault="0016257C" w:rsidP="001625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usuario para entregar la foto de perfil, los datos e usuario y las actividades publicadas.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16257C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16257C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16257C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16257C" w:rsidRDefault="0016257C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todas las actividades registradas en la base de datos y la información del usuario para mostrar en su perfil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3A14B5" w:rsidRPr="00363DFA" w:rsidRDefault="003A14B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3A14B5" w:rsidRPr="00363DFA" w:rsidRDefault="003A14B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3A14B5" w:rsidRPr="00363DFA" w:rsidRDefault="003A14B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3A14B5" w:rsidRPr="00363DFA" w:rsidRDefault="003A14B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3A14B5" w:rsidRDefault="003A14B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3A14B5" w:rsidRDefault="003A14B5" w:rsidP="009C79BA"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hace clic en la </w:t>
            </w:r>
            <w:r w:rsidR="009C79BA">
              <w:rPr>
                <w:rFonts w:ascii="Arial" w:hAnsi="Arial" w:cs="Arial"/>
              </w:rPr>
              <w:t>opción “perfil”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3A14B5" w:rsidRDefault="003A14B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3A14B5" w:rsidRDefault="009C79BA" w:rsidP="0016257C">
            <w:bookmarkStart w:id="1" w:name="__UnoMark__205_1960034562"/>
            <w:bookmarkEnd w:id="1"/>
            <w:r>
              <w:rPr>
                <w:rFonts w:ascii="Arial" w:hAnsi="Arial" w:cs="Arial"/>
              </w:rPr>
              <w:t xml:space="preserve">El sistema </w:t>
            </w:r>
            <w:r w:rsidR="0016257C">
              <w:rPr>
                <w:rFonts w:ascii="Arial" w:hAnsi="Arial" w:cs="Arial"/>
              </w:rPr>
              <w:t>le muestra sus datos con su foto de perfil</w:t>
            </w:r>
            <w:r>
              <w:rPr>
                <w:rFonts w:ascii="Arial" w:hAnsi="Arial" w:cs="Arial"/>
              </w:rPr>
              <w:t>.</w:t>
            </w:r>
            <w:r w:rsidR="0016257C">
              <w:rPr>
                <w:rFonts w:ascii="Arial" w:hAnsi="Arial" w:cs="Arial"/>
              </w:rPr>
              <w:t xml:space="preserve"> Además </w:t>
            </w:r>
            <w:r>
              <w:rPr>
                <w:rFonts w:ascii="Arial" w:hAnsi="Arial" w:cs="Arial"/>
              </w:rPr>
              <w:t xml:space="preserve">puede ver sus publicaciones en las actividades y las </w:t>
            </w:r>
            <w:r w:rsidR="0016257C">
              <w:rPr>
                <w:rFonts w:ascii="Arial" w:hAnsi="Arial" w:cs="Arial"/>
              </w:rPr>
              <w:t xml:space="preserve">actividades </w:t>
            </w:r>
            <w:r>
              <w:rPr>
                <w:rFonts w:ascii="Arial" w:hAnsi="Arial" w:cs="Arial"/>
              </w:rPr>
              <w:t>de otros usuarios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3A14B5" w:rsidRDefault="003A14B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3A14B5" w:rsidRDefault="003A14B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9C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3A14B5">
              <w:rPr>
                <w:rFonts w:ascii="Arial" w:hAnsi="Arial" w:cs="Arial"/>
              </w:rPr>
              <w:t xml:space="preserve">puede ver </w:t>
            </w:r>
            <w:r w:rsidR="009C79BA">
              <w:rPr>
                <w:rFonts w:ascii="Arial" w:hAnsi="Arial" w:cs="Arial"/>
              </w:rPr>
              <w:t>su perfil y actividades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2" w:name="__UnoMark__221_1960034562"/>
            <w:bookmarkEnd w:id="2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55426F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</w:t>
            </w:r>
            <w:bookmarkStart w:id="3" w:name="_GoBack"/>
            <w:bookmarkEnd w:id="3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6257C"/>
    <w:rsid w:val="001C3BD9"/>
    <w:rsid w:val="001D349A"/>
    <w:rsid w:val="002F0109"/>
    <w:rsid w:val="00363DFA"/>
    <w:rsid w:val="00374CE5"/>
    <w:rsid w:val="003A14B5"/>
    <w:rsid w:val="00400A77"/>
    <w:rsid w:val="004B7B51"/>
    <w:rsid w:val="0055426F"/>
    <w:rsid w:val="005631DA"/>
    <w:rsid w:val="005C24F2"/>
    <w:rsid w:val="005C4151"/>
    <w:rsid w:val="00611F4A"/>
    <w:rsid w:val="006D3EA1"/>
    <w:rsid w:val="00706DC3"/>
    <w:rsid w:val="0072027E"/>
    <w:rsid w:val="007707F6"/>
    <w:rsid w:val="00786D62"/>
    <w:rsid w:val="0079317D"/>
    <w:rsid w:val="007B30E7"/>
    <w:rsid w:val="007B508C"/>
    <w:rsid w:val="007F53C6"/>
    <w:rsid w:val="00866A9D"/>
    <w:rsid w:val="008E2445"/>
    <w:rsid w:val="009C79BA"/>
    <w:rsid w:val="00A34DAC"/>
    <w:rsid w:val="00AC6BC3"/>
    <w:rsid w:val="00B84669"/>
    <w:rsid w:val="00C06C18"/>
    <w:rsid w:val="00C604F5"/>
    <w:rsid w:val="00D77DDC"/>
    <w:rsid w:val="00E25972"/>
    <w:rsid w:val="00E3046F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6</cp:revision>
  <dcterms:created xsi:type="dcterms:W3CDTF">2016-03-18T11:49:00Z</dcterms:created>
  <dcterms:modified xsi:type="dcterms:W3CDTF">2016-03-28T08:49:00Z</dcterms:modified>
</cp:coreProperties>
</file>