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758" w:rsidRPr="002528E9" w:rsidRDefault="00785456" w:rsidP="00785456">
      <w:pPr>
        <w:jc w:val="center"/>
        <w:rPr>
          <w:rFonts w:ascii="Times New Roman" w:hAnsi="Times New Roman" w:cs="Times New Roman"/>
          <w:sz w:val="32"/>
          <w:szCs w:val="24"/>
        </w:rPr>
      </w:pPr>
      <w:r w:rsidRPr="002528E9">
        <w:rPr>
          <w:rFonts w:ascii="Times New Roman" w:hAnsi="Times New Roman" w:cs="Times New Roman"/>
          <w:sz w:val="32"/>
          <w:szCs w:val="24"/>
        </w:rPr>
        <w:t>Tarea 9</w:t>
      </w:r>
    </w:p>
    <w:p w:rsidR="00785456" w:rsidRPr="002528E9" w:rsidRDefault="00785456" w:rsidP="00785456">
      <w:pPr>
        <w:rPr>
          <w:rFonts w:ascii="Times New Roman" w:hAnsi="Times New Roman" w:cs="Times New Roman"/>
          <w:sz w:val="24"/>
          <w:szCs w:val="24"/>
        </w:rPr>
      </w:pPr>
    </w:p>
    <w:p w:rsidR="00785456" w:rsidRPr="002528E9" w:rsidRDefault="00785456" w:rsidP="0078545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2528E9">
        <w:rPr>
          <w:rFonts w:ascii="Times New Roman" w:hAnsi="Times New Roman" w:cs="Times New Roman"/>
          <w:sz w:val="24"/>
          <w:szCs w:val="24"/>
          <w:lang w:val="es-AR"/>
        </w:rPr>
        <w:t>Marcar con una cruz cuando suene un acorde con 7 en las siguientes progresiones de acordes:</w:t>
      </w:r>
      <w:r w:rsidRPr="002528E9">
        <w:rPr>
          <w:rFonts w:ascii="Times New Roman" w:hAnsi="Times New Roman" w:cs="Times New Roman"/>
          <w:sz w:val="24"/>
          <w:szCs w:val="24"/>
          <w:lang w:val="es-AR"/>
        </w:rPr>
        <w:br/>
      </w:r>
    </w:p>
    <w:p w:rsidR="00785456" w:rsidRPr="002528E9" w:rsidRDefault="00785456" w:rsidP="00785456">
      <w:pPr>
        <w:pStyle w:val="Prrafodelista"/>
        <w:rPr>
          <w:rFonts w:ascii="Times New Roman" w:hAnsi="Times New Roman" w:cs="Times New Roman"/>
          <w:sz w:val="24"/>
          <w:szCs w:val="24"/>
          <w:lang w:val="es-AR"/>
        </w:rPr>
      </w:pPr>
      <w:r w:rsidRPr="002528E9">
        <w:rPr>
          <w:rFonts w:ascii="Times New Roman" w:hAnsi="Times New Roman" w:cs="Times New Roman"/>
          <w:sz w:val="24"/>
          <w:szCs w:val="24"/>
          <w:lang w:val="es-AR"/>
        </w:rPr>
        <w:t>a)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785456" w:rsidRPr="002528E9" w:rsidTr="00785456">
        <w:tc>
          <w:tcPr>
            <w:tcW w:w="1471" w:type="dxa"/>
          </w:tcPr>
          <w:p w:rsidR="00785456" w:rsidRPr="002528E9" w:rsidRDefault="00785456" w:rsidP="0078545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1" w:type="dxa"/>
          </w:tcPr>
          <w:p w:rsidR="00785456" w:rsidRPr="002528E9" w:rsidRDefault="00785456" w:rsidP="0078545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1" w:type="dxa"/>
          </w:tcPr>
          <w:p w:rsidR="00785456" w:rsidRPr="002528E9" w:rsidRDefault="00785456" w:rsidP="0078545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1" w:type="dxa"/>
          </w:tcPr>
          <w:p w:rsidR="00785456" w:rsidRPr="002528E9" w:rsidRDefault="00785456" w:rsidP="0078545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2" w:type="dxa"/>
          </w:tcPr>
          <w:p w:rsidR="00785456" w:rsidRPr="002528E9" w:rsidRDefault="00785456" w:rsidP="0078545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2" w:type="dxa"/>
          </w:tcPr>
          <w:p w:rsidR="00785456" w:rsidRPr="002528E9" w:rsidRDefault="00785456" w:rsidP="0078545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</w:tbl>
    <w:p w:rsidR="00785456" w:rsidRPr="002528E9" w:rsidRDefault="00785456" w:rsidP="00785456">
      <w:pPr>
        <w:pStyle w:val="Prrafodelista"/>
        <w:rPr>
          <w:rFonts w:ascii="Times New Roman" w:hAnsi="Times New Roman" w:cs="Times New Roman"/>
          <w:sz w:val="24"/>
          <w:szCs w:val="24"/>
          <w:lang w:val="es-AR"/>
        </w:rPr>
      </w:pPr>
      <w:r w:rsidRPr="002528E9">
        <w:rPr>
          <w:rFonts w:ascii="Times New Roman" w:hAnsi="Times New Roman" w:cs="Times New Roman"/>
          <w:sz w:val="24"/>
          <w:szCs w:val="24"/>
          <w:lang w:val="es-AR"/>
        </w:rPr>
        <w:t>b)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785456" w:rsidRPr="002528E9" w:rsidTr="00884B17"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2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2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</w:tbl>
    <w:p w:rsidR="00785456" w:rsidRPr="002528E9" w:rsidRDefault="00785456" w:rsidP="00785456">
      <w:pPr>
        <w:pStyle w:val="Prrafodelista"/>
        <w:rPr>
          <w:rFonts w:ascii="Times New Roman" w:hAnsi="Times New Roman" w:cs="Times New Roman"/>
          <w:sz w:val="24"/>
          <w:szCs w:val="24"/>
          <w:lang w:val="es-AR"/>
        </w:rPr>
      </w:pPr>
      <w:r w:rsidRPr="002528E9">
        <w:rPr>
          <w:rFonts w:ascii="Times New Roman" w:hAnsi="Times New Roman" w:cs="Times New Roman"/>
          <w:sz w:val="24"/>
          <w:szCs w:val="24"/>
          <w:lang w:val="es-AR"/>
        </w:rPr>
        <w:t>c)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785456" w:rsidRPr="002528E9" w:rsidTr="00884B17"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2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2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</w:tbl>
    <w:p w:rsidR="00785456" w:rsidRPr="002528E9" w:rsidRDefault="00785456" w:rsidP="00785456">
      <w:pPr>
        <w:pStyle w:val="Prrafodelista"/>
        <w:rPr>
          <w:rFonts w:ascii="Times New Roman" w:hAnsi="Times New Roman" w:cs="Times New Roman"/>
          <w:sz w:val="24"/>
          <w:szCs w:val="24"/>
          <w:lang w:val="es-AR"/>
        </w:rPr>
      </w:pPr>
      <w:r w:rsidRPr="002528E9">
        <w:rPr>
          <w:rFonts w:ascii="Times New Roman" w:hAnsi="Times New Roman" w:cs="Times New Roman"/>
          <w:sz w:val="24"/>
          <w:szCs w:val="24"/>
          <w:lang w:val="es-AR"/>
        </w:rPr>
        <w:t>d)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785456" w:rsidRPr="002528E9" w:rsidTr="00884B17"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2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472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</w:tbl>
    <w:p w:rsidR="00785456" w:rsidRPr="002528E9" w:rsidRDefault="00785456" w:rsidP="00785456">
      <w:pPr>
        <w:rPr>
          <w:rFonts w:ascii="Times New Roman" w:hAnsi="Times New Roman" w:cs="Times New Roman"/>
          <w:sz w:val="24"/>
          <w:szCs w:val="24"/>
          <w:lang w:val="es-AR"/>
        </w:rPr>
      </w:pPr>
    </w:p>
    <w:p w:rsidR="00785456" w:rsidRPr="002528E9" w:rsidRDefault="00785456" w:rsidP="0078545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2528E9">
        <w:rPr>
          <w:rFonts w:ascii="Times New Roman" w:hAnsi="Times New Roman" w:cs="Times New Roman"/>
          <w:sz w:val="24"/>
          <w:szCs w:val="24"/>
          <w:lang w:val="es-AR"/>
        </w:rPr>
        <w:t>Probar en distintas tonalidades las siguientes progresiones:</w:t>
      </w:r>
      <w:r w:rsidRPr="002528E9">
        <w:rPr>
          <w:rFonts w:ascii="Times New Roman" w:hAnsi="Times New Roman" w:cs="Times New Roman"/>
          <w:sz w:val="24"/>
          <w:szCs w:val="24"/>
          <w:lang w:val="es-AR"/>
        </w:rPr>
        <w:br/>
        <w:t>a)</w:t>
      </w:r>
      <w:r w:rsidRPr="002528E9">
        <w:rPr>
          <w:rFonts w:ascii="Times New Roman" w:hAnsi="Times New Roman" w:cs="Times New Roman"/>
          <w:sz w:val="24"/>
          <w:szCs w:val="24"/>
          <w:lang w:val="es-AR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785456" w:rsidRPr="002528E9" w:rsidTr="00884B17"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528E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I</w:t>
            </w:r>
          </w:p>
        </w:tc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528E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IV</w:t>
            </w:r>
          </w:p>
        </w:tc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528E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</w:t>
            </w:r>
          </w:p>
        </w:tc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528E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I</w:t>
            </w:r>
          </w:p>
        </w:tc>
        <w:tc>
          <w:tcPr>
            <w:tcW w:w="1472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528E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V7</w:t>
            </w:r>
          </w:p>
        </w:tc>
        <w:tc>
          <w:tcPr>
            <w:tcW w:w="1472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528E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I</w:t>
            </w:r>
          </w:p>
        </w:tc>
      </w:tr>
    </w:tbl>
    <w:p w:rsidR="00785456" w:rsidRPr="002528E9" w:rsidRDefault="00785456" w:rsidP="00785456">
      <w:pPr>
        <w:pStyle w:val="Prrafodelista"/>
        <w:rPr>
          <w:rFonts w:ascii="Times New Roman" w:hAnsi="Times New Roman" w:cs="Times New Roman"/>
          <w:sz w:val="24"/>
          <w:szCs w:val="24"/>
          <w:lang w:val="es-AR"/>
        </w:rPr>
      </w:pPr>
      <w:r w:rsidRPr="002528E9">
        <w:rPr>
          <w:rFonts w:ascii="Times New Roman" w:hAnsi="Times New Roman" w:cs="Times New Roman"/>
          <w:sz w:val="24"/>
          <w:szCs w:val="24"/>
          <w:lang w:val="es-AR"/>
        </w:rPr>
        <w:t>b)</w:t>
      </w:r>
    </w:p>
    <w:p w:rsidR="00785456" w:rsidRPr="002528E9" w:rsidRDefault="00785456" w:rsidP="00785456">
      <w:pPr>
        <w:pStyle w:val="Prrafodelista"/>
        <w:rPr>
          <w:rFonts w:ascii="Times New Roman" w:hAnsi="Times New Roman" w:cs="Times New Roman"/>
          <w:sz w:val="24"/>
          <w:szCs w:val="24"/>
          <w:lang w:val="es-AR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785456" w:rsidRPr="002528E9" w:rsidTr="00884B17"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528E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I</w:t>
            </w:r>
          </w:p>
        </w:tc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528E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</w:t>
            </w:r>
          </w:p>
        </w:tc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528E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IV</w:t>
            </w:r>
          </w:p>
        </w:tc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528E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</w:t>
            </w:r>
          </w:p>
        </w:tc>
        <w:tc>
          <w:tcPr>
            <w:tcW w:w="1472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528E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V7</w:t>
            </w:r>
          </w:p>
        </w:tc>
        <w:tc>
          <w:tcPr>
            <w:tcW w:w="1472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528E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I</w:t>
            </w:r>
          </w:p>
        </w:tc>
      </w:tr>
    </w:tbl>
    <w:p w:rsidR="00785456" w:rsidRPr="002528E9" w:rsidRDefault="00785456" w:rsidP="00785456">
      <w:pPr>
        <w:pStyle w:val="Prrafodelista"/>
        <w:rPr>
          <w:rFonts w:ascii="Times New Roman" w:hAnsi="Times New Roman" w:cs="Times New Roman"/>
          <w:sz w:val="24"/>
          <w:szCs w:val="24"/>
          <w:lang w:val="es-AR"/>
        </w:rPr>
      </w:pPr>
      <w:r w:rsidRPr="002528E9">
        <w:rPr>
          <w:rFonts w:ascii="Times New Roman" w:hAnsi="Times New Roman" w:cs="Times New Roman"/>
          <w:sz w:val="24"/>
          <w:szCs w:val="24"/>
          <w:lang w:val="es-AR"/>
        </w:rPr>
        <w:t>c)</w:t>
      </w:r>
    </w:p>
    <w:p w:rsidR="00785456" w:rsidRPr="002528E9" w:rsidRDefault="00785456" w:rsidP="00785456">
      <w:pPr>
        <w:pStyle w:val="Prrafodelista"/>
        <w:rPr>
          <w:rFonts w:ascii="Times New Roman" w:hAnsi="Times New Roman" w:cs="Times New Roman"/>
          <w:sz w:val="24"/>
          <w:szCs w:val="24"/>
          <w:lang w:val="es-AR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785456" w:rsidRPr="002528E9" w:rsidTr="00884B17"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528E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I</w:t>
            </w:r>
          </w:p>
        </w:tc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528E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V7</w:t>
            </w:r>
          </w:p>
        </w:tc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528E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I</w:t>
            </w:r>
          </w:p>
        </w:tc>
        <w:tc>
          <w:tcPr>
            <w:tcW w:w="1471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528E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IV</w:t>
            </w:r>
          </w:p>
        </w:tc>
        <w:tc>
          <w:tcPr>
            <w:tcW w:w="1472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528E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</w:t>
            </w:r>
          </w:p>
        </w:tc>
        <w:tc>
          <w:tcPr>
            <w:tcW w:w="1472" w:type="dxa"/>
          </w:tcPr>
          <w:p w:rsidR="00785456" w:rsidRPr="002528E9" w:rsidRDefault="00785456" w:rsidP="00884B1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528E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I</w:t>
            </w:r>
          </w:p>
        </w:tc>
      </w:tr>
    </w:tbl>
    <w:p w:rsidR="00785456" w:rsidRPr="002528E9" w:rsidRDefault="00785456" w:rsidP="00785456">
      <w:pPr>
        <w:pStyle w:val="Prrafodelista"/>
        <w:rPr>
          <w:rFonts w:ascii="Times New Roman" w:hAnsi="Times New Roman" w:cs="Times New Roman"/>
          <w:sz w:val="24"/>
          <w:szCs w:val="24"/>
          <w:lang w:val="es-AR"/>
        </w:rPr>
      </w:pPr>
    </w:p>
    <w:p w:rsidR="00785456" w:rsidRPr="002528E9" w:rsidRDefault="00785456" w:rsidP="0078545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2528E9">
        <w:rPr>
          <w:rFonts w:ascii="Times New Roman" w:hAnsi="Times New Roman" w:cs="Times New Roman"/>
          <w:sz w:val="24"/>
          <w:szCs w:val="24"/>
          <w:lang w:val="es-AR"/>
        </w:rPr>
        <w:t>Escribir las resoluciones de:</w:t>
      </w:r>
    </w:p>
    <w:p w:rsidR="002528E9" w:rsidRPr="002528E9" w:rsidRDefault="002528E9" w:rsidP="002528E9">
      <w:pPr>
        <w:pStyle w:val="Prrafodelista"/>
        <w:rPr>
          <w:rFonts w:ascii="Times New Roman" w:hAnsi="Times New Roman" w:cs="Times New Roman"/>
          <w:sz w:val="24"/>
          <w:szCs w:val="24"/>
          <w:lang w:val="es-AR"/>
        </w:rPr>
      </w:pPr>
      <w:r w:rsidRPr="002528E9">
        <w:rPr>
          <w:rFonts w:ascii="Times New Roman" w:hAnsi="Times New Roman" w:cs="Times New Roman"/>
          <w:sz w:val="24"/>
          <w:szCs w:val="24"/>
          <w:lang w:val="es-AR"/>
        </w:rPr>
        <w:t>El primero es un ejemplo en Do mayor, identificar a qué tonalidades pertenecen los demás V7 y resolverlos a los I 6/4 correspondientes.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Cifrar y escribir las tonalidades en cada caso.</w:t>
      </w:r>
      <w:bookmarkStart w:id="0" w:name="_GoBack"/>
      <w:bookmarkEnd w:id="0"/>
    </w:p>
    <w:p w:rsidR="00785456" w:rsidRDefault="00785456" w:rsidP="00785456">
      <w:pPr>
        <w:pStyle w:val="Prrafodelista"/>
        <w:rPr>
          <w:lang w:val="es-AR"/>
        </w:rPr>
      </w:pPr>
    </w:p>
    <w:p w:rsidR="00785456" w:rsidRPr="00785456" w:rsidRDefault="002528E9" w:rsidP="00785456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047A4C0F" wp14:editId="6CA8965D">
            <wp:extent cx="6735445" cy="19240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056" t="44218" r="8750" b="21937"/>
                    <a:stretch/>
                  </pic:blipFill>
                  <pic:spPr bwMode="auto">
                    <a:xfrm>
                      <a:off x="0" y="0"/>
                      <a:ext cx="6781181" cy="193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5456" w:rsidRPr="00785456" w:rsidSect="007854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73C8B"/>
    <w:multiLevelType w:val="hybridMultilevel"/>
    <w:tmpl w:val="4670B8EA"/>
    <w:lvl w:ilvl="0" w:tplc="112C39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27A53"/>
    <w:multiLevelType w:val="hybridMultilevel"/>
    <w:tmpl w:val="226E3B98"/>
    <w:lvl w:ilvl="0" w:tplc="13167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456"/>
    <w:rsid w:val="001328C8"/>
    <w:rsid w:val="002528E9"/>
    <w:rsid w:val="00326A48"/>
    <w:rsid w:val="0078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53C4"/>
  <w15:chartTrackingRefBased/>
  <w15:docId w15:val="{8DD57756-751E-45A7-B393-E036F25E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4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5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00EF6-9CE2-4226-B744-96CD2D5A1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2024-08-13T04:05:00Z</dcterms:created>
  <dcterms:modified xsi:type="dcterms:W3CDTF">2024-08-13T04:23:00Z</dcterms:modified>
</cp:coreProperties>
</file>