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0DC" w:rsidRPr="006277BD" w:rsidRDefault="00EE60DC" w:rsidP="00EE60DC">
      <w:pPr>
        <w:spacing w:after="0" w:line="360" w:lineRule="auto"/>
        <w:jc w:val="center"/>
        <w:rPr>
          <w:rFonts w:ascii="Trebuchet MS" w:hAnsi="Trebuchet MS" w:cs="Segoe UI"/>
          <w:b/>
          <w:sz w:val="20"/>
          <w:szCs w:val="20"/>
          <w:u w:val="single"/>
        </w:rPr>
      </w:pPr>
      <w:r w:rsidRPr="006277BD">
        <w:rPr>
          <w:rFonts w:ascii="Trebuchet MS" w:hAnsi="Trebuchet MS" w:cs="Segoe UI"/>
          <w:b/>
          <w:sz w:val="20"/>
          <w:szCs w:val="20"/>
          <w:u w:val="single"/>
        </w:rPr>
        <w:t>Proposal to Design, Organize and Execute ATC’s New Year Party</w:t>
      </w: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Gold-In-Wood Limited</w:t>
      </w:r>
      <w:r w:rsidRPr="006277BD">
        <w:rPr>
          <w:rFonts w:ascii="Trebuchet MS" w:hAnsi="Trebuchet MS" w:cs="Segoe UI"/>
          <w:sz w:val="20"/>
          <w:szCs w:val="20"/>
        </w:rPr>
        <w:t xml:space="preserve"> is pleased to put forth our proposal to design, organize, manage and execute ATC’s New Year’s Party to be held in Lagos, Nigeria.</w:t>
      </w: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 xml:space="preserve">As a </w:t>
      </w:r>
      <w:r w:rsidRPr="006277BD">
        <w:rPr>
          <w:rFonts w:ascii="Trebuchet MS" w:hAnsi="Trebuchet MS" w:cs="Segoe UI"/>
          <w:sz w:val="20"/>
          <w:szCs w:val="20"/>
        </w:rPr>
        <w:t>start-up</w:t>
      </w:r>
      <w:r w:rsidRPr="006277BD">
        <w:rPr>
          <w:rFonts w:ascii="Trebuchet MS" w:hAnsi="Trebuchet MS" w:cs="Segoe UI"/>
          <w:sz w:val="20"/>
          <w:szCs w:val="20"/>
        </w:rPr>
        <w:t xml:space="preserve"> event design and production firm in Africa, </w:t>
      </w:r>
      <w:r w:rsidRPr="006277BD">
        <w:rPr>
          <w:rFonts w:ascii="Trebuchet MS" w:hAnsi="Trebuchet MS" w:cs="Segoe UI"/>
          <w:sz w:val="20"/>
          <w:szCs w:val="20"/>
        </w:rPr>
        <w:t>Gold-In-Wood</w:t>
      </w:r>
      <w:r w:rsidRPr="006277BD">
        <w:rPr>
          <w:rFonts w:ascii="Trebuchet MS" w:hAnsi="Trebuchet MS" w:cs="Segoe UI"/>
          <w:sz w:val="20"/>
          <w:szCs w:val="20"/>
        </w:rPr>
        <w:t xml:space="preserve"> Limited is rightly positioned to deliver the services aligned with the expectations of many of its </w:t>
      </w:r>
      <w:bookmarkStart w:id="0" w:name="_GoBack"/>
      <w:bookmarkEnd w:id="0"/>
      <w:r w:rsidRPr="006277BD">
        <w:rPr>
          <w:rFonts w:ascii="Trebuchet MS" w:hAnsi="Trebuchet MS" w:cs="Segoe UI"/>
          <w:sz w:val="20"/>
          <w:szCs w:val="20"/>
        </w:rPr>
        <w:t>clients and organizations and thus, to create a memorable event.</w:t>
      </w: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 xml:space="preserve">Together with this cover letter, we enclose herewith the proposal that outlines the details and management plan for the event and your kind perusal. The proposal attached covers the project, scope of work and timelines. Also included is the event quotation and agency fees. </w:t>
      </w: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A detailed methodology and timeline document and status document which underlines the details of the event will follow up as we come to agreeable terms during the first preliminary meeting.</w:t>
      </w: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Thank you and best regards,</w:t>
      </w: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Yours faithfully,</w:t>
      </w: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 xml:space="preserve">For: </w:t>
      </w:r>
      <w:r w:rsidRPr="006277BD">
        <w:rPr>
          <w:rFonts w:ascii="Trebuchet MS" w:hAnsi="Trebuchet MS" w:cs="Segoe UI"/>
          <w:sz w:val="20"/>
          <w:szCs w:val="20"/>
        </w:rPr>
        <w:t>Gold-In-Wood</w:t>
      </w:r>
      <w:r w:rsidRPr="006277BD">
        <w:rPr>
          <w:rFonts w:ascii="Trebuchet MS" w:hAnsi="Trebuchet MS" w:cs="Segoe UI"/>
          <w:sz w:val="20"/>
          <w:szCs w:val="20"/>
        </w:rPr>
        <w:t xml:space="preserve"> Limited</w:t>
      </w:r>
    </w:p>
    <w:p w:rsidR="00EE60DC" w:rsidRPr="006277BD" w:rsidRDefault="00EE60DC" w:rsidP="00EE60DC">
      <w:pPr>
        <w:spacing w:after="0" w:line="360" w:lineRule="auto"/>
        <w:rPr>
          <w:rFonts w:ascii="Trebuchet MS" w:hAnsi="Trebuchet MS" w:cs="Segoe UI"/>
          <w:sz w:val="20"/>
          <w:szCs w:val="20"/>
        </w:rPr>
      </w:pP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w:t>
      </w:r>
    </w:p>
    <w:p w:rsidR="00EE60DC" w:rsidRPr="006277BD" w:rsidRDefault="00EE60DC" w:rsidP="00EE60DC">
      <w:pPr>
        <w:spacing w:after="0" w:line="360" w:lineRule="auto"/>
        <w:rPr>
          <w:rFonts w:ascii="Trebuchet MS" w:hAnsi="Trebuchet MS" w:cs="Segoe UI"/>
          <w:sz w:val="20"/>
          <w:szCs w:val="20"/>
        </w:rPr>
      </w:pPr>
      <w:proofErr w:type="spellStart"/>
      <w:r w:rsidRPr="006277BD">
        <w:rPr>
          <w:rFonts w:ascii="Trebuchet MS" w:hAnsi="Trebuchet MS" w:cs="Segoe UI"/>
          <w:sz w:val="20"/>
          <w:szCs w:val="20"/>
        </w:rPr>
        <w:t>Julianah</w:t>
      </w:r>
      <w:proofErr w:type="spellEnd"/>
      <w:r w:rsidRPr="006277BD">
        <w:rPr>
          <w:rFonts w:ascii="Trebuchet MS" w:hAnsi="Trebuchet MS" w:cs="Segoe UI"/>
          <w:sz w:val="20"/>
          <w:szCs w:val="20"/>
        </w:rPr>
        <w:t xml:space="preserve"> </w:t>
      </w:r>
      <w:proofErr w:type="spellStart"/>
      <w:r w:rsidRPr="006277BD">
        <w:rPr>
          <w:rFonts w:ascii="Trebuchet MS" w:hAnsi="Trebuchet MS" w:cs="Segoe UI"/>
          <w:sz w:val="20"/>
          <w:szCs w:val="20"/>
        </w:rPr>
        <w:t>Balogun</w:t>
      </w:r>
      <w:proofErr w:type="spellEnd"/>
      <w:r w:rsidRPr="006277BD">
        <w:rPr>
          <w:rFonts w:ascii="Trebuchet MS" w:hAnsi="Trebuchet MS" w:cs="Segoe UI"/>
          <w:sz w:val="20"/>
          <w:szCs w:val="20"/>
        </w:rPr>
        <w:tab/>
      </w:r>
      <w:r w:rsidRPr="006277BD">
        <w:rPr>
          <w:rFonts w:ascii="Trebuchet MS" w:hAnsi="Trebuchet MS" w:cs="Segoe UI"/>
          <w:sz w:val="20"/>
          <w:szCs w:val="20"/>
        </w:rPr>
        <w:tab/>
      </w:r>
      <w:r w:rsidRPr="006277BD">
        <w:rPr>
          <w:rFonts w:ascii="Trebuchet MS" w:hAnsi="Trebuchet MS" w:cs="Segoe UI"/>
          <w:sz w:val="20"/>
          <w:szCs w:val="20"/>
        </w:rPr>
        <w:tab/>
      </w:r>
      <w:r w:rsidRPr="006277BD">
        <w:rPr>
          <w:rFonts w:ascii="Trebuchet MS" w:hAnsi="Trebuchet MS" w:cs="Segoe UI"/>
          <w:sz w:val="20"/>
          <w:szCs w:val="20"/>
        </w:rPr>
        <w:tab/>
      </w:r>
      <w:r w:rsidRPr="006277BD">
        <w:rPr>
          <w:rFonts w:ascii="Trebuchet MS" w:hAnsi="Trebuchet MS" w:cs="Segoe UI"/>
          <w:sz w:val="20"/>
          <w:szCs w:val="20"/>
        </w:rPr>
        <w:tab/>
      </w:r>
      <w:r w:rsidRPr="006277BD">
        <w:rPr>
          <w:rFonts w:ascii="Trebuchet MS" w:hAnsi="Trebuchet MS" w:cs="Segoe UI"/>
          <w:sz w:val="20"/>
          <w:szCs w:val="20"/>
        </w:rPr>
        <w:tab/>
      </w:r>
      <w:r w:rsidRPr="006277BD">
        <w:rPr>
          <w:rFonts w:ascii="Trebuchet MS" w:hAnsi="Trebuchet MS" w:cs="Segoe UI"/>
          <w:sz w:val="20"/>
          <w:szCs w:val="20"/>
        </w:rPr>
        <w:tab/>
      </w:r>
    </w:p>
    <w:p w:rsidR="00EE60DC" w:rsidRPr="006277BD" w:rsidRDefault="00EE60DC" w:rsidP="00EE60DC">
      <w:pPr>
        <w:spacing w:after="0" w:line="360" w:lineRule="auto"/>
        <w:rPr>
          <w:rFonts w:ascii="Trebuchet MS" w:hAnsi="Trebuchet MS" w:cs="Segoe UI"/>
          <w:sz w:val="20"/>
          <w:szCs w:val="20"/>
        </w:rPr>
      </w:pPr>
      <w:r w:rsidRPr="006277BD">
        <w:rPr>
          <w:rFonts w:ascii="Trebuchet MS" w:hAnsi="Trebuchet MS" w:cs="Segoe UI"/>
          <w:sz w:val="20"/>
          <w:szCs w:val="20"/>
        </w:rPr>
        <w:t>Planning &amp; Strategy Executive</w:t>
      </w:r>
    </w:p>
    <w:p w:rsidR="00DF3A9F" w:rsidRPr="006277BD" w:rsidRDefault="00651450">
      <w:pPr>
        <w:rPr>
          <w:rFonts w:ascii="Trebuchet MS" w:hAnsi="Trebuchet MS"/>
        </w:rPr>
      </w:pPr>
    </w:p>
    <w:sectPr w:rsidR="00DF3A9F" w:rsidRPr="006277BD" w:rsidSect="00A63683">
      <w:headerReference w:type="default" r:id="rId6"/>
      <w:headerReference w:type="first" r:id="rId7"/>
      <w:pgSz w:w="12240" w:h="15840"/>
      <w:pgMar w:top="1440" w:right="1440" w:bottom="99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450" w:rsidRDefault="00651450" w:rsidP="00EE60DC">
      <w:pPr>
        <w:spacing w:after="0" w:line="240" w:lineRule="auto"/>
      </w:pPr>
      <w:r>
        <w:separator/>
      </w:r>
    </w:p>
  </w:endnote>
  <w:endnote w:type="continuationSeparator" w:id="0">
    <w:p w:rsidR="00651450" w:rsidRDefault="00651450" w:rsidP="00EE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450" w:rsidRDefault="00651450" w:rsidP="00EE60DC">
      <w:pPr>
        <w:spacing w:after="0" w:line="240" w:lineRule="auto"/>
      </w:pPr>
      <w:r>
        <w:separator/>
      </w:r>
    </w:p>
  </w:footnote>
  <w:footnote w:type="continuationSeparator" w:id="0">
    <w:p w:rsidR="00651450" w:rsidRDefault="00651450" w:rsidP="00EE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C5B" w:rsidRPr="004A1BA6" w:rsidRDefault="00651450" w:rsidP="00C92C5B">
    <w:pPr>
      <w:pStyle w:val="Header"/>
      <w:ind w:left="-180" w:right="3" w:firstLine="180"/>
      <w:jc w:val="right"/>
      <w:rPr>
        <w:rFonts w:ascii="Calibri" w:eastAsia="SimSun" w:hAnsi="Calibri" w:cs="Times New Roman"/>
        <w:b/>
        <w:sz w:val="14"/>
        <w:szCs w:val="14"/>
        <w:lang w:val="en-GB" w:eastAsia="zh-CN"/>
      </w:rPr>
    </w:pPr>
    <w:r>
      <w:tab/>
    </w:r>
    <w:r>
      <w:rPr>
        <w:noProof/>
      </w:rPr>
      <w:drawing>
        <wp:inline distT="0" distB="0" distL="0" distR="0" wp14:anchorId="62E7B8C8" wp14:editId="6EA8AAA5">
          <wp:extent cx="1257300" cy="1219200"/>
          <wp:effectExtent l="0" t="0" r="0" b="0"/>
          <wp:docPr id="9" name="Picture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1219200"/>
                  </a:xfrm>
                  <a:prstGeom prst="rect">
                    <a:avLst/>
                  </a:prstGeom>
                  <a:noFill/>
                  <a:ln>
                    <a:noFill/>
                  </a:ln>
                </pic:spPr>
              </pic:pic>
            </a:graphicData>
          </a:graphic>
        </wp:inline>
      </w:drawing>
    </w:r>
  </w:p>
  <w:p w:rsidR="00C92C5B" w:rsidRDefault="00651450" w:rsidP="00C92C5B">
    <w:pPr>
      <w:pStyle w:val="Header"/>
      <w:tabs>
        <w:tab w:val="clear" w:pos="4680"/>
        <w:tab w:val="clear" w:pos="9360"/>
        <w:tab w:val="left" w:pos="715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C5B" w:rsidRPr="004A1BA6" w:rsidRDefault="00651450" w:rsidP="00C92C5B">
    <w:pPr>
      <w:pStyle w:val="Header"/>
      <w:ind w:left="-180" w:right="3" w:firstLine="180"/>
      <w:jc w:val="right"/>
      <w:rPr>
        <w:rFonts w:ascii="Calibri" w:eastAsia="SimSun" w:hAnsi="Calibri" w:cs="Times New Roman"/>
        <w:sz w:val="24"/>
        <w:szCs w:val="24"/>
        <w:lang w:val="en-GB" w:eastAsia="zh-CN"/>
      </w:rPr>
    </w:pPr>
    <w:r>
      <w:tab/>
    </w:r>
    <w:r w:rsidRPr="004A1BA6">
      <w:rPr>
        <w:rFonts w:ascii="Calibri" w:eastAsia="SimSun" w:hAnsi="Calibri" w:cs="Times New Roman"/>
        <w:sz w:val="24"/>
        <w:szCs w:val="24"/>
        <w:lang w:val="en-GB" w:eastAsia="zh-CN"/>
      </w:rPr>
      <w:t xml:space="preserve"> </w:t>
    </w:r>
  </w:p>
  <w:p w:rsidR="00C92C5B" w:rsidRPr="00B71594" w:rsidRDefault="00651450" w:rsidP="00C92C5B">
    <w:pPr>
      <w:pStyle w:val="Header"/>
      <w:tabs>
        <w:tab w:val="clear" w:pos="4680"/>
        <w:tab w:val="clear" w:pos="9360"/>
        <w:tab w:val="left" w:pos="7590"/>
      </w:tabs>
      <w:rPr>
        <w:rFonts w:ascii="Segoe UI" w:hAnsi="Segoe UI" w:cs="Segoe U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DC"/>
    <w:rsid w:val="00094FA7"/>
    <w:rsid w:val="001143BE"/>
    <w:rsid w:val="006277BD"/>
    <w:rsid w:val="00651450"/>
    <w:rsid w:val="006B4E48"/>
    <w:rsid w:val="0092131E"/>
    <w:rsid w:val="00EA30BF"/>
    <w:rsid w:val="00EE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C441E-95F5-46FB-AE95-348133C43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0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0DC"/>
  </w:style>
  <w:style w:type="paragraph" w:styleId="Footer">
    <w:name w:val="footer"/>
    <w:basedOn w:val="Normal"/>
    <w:link w:val="FooterChar"/>
    <w:uiPriority w:val="99"/>
    <w:unhideWhenUsed/>
    <w:rsid w:val="00EE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Olawunmi</dc:creator>
  <cp:keywords/>
  <dc:description/>
  <cp:lastModifiedBy>Olawunmi</cp:lastModifiedBy>
  <cp:revision>1</cp:revision>
  <dcterms:created xsi:type="dcterms:W3CDTF">2018-03-19T09:19:00Z</dcterms:created>
  <dcterms:modified xsi:type="dcterms:W3CDTF">2018-03-20T21:02:00Z</dcterms:modified>
</cp:coreProperties>
</file>