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C3FA" w14:textId="77777777" w:rsidR="00153FFB" w:rsidRPr="00153FFB" w:rsidRDefault="00153FFB" w:rsidP="00153FFB">
      <w:pPr>
        <w:spacing w:after="120"/>
        <w:jc w:val="center"/>
        <w:rPr>
          <w:b/>
          <w:bCs/>
          <w:sz w:val="28"/>
          <w:szCs w:val="28"/>
        </w:rPr>
      </w:pPr>
      <w:r w:rsidRPr="00153FFB">
        <w:rPr>
          <w:b/>
          <w:bCs/>
          <w:sz w:val="28"/>
          <w:szCs w:val="28"/>
        </w:rPr>
        <w:t>Análise de valor no mercado automóvel  </w:t>
      </w:r>
    </w:p>
    <w:p w14:paraId="5283745E" w14:textId="67949BFC" w:rsidR="006E01C7" w:rsidRDefault="00153FFB">
      <w:pPr>
        <w:spacing w:after="120"/>
        <w:jc w:val="center"/>
      </w:pPr>
      <w:r>
        <w:t xml:space="preserve">Juliana Rodrigues 1231182 </w:t>
      </w:r>
      <w:r w:rsidR="00F73DC4">
        <w:t xml:space="preserve"> </w:t>
      </w:r>
      <w:r w:rsidRPr="00153FFB">
        <w:t>Geovani Junior 1131518</w:t>
      </w:r>
    </w:p>
    <w:p w14:paraId="6E71FB12" w14:textId="4364D839" w:rsidR="00153FFB" w:rsidRDefault="00F73DC4" w:rsidP="00153FFB">
      <w:pPr>
        <w:spacing w:after="360"/>
        <w:jc w:val="center"/>
        <w:rPr>
          <w:i/>
          <w:iCs/>
          <w:sz w:val="18"/>
          <w:szCs w:val="18"/>
        </w:rPr>
      </w:pPr>
      <w:r w:rsidRPr="00153FFB">
        <w:rPr>
          <w:i/>
          <w:iCs/>
          <w:sz w:val="18"/>
          <w:szCs w:val="18"/>
        </w:rPr>
        <w:t xml:space="preserve"> </w:t>
      </w:r>
      <w:r w:rsidR="00153FFB" w:rsidRPr="00153FFB">
        <w:rPr>
          <w:i/>
          <w:iCs/>
          <w:sz w:val="18"/>
          <w:szCs w:val="18"/>
          <w:vertAlign w:val="superscript"/>
        </w:rPr>
        <w:t>1</w:t>
      </w:r>
      <w:r w:rsidR="00153FFB" w:rsidRPr="00153FFB">
        <w:rPr>
          <w:i/>
          <w:iCs/>
          <w:sz w:val="18"/>
          <w:szCs w:val="18"/>
        </w:rPr>
        <w:t xml:space="preserve"> Instituto </w:t>
      </w:r>
      <w:r w:rsidR="00153FFB">
        <w:rPr>
          <w:i/>
          <w:iCs/>
          <w:sz w:val="18"/>
          <w:szCs w:val="18"/>
        </w:rPr>
        <w:t>superior de de engenharia</w:t>
      </w:r>
      <w:r w:rsidR="00153FFB" w:rsidRPr="00153FFB">
        <w:rPr>
          <w:i/>
          <w:iCs/>
          <w:sz w:val="18"/>
          <w:szCs w:val="18"/>
        </w:rPr>
        <w:t xml:space="preserve"> do P</w:t>
      </w:r>
      <w:r w:rsidR="00153FFB">
        <w:rPr>
          <w:i/>
          <w:iCs/>
          <w:sz w:val="18"/>
          <w:szCs w:val="18"/>
        </w:rPr>
        <w:t xml:space="preserve">orto </w:t>
      </w:r>
    </w:p>
    <w:p w14:paraId="2E5571D9" w14:textId="4FCC5E9B" w:rsidR="00FD116E" w:rsidRPr="00FD116E" w:rsidRDefault="00FD116E" w:rsidP="00153FFB">
      <w:pPr>
        <w:spacing w:after="360"/>
        <w:jc w:val="center"/>
        <w:rPr>
          <w:i/>
          <w:iCs/>
          <w:color w:val="EE0000"/>
          <w:sz w:val="18"/>
          <w:szCs w:val="18"/>
        </w:rPr>
      </w:pPr>
      <w:r>
        <w:rPr>
          <w:i/>
          <w:iCs/>
          <w:color w:val="EE0000"/>
          <w:sz w:val="18"/>
          <w:szCs w:val="18"/>
        </w:rPr>
        <w:t>VERSÃO FINAL</w:t>
      </w:r>
    </w:p>
    <w:p w14:paraId="73C9B143" w14:textId="1F7877EE" w:rsidR="00153FFB" w:rsidRPr="00153FFB" w:rsidRDefault="00153FFB" w:rsidP="00153FFB">
      <w:pPr>
        <w:spacing w:after="360"/>
        <w:jc w:val="center"/>
        <w:rPr>
          <w:i/>
          <w:iCs/>
          <w:sz w:val="18"/>
          <w:szCs w:val="18"/>
        </w:rPr>
      </w:pPr>
    </w:p>
    <w:p w14:paraId="54780C48" w14:textId="29D08D64" w:rsidR="006E01C7" w:rsidRDefault="00F73DC4">
      <w:pPr>
        <w:spacing w:after="120"/>
        <w:jc w:val="both"/>
      </w:pPr>
      <w:r>
        <w:rPr>
          <w:b/>
          <w:bCs/>
        </w:rPr>
        <w:t xml:space="preserve">Abstract. </w:t>
      </w:r>
      <w:r w:rsidR="00C10D54" w:rsidRPr="00C10D54">
        <w:t>O presente trabalho descreve o desenvolvimento de um sistema integrado para a recolha automática, a análise de dados e a comercialização de anúncios de veículos usados provenientes do mercado online OLX Portugal.</w:t>
      </w:r>
      <w:r w:rsidR="004F3445" w:rsidRPr="004F3445">
        <w:t xml:space="preserve"> A solução assenta numa arquitetura de quatro componentes principais: (1) um scraper em Python (olx_scraper.py) que recolhe dados estruturados de anúncios de automóveis, incluindo marca, modelo, ano, quilometragem, preço e localização; (2) um módulo de inteligência artificial (gerar_previsoes_ia.py) que utiliza algoritmos de aprendizagem automática, </w:t>
      </w:r>
      <w:r w:rsidR="004F3445" w:rsidRPr="004F3445">
        <w:rPr>
          <w:color w:val="EE0000"/>
        </w:rPr>
        <w:t xml:space="preserve">nomeadamente XGBoost, Random Forest e LightGBM, </w:t>
      </w:r>
      <w:r w:rsidR="004F3445" w:rsidRPr="004F3445">
        <w:t xml:space="preserve">para estimar o valor justo de mercado de cada veículo com base nas suas características; (3) um workflow de automação construído na plataforma n8n, responsável pela filtragem dos anúncios já avaliados e pelo envio de alertas via Telegram sempre que surge um veículo abaixo do valor estimado; e (4) um portal web de comercialização desenvolvido em </w:t>
      </w:r>
      <w:r w:rsidR="004F3445" w:rsidRPr="004F3445">
        <w:rPr>
          <w:color w:val="EE0000"/>
        </w:rPr>
        <w:t>HTML5, CSS3 e JavaScript vanilla</w:t>
      </w:r>
      <w:r w:rsidR="004F3445" w:rsidRPr="004F3445">
        <w:t>, com filtros avançados, ordenação dinâmica e indicadores visuais de oportunidade gerados pela IA.</w:t>
      </w:r>
      <w:r w:rsidR="00802908">
        <w:t xml:space="preserve"> </w:t>
      </w:r>
      <w:r w:rsidR="00730D7A" w:rsidRPr="00802908">
        <w:t xml:space="preserve">O script executar_tudo.py é responsável por gerir todo o fluxo de processamento, </w:t>
      </w:r>
      <w:r w:rsidR="00C01C66" w:rsidRPr="00802908">
        <w:t>de forma a garantir</w:t>
      </w:r>
      <w:r w:rsidR="00730D7A" w:rsidRPr="00802908">
        <w:t xml:space="preserve"> a passagem ordenada dos dados desde a sua extração e avaliação até à sua disponibilização ao utilizador final.</w:t>
      </w:r>
      <w:r w:rsidR="006422D7">
        <w:t xml:space="preserve"> </w:t>
      </w:r>
      <w:r w:rsidR="006422D7" w:rsidRPr="006422D7">
        <w:t>O sistema evidencia o potencial da combinação de tecnologias de automatização de baixo custo e modelos preditivos para mitigar a assimetria de informação e disponibilizar uma plataforma eficaz de inteligência de mercado automóvel.</w:t>
      </w:r>
    </w:p>
    <w:p w14:paraId="78142172" w14:textId="1177EF40" w:rsidR="001558C0" w:rsidRPr="001558C0" w:rsidRDefault="002674C6" w:rsidP="001558C0">
      <w:pPr>
        <w:spacing w:after="120"/>
        <w:jc w:val="both"/>
        <w:rPr>
          <w:color w:val="EE0000"/>
        </w:rPr>
      </w:pPr>
      <w:r>
        <w:rPr>
          <w:b/>
          <w:bCs/>
        </w:rPr>
        <w:t xml:space="preserve">Keywords: </w:t>
      </w:r>
      <w:r w:rsidR="001558C0" w:rsidRPr="001558C0">
        <w:rPr>
          <w:b/>
          <w:bCs/>
        </w:rPr>
        <w:t xml:space="preserve">: </w:t>
      </w:r>
      <w:r w:rsidR="001558C0" w:rsidRPr="001558C0">
        <w:t>Web Scraping, Machine Learning, XGBoost, Random Forest, LightGBM, n8n, Automação de Processos, Mercado Automóvel, OLX, Portal Web, Python, Data Science.</w:t>
      </w:r>
      <w:r w:rsidR="001558C0">
        <w:t xml:space="preserve"> </w:t>
      </w:r>
      <w:r w:rsidR="001558C0" w:rsidRPr="001558C0">
        <w:rPr>
          <w:color w:val="EE0000"/>
        </w:rPr>
        <w:t>(VER MELHOR)</w:t>
      </w:r>
    </w:p>
    <w:p w14:paraId="200899C4" w14:textId="3753FBEA" w:rsidR="00745A80" w:rsidRDefault="00745A80">
      <w:pPr>
        <w:spacing w:after="120"/>
        <w:jc w:val="both"/>
      </w:pPr>
    </w:p>
    <w:p w14:paraId="6362F742" w14:textId="77777777" w:rsidR="00E9332C" w:rsidRDefault="00E9332C">
      <w:pPr>
        <w:spacing w:after="120"/>
        <w:jc w:val="both"/>
      </w:pPr>
    </w:p>
    <w:p w14:paraId="365D66A6" w14:textId="77777777" w:rsidR="00E9332C" w:rsidRDefault="00E9332C">
      <w:pPr>
        <w:spacing w:after="120"/>
        <w:jc w:val="both"/>
      </w:pPr>
    </w:p>
    <w:p w14:paraId="4CA4A088" w14:textId="77777777" w:rsidR="00E9332C" w:rsidRDefault="00E9332C">
      <w:pPr>
        <w:spacing w:after="120"/>
        <w:jc w:val="both"/>
      </w:pPr>
    </w:p>
    <w:p w14:paraId="7AEDA155" w14:textId="77777777" w:rsidR="00E9332C" w:rsidRDefault="00E9332C">
      <w:pPr>
        <w:spacing w:after="120"/>
        <w:jc w:val="both"/>
      </w:pPr>
    </w:p>
    <w:p w14:paraId="5972032B" w14:textId="77777777" w:rsidR="00E9332C" w:rsidRDefault="00E9332C">
      <w:pPr>
        <w:spacing w:after="120"/>
        <w:jc w:val="both"/>
      </w:pPr>
    </w:p>
    <w:p w14:paraId="721239A2" w14:textId="77777777" w:rsidR="00E9332C" w:rsidRDefault="00E9332C">
      <w:pPr>
        <w:spacing w:after="120"/>
        <w:jc w:val="both"/>
      </w:pPr>
    </w:p>
    <w:p w14:paraId="5C5AC855" w14:textId="27B89DF5" w:rsidR="006E01C7" w:rsidRDefault="00F73DC4" w:rsidP="00894249">
      <w:pPr>
        <w:pStyle w:val="ListParagraph"/>
        <w:numPr>
          <w:ilvl w:val="0"/>
          <w:numId w:val="7"/>
        </w:numPr>
        <w:spacing w:before="240" w:after="120"/>
        <w:rPr>
          <w:b/>
          <w:bCs/>
          <w:sz w:val="24"/>
          <w:szCs w:val="24"/>
        </w:rPr>
      </w:pPr>
      <w:r w:rsidRPr="00894249">
        <w:rPr>
          <w:b/>
          <w:bCs/>
          <w:sz w:val="24"/>
          <w:szCs w:val="24"/>
        </w:rPr>
        <w:t>Introdução</w:t>
      </w:r>
    </w:p>
    <w:p w14:paraId="4E4B47B9" w14:textId="5A005FB0" w:rsidR="00894249" w:rsidRPr="00802BA1" w:rsidRDefault="00F0037C" w:rsidP="00802BA1">
      <w:pPr>
        <w:spacing w:before="240" w:after="120"/>
        <w:jc w:val="both"/>
      </w:pPr>
      <w:r w:rsidRPr="00802BA1">
        <w:t>O mercado de automóveis usados em Portugal movimenta anualmente centenas de milhares de transações. Plataformas como o OLX Portugal concentram uma parte significativa deste volume, com milhares de novos anúncios publicados diariamente.</w:t>
      </w:r>
    </w:p>
    <w:p w14:paraId="3647C091" w14:textId="71C4D4F6" w:rsidR="00203F06" w:rsidRPr="00802BA1" w:rsidRDefault="00203F06" w:rsidP="00802BA1">
      <w:pPr>
        <w:spacing w:before="240" w:after="120"/>
        <w:jc w:val="both"/>
      </w:pPr>
      <w:r w:rsidRPr="00802BA1">
        <w:t>A elevada volatilidade dos preços, a depreciação não linear dos veículos e o elevado número de listagens tornam difícil, para um comprador individual, identificar manualmente as oportunidades com melhor relação qualidade/preço.</w:t>
      </w:r>
    </w:p>
    <w:p w14:paraId="79388E19" w14:textId="5F4A7BDD" w:rsidR="00203F06" w:rsidRPr="00802BA1" w:rsidRDefault="00036203" w:rsidP="00802BA1">
      <w:pPr>
        <w:spacing w:before="240" w:after="120"/>
        <w:jc w:val="both"/>
      </w:pPr>
      <w:r w:rsidRPr="00802BA1">
        <w:t xml:space="preserve">Visando mitigar a assimetria de informação existente, este projeto propõe o desenvolvimento de uma arquitetura de quatro camadas, </w:t>
      </w:r>
      <w:r w:rsidR="00F01386" w:rsidRPr="00802BA1">
        <w:t>baseada</w:t>
      </w:r>
      <w:r w:rsidRPr="00802BA1">
        <w:t xml:space="preserve"> em automação e Inteligência Artificial. A primeira camada é responsável pela extração sistemática de dados brutos do mercado. A segunda foca-se no pré-processamento de dados e no treino de modelos preditivos para estimar o valor comercial justo de cada automóvel. Por sua vez, a terceira camada orquestra a análise destas avaliações, emitindo alertas em tempo real perante oportunidades de negócio vantajosas. Por fim, o ecossistema </w:t>
      </w:r>
      <w:r w:rsidR="000105F0" w:rsidRPr="00802BA1">
        <w:t>termina</w:t>
      </w:r>
      <w:r w:rsidRPr="00802BA1">
        <w:t xml:space="preserve"> num portal Web interativo, que centraliza esta inteligência analítica para apoiar a decisão final do consumidor.</w:t>
      </w:r>
    </w:p>
    <w:p w14:paraId="3E57EF6E" w14:textId="77777777" w:rsidR="00287381" w:rsidRPr="00802BA1" w:rsidRDefault="00287381" w:rsidP="00802BA1">
      <w:pPr>
        <w:spacing w:before="240" w:after="120"/>
        <w:jc w:val="both"/>
      </w:pPr>
      <w:r w:rsidRPr="00802BA1">
        <w:t>A abordagem é tecnicamente acessível, construída sobre frameworks de código aberto, não requer infraestrutura de cloud de elevado custo e pode ser replicada por qualquer utilizador com conhecimentos básicos de Python e acesso a uma instância n8n.</w:t>
      </w:r>
    </w:p>
    <w:p w14:paraId="3DD2D2F0" w14:textId="77777777" w:rsidR="00287381" w:rsidRDefault="00287381" w:rsidP="00894249">
      <w:pPr>
        <w:spacing w:before="240" w:after="120"/>
        <w:rPr>
          <w:b/>
          <w:bCs/>
          <w:sz w:val="24"/>
          <w:szCs w:val="24"/>
        </w:rPr>
      </w:pPr>
    </w:p>
    <w:p w14:paraId="01EE818E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5A774BFE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1E48E1B0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3A78F88A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32544FEC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53B844B7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6F84EB4B" w14:textId="77777777" w:rsidR="007A5C23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61F4CCBD" w14:textId="77777777" w:rsidR="007A5C23" w:rsidRPr="00894249" w:rsidRDefault="007A5C23" w:rsidP="00894249">
      <w:pPr>
        <w:spacing w:before="240" w:after="120"/>
        <w:rPr>
          <w:b/>
          <w:bCs/>
          <w:sz w:val="24"/>
          <w:szCs w:val="24"/>
        </w:rPr>
      </w:pPr>
    </w:p>
    <w:p w14:paraId="0BA93AEE" w14:textId="3691B87F" w:rsidR="006E01C7" w:rsidRDefault="00F73DC4" w:rsidP="007A5C23">
      <w:pPr>
        <w:pStyle w:val="ListParagraph"/>
        <w:numPr>
          <w:ilvl w:val="0"/>
          <w:numId w:val="7"/>
        </w:numPr>
        <w:spacing w:before="240" w:after="120"/>
      </w:pPr>
      <w:r w:rsidRPr="007A5C23">
        <w:rPr>
          <w:b/>
          <w:bCs/>
          <w:sz w:val="24"/>
          <w:szCs w:val="24"/>
        </w:rPr>
        <w:t>Arquitetura do Sistema</w:t>
      </w:r>
    </w:p>
    <w:p w14:paraId="48320B3C" w14:textId="4EE5200A" w:rsidR="00810A33" w:rsidRPr="00810A33" w:rsidRDefault="00810A33" w:rsidP="00810A33">
      <w:pPr>
        <w:spacing w:before="180" w:after="80"/>
      </w:pPr>
      <w:r w:rsidRPr="00810A33">
        <w:t xml:space="preserve">O sistema é composto por módulos interdependentes que formam um </w:t>
      </w:r>
      <w:r w:rsidR="009A50ED">
        <w:t>pipeline</w:t>
      </w:r>
      <w:r w:rsidRPr="00810A33">
        <w:t xml:space="preserve"> de </w:t>
      </w:r>
      <w:r w:rsidR="007A5C23">
        <w:t>d</w:t>
      </w:r>
      <w:r w:rsidRPr="00810A33">
        <w:t>ados completo. O fluxo de execução é orquestrado por um script unificador (executar_tudo.py), que garante a passagem sequencial e íntegra dos dados entre a extração, o processamento preditivo e a interface visual.</w:t>
      </w:r>
    </w:p>
    <w:p w14:paraId="098EBF7A" w14:textId="73C847B8" w:rsidR="0084060A" w:rsidRPr="00810A33" w:rsidRDefault="009A50ED" w:rsidP="00810A33">
      <w:pPr>
        <w:spacing w:before="180"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3AEACA" wp14:editId="62B9E369">
                <wp:simplePos x="0" y="0"/>
                <wp:positionH relativeFrom="page">
                  <wp:align>right</wp:align>
                </wp:positionH>
                <wp:positionV relativeFrom="paragraph">
                  <wp:posOffset>5574818</wp:posOffset>
                </wp:positionV>
                <wp:extent cx="6145782" cy="635"/>
                <wp:effectExtent l="0" t="0" r="7620" b="8255"/>
                <wp:wrapTopAndBottom/>
                <wp:docPr id="449943799" name="Caixa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B2A48F-BF9B-4900-B7E5-33F62AE8C6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78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5EA8E2" w14:textId="57BA7515" w:rsidR="009A50ED" w:rsidRPr="00735A00" w:rsidRDefault="009A50ED" w:rsidP="009A50ED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33F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-Fluxograma do pipelin</w:t>
                            </w:r>
                            <w:r w:rsidR="00691A05">
                              <w:t xml:space="preserve">e, </w:t>
                            </w:r>
                            <w:r w:rsidR="00691A05" w:rsidRPr="00691A05">
                              <w:t>desde a extração no OLX até à apresentação no portal web e notificação ao utilizador.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3AEAC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432.7pt;margin-top:438.95pt;width:483.9pt;height:.05pt;z-index:2516602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" stroked="f">
                <v:textbox style="mso-fit-shape-to-text:t" inset="0,0,0,0">
                  <w:txbxContent>
                    <w:p w14:paraId="045EA8E2" w14:textId="57BA7515" w:rsidR="009A50ED" w:rsidRPr="00735A00" w:rsidRDefault="009A50ED" w:rsidP="009A50ED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D933F1">
                          <w:rPr>
                            <w:noProof/>
                          </w:rPr>
                          <w:t>1</w:t>
                        </w:r>
                      </w:fldSimple>
                      <w:r>
                        <w:t>-Fluxograma do pipelin</w:t>
                      </w:r>
                      <w:r w:rsidR="00691A05">
                        <w:t xml:space="preserve">e, </w:t>
                      </w:r>
                      <w:r w:rsidR="00691A05" w:rsidRPr="00691A05">
                        <w:t>desde a extração no OLX até à apresentação no portal web e notificação ao utilizador.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A5C23" w:rsidRPr="0084060A">
        <w:rPr>
          <w:noProof/>
        </w:rPr>
        <w:drawing>
          <wp:anchor distT="0" distB="0" distL="114300" distR="114300" simplePos="0" relativeHeight="251658240" behindDoc="1" locked="0" layoutInCell="1" allowOverlap="1" wp14:anchorId="7A89A834" wp14:editId="6D39B3F5">
            <wp:simplePos x="0" y="0"/>
            <wp:positionH relativeFrom="column">
              <wp:posOffset>1195370</wp:posOffset>
            </wp:positionH>
            <wp:positionV relativeFrom="paragraph">
              <wp:posOffset>453784</wp:posOffset>
            </wp:positionV>
            <wp:extent cx="2047875" cy="5048180"/>
            <wp:effectExtent l="0" t="0" r="0" b="635"/>
            <wp:wrapTopAndBottom/>
            <wp:docPr id="23833651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01377EB-FD91-469A-B134-869AB42E27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50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A33" w:rsidRPr="00810A33">
        <w:t>O fluxograma seguinte (Figura 1) ilustra o percurso dos dados desde a sua extração no OLX até à sua apresentação no portal Web e notificação ao utilizado</w:t>
      </w:r>
      <w:r w:rsidR="00740D27">
        <w:t>r.</w:t>
      </w:r>
    </w:p>
    <w:p w14:paraId="045E35FD" w14:textId="4806FC90" w:rsidR="00FA5E86" w:rsidRPr="00097250" w:rsidRDefault="00FA5E86" w:rsidP="00097250">
      <w:pPr>
        <w:pStyle w:val="ListParagraph"/>
        <w:numPr>
          <w:ilvl w:val="1"/>
          <w:numId w:val="7"/>
        </w:numPr>
        <w:spacing w:after="100"/>
        <w:jc w:val="both"/>
        <w:rPr>
          <w:b/>
          <w:bCs/>
          <w:i/>
          <w:iCs/>
        </w:rPr>
      </w:pPr>
      <w:r w:rsidRPr="00097250">
        <w:rPr>
          <w:b/>
          <w:bCs/>
          <w:i/>
          <w:iCs/>
        </w:rPr>
        <w:t>Módulo de Recolha de Dados (olx_scraper.py)</w:t>
      </w:r>
    </w:p>
    <w:p w14:paraId="6AAE611B" w14:textId="17B1DF4A" w:rsidR="0028577A" w:rsidRDefault="009404DC" w:rsidP="0091170E">
      <w:pPr>
        <w:spacing w:after="160"/>
        <w:jc w:val="both"/>
      </w:pPr>
      <w:r w:rsidRPr="009404DC">
        <w:t xml:space="preserve">O primeiro módulo do sistema é responsável pela aquisição automatizada de dados reais e atualizados sobre o mercado automóvel. Para o efeito, desenvolveu-se um </w:t>
      </w:r>
      <w:r w:rsidRPr="009404DC">
        <w:rPr>
          <w:i/>
          <w:iCs/>
        </w:rPr>
        <w:t>scraper</w:t>
      </w:r>
      <w:r w:rsidRPr="009404DC">
        <w:t xml:space="preserve"> em Python direcionado à plataforma OLX.</w:t>
      </w:r>
    </w:p>
    <w:p w14:paraId="547214C0" w14:textId="4E4531F4" w:rsidR="00A71159" w:rsidRDefault="00D933F1" w:rsidP="0091170E">
      <w:pPr>
        <w:spacing w:after="160"/>
        <w:jc w:val="both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DCB3A" wp14:editId="4A0E75B4">
                <wp:simplePos x="0" y="0"/>
                <wp:positionH relativeFrom="column">
                  <wp:posOffset>861670</wp:posOffset>
                </wp:positionH>
                <wp:positionV relativeFrom="paragraph">
                  <wp:posOffset>6075706</wp:posOffset>
                </wp:positionV>
                <wp:extent cx="2823210" cy="635"/>
                <wp:effectExtent l="0" t="0" r="0" b="8255"/>
                <wp:wrapNone/>
                <wp:docPr id="727357766" name="Caixa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A8D60D-A253-413B-ABB9-FCB799F37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9F60F" w14:textId="09684BE0" w:rsidR="00D933F1" w:rsidRPr="00570A0B" w:rsidRDefault="00D933F1" w:rsidP="00D933F1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B16B6B">
                              <w:rPr>
                                <w:noProof/>
                              </w:rPr>
                              <w:t>Fluxograma do pipelin</w:t>
                            </w:r>
                            <w:r>
                              <w:rPr>
                                <w:noProof/>
                              </w:rPr>
                              <w:t>e olx_scaper.py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6DCB3A" id="_x0000_s1027" type="#_x0000_t202" style="position:absolute;left:0;text-align:left;margin-left:67.85pt;margin-top:478.4pt;width:222.3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" stroked="f">
                <v:textbox style="mso-fit-shape-to-text:t" inset="0,0,0,0">
                  <w:txbxContent>
                    <w:p w14:paraId="3549F60F" w14:textId="09684BE0" w:rsidR="00D933F1" w:rsidRPr="00570A0B" w:rsidRDefault="00D933F1" w:rsidP="00D933F1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rPr>
                          <w:noProof/>
                        </w:rPr>
                        <w:t xml:space="preserve"> </w:t>
                      </w:r>
                      <w:r w:rsidRPr="00B16B6B">
                        <w:rPr>
                          <w:noProof/>
                        </w:rPr>
                        <w:t>Fluxograma do pipelin</w:t>
                      </w:r>
                      <w:r>
                        <w:rPr>
                          <w:noProof/>
                        </w:rPr>
                        <w:t>e olx_scaper.py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D43EEAF" wp14:editId="694514F1">
            <wp:simplePos x="0" y="0"/>
            <wp:positionH relativeFrom="column">
              <wp:posOffset>1161999</wp:posOffset>
            </wp:positionH>
            <wp:positionV relativeFrom="paragraph">
              <wp:posOffset>249606</wp:posOffset>
            </wp:positionV>
            <wp:extent cx="2219960" cy="5826760"/>
            <wp:effectExtent l="0" t="0" r="8890" b="2540"/>
            <wp:wrapTopAndBottom/>
            <wp:docPr id="126423632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355D93DB-3BAE-40B0-9B8E-E2DAC16E5E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159" w:rsidRPr="00810A33">
        <w:t xml:space="preserve">O fluxograma seguinte (Figura </w:t>
      </w:r>
      <w:r w:rsidR="00782BE8">
        <w:t>2</w:t>
      </w:r>
      <w:r w:rsidR="00A71159" w:rsidRPr="00810A33">
        <w:t xml:space="preserve">) ilustra </w:t>
      </w:r>
      <w:r w:rsidR="00782BE8">
        <w:t xml:space="preserve">o percuso do </w:t>
      </w:r>
      <w:r w:rsidR="00782BE8" w:rsidRPr="00097250">
        <w:rPr>
          <w:b/>
          <w:bCs/>
          <w:i/>
          <w:iCs/>
        </w:rPr>
        <w:t>olx_scraper.py</w:t>
      </w:r>
      <w:r>
        <w:rPr>
          <w:b/>
          <w:bCs/>
          <w:i/>
          <w:iCs/>
        </w:rPr>
        <w:t>:</w:t>
      </w:r>
    </w:p>
    <w:p w14:paraId="33C0C99F" w14:textId="77777777" w:rsidR="00D933F1" w:rsidRDefault="00D933F1" w:rsidP="0091170E">
      <w:pPr>
        <w:spacing w:after="160"/>
        <w:jc w:val="both"/>
      </w:pPr>
    </w:p>
    <w:p w14:paraId="07AC4F04" w14:textId="3B49A80A" w:rsidR="006E01C7" w:rsidRDefault="0091170E" w:rsidP="00DC3467">
      <w:pPr>
        <w:spacing w:after="160"/>
        <w:jc w:val="both"/>
      </w:pPr>
      <w:r w:rsidRPr="0091170E">
        <w:t xml:space="preserve">O componente opera em modo headless por omissão, mimetiza o comportamento de um utilizador humano através de pausas aleatórias entre pedidos (1,8–4,2 segundos) e rotação de user-agents, e aceita automaticamente os banners de consentimento de cookies. </w:t>
      </w:r>
    </w:p>
    <w:p w14:paraId="1899203A" w14:textId="77777777" w:rsidR="006E01C7" w:rsidRDefault="00F73DC4">
      <w:pPr>
        <w:spacing w:before="180" w:after="80"/>
      </w:pPr>
      <w:r>
        <w:rPr>
          <w:b/>
          <w:bCs/>
          <w:i/>
          <w:iCs/>
        </w:rPr>
        <w:t>2.2   Filtros de Ano e Preço</w:t>
      </w:r>
    </w:p>
    <w:p w14:paraId="457610AF" w14:textId="77777777" w:rsidR="006E01C7" w:rsidRDefault="00F73DC4">
      <w:pPr>
        <w:spacing w:after="100"/>
        <w:jc w:val="both"/>
      </w:pPr>
      <w:r>
        <w:t>A função passa_filtros() implementa lógica de filtragem em dois momentos: após o parsing do cartão de listagem (filtragem rápida, evita visitas desnecessárias à página de detalhe) e após a visita ao detalhe (filtragem final com dados completos). A função aceita limites mínimos e máximos para ano e preço, tratando valores None como "sem restrição" para não descartar anúncios onde o campo ainda não foi extraído.</w:t>
      </w:r>
    </w:p>
    <w:p w14:paraId="124CD9B7" w14:textId="77777777" w:rsidR="00DC3467" w:rsidRDefault="00DC3467">
      <w:pPr>
        <w:spacing w:after="100"/>
        <w:jc w:val="both"/>
      </w:pPr>
    </w:p>
    <w:p w14:paraId="6DF017ED" w14:textId="6F7A4153" w:rsidR="00DC3467" w:rsidRPr="00BD539D" w:rsidRDefault="00D8732E" w:rsidP="00D8732E">
      <w:pPr>
        <w:pStyle w:val="ListParagraph"/>
        <w:numPr>
          <w:ilvl w:val="0"/>
          <w:numId w:val="7"/>
        </w:numPr>
        <w:spacing w:after="100"/>
        <w:jc w:val="both"/>
      </w:pPr>
      <w:r>
        <w:t>3   Módulo de Previsão de Preços por IA (gerar_previsoes_ia.py)</w:t>
      </w:r>
    </w:p>
    <w:p w14:paraId="7DC9FAA7" w14:textId="778764C7" w:rsidR="00BD539D" w:rsidRPr="00BD539D" w:rsidRDefault="00BD539D" w:rsidP="00BD539D">
      <w:pPr>
        <w:jc w:val="both"/>
      </w:pPr>
      <w:r>
        <w:t>Este módulo (gerar_previsoes_ia.py) atua como o motor analítico do projeto. O seu objetivo principal é processar os dados brutos recolhidos no portal OLX, treinar múltiplos algoritmos de Machine Learning em simultâneo e prever o valor justo de mercado para cada veículo. O rsultado final enriquece a base de dados do front-end, fornecendo ao utilizador uma avaliação imediata sobre a qualidade do negócio.</w:t>
      </w:r>
    </w:p>
    <w:p w14:paraId="48A1C325" w14:textId="77777777" w:rsidR="00BD539D" w:rsidRPr="00BD539D" w:rsidRDefault="00BD539D" w:rsidP="00BD539D">
      <w:pPr>
        <w:jc w:val="both"/>
      </w:pPr>
      <w:r w:rsidRPr="00BD539D">
        <w:t>Para garantir a precisão e robustez do sistema, o desenvolvimento deste módulo foi dividido em três fases fundamentais:</w:t>
      </w:r>
    </w:p>
    <w:p w14:paraId="59555854" w14:textId="77777777" w:rsidR="00BD539D" w:rsidRDefault="00BD539D" w:rsidP="00BD539D">
      <w:pPr>
        <w:pStyle w:val="ListParagraph"/>
        <w:ind w:left="1080"/>
        <w:jc w:val="both"/>
        <w:rPr>
          <w:b/>
          <w:bCs/>
        </w:rPr>
      </w:pPr>
    </w:p>
    <w:p w14:paraId="52E62D86" w14:textId="77777777" w:rsidR="00964AF3" w:rsidRDefault="00964AF3" w:rsidP="00BD539D">
      <w:pPr>
        <w:pStyle w:val="ListParagraph"/>
        <w:ind w:left="1080"/>
        <w:jc w:val="both"/>
        <w:rPr>
          <w:b/>
          <w:bCs/>
        </w:rPr>
      </w:pPr>
    </w:p>
    <w:p w14:paraId="7129F8D3" w14:textId="77777777" w:rsidR="00964AF3" w:rsidRDefault="00964AF3" w:rsidP="00BD539D">
      <w:pPr>
        <w:pStyle w:val="ListParagraph"/>
        <w:ind w:left="1080"/>
        <w:jc w:val="both"/>
        <w:rPr>
          <w:b/>
          <w:bCs/>
        </w:rPr>
      </w:pPr>
    </w:p>
    <w:p w14:paraId="2B8C7A5F" w14:textId="644A01CC" w:rsidR="001E0838" w:rsidRDefault="00964AF3" w:rsidP="00BD539D">
      <w:pPr>
        <w:pStyle w:val="ListParagraph"/>
        <w:ind w:left="108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4493E0" wp14:editId="708D5E02">
                <wp:simplePos x="0" y="0"/>
                <wp:positionH relativeFrom="margin">
                  <wp:align>center</wp:align>
                </wp:positionH>
                <wp:positionV relativeFrom="paragraph">
                  <wp:posOffset>4966138</wp:posOffset>
                </wp:positionV>
                <wp:extent cx="2823210" cy="635"/>
                <wp:effectExtent l="0" t="0" r="0" b="8255"/>
                <wp:wrapNone/>
                <wp:docPr id="1249161980" name="Caixa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C6C8FB-055F-4EDA-BAD2-6E8C9F5AAA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BA2FF" w14:textId="3B5C7F2D" w:rsidR="00964AF3" w:rsidRPr="00570A0B" w:rsidRDefault="00964AF3" w:rsidP="00964AF3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610D90">
                              <w:t>3</w:t>
                            </w:r>
                            <w:r w:rsidRPr="00B16B6B">
                              <w:rPr>
                                <w:noProof/>
                              </w:rPr>
                              <w:t>-</w:t>
                            </w:r>
                            <w:r w:rsidR="00610D90">
                              <w:rPr>
                                <w:noProof/>
                              </w:rPr>
                              <w:t xml:space="preserve"> </w:t>
                            </w:r>
                            <w:r w:rsidRPr="00B16B6B">
                              <w:rPr>
                                <w:noProof/>
                              </w:rPr>
                              <w:t>Fluxograma do pipelin</w:t>
                            </w:r>
                            <w:r>
                              <w:rPr>
                                <w:noProof/>
                              </w:rPr>
                              <w:t xml:space="preserve">e </w:t>
                            </w:r>
                            <w:r w:rsidR="00610D90" w:rsidRPr="00D8732E">
                              <w:rPr>
                                <w:b/>
                                <w:bCs/>
                              </w:rPr>
                              <w:t>previsor_ia.py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4493E0" id="_x0000_s1028" type="#_x0000_t202" style="position:absolute;left:0;text-align:left;margin-left:0;margin-top:391.05pt;width:222.3pt;height:.0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" stroked="f">
                <v:textbox style="mso-fit-shape-to-text:t" inset="0,0,0,0">
                  <w:txbxContent>
                    <w:p w14:paraId="723BA2FF" w14:textId="3B5C7F2D" w:rsidR="00964AF3" w:rsidRPr="00570A0B" w:rsidRDefault="00964AF3" w:rsidP="00964AF3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r w:rsidR="00610D90">
                        <w:t>3</w:t>
                      </w:r>
                      <w:r w:rsidRPr="00B16B6B">
                        <w:rPr>
                          <w:noProof/>
                        </w:rPr>
                        <w:t>-</w:t>
                      </w:r>
                      <w:r w:rsidR="00610D90">
                        <w:rPr>
                          <w:noProof/>
                        </w:rPr>
                        <w:t xml:space="preserve"> </w:t>
                      </w:r>
                      <w:r w:rsidRPr="00B16B6B">
                        <w:rPr>
                          <w:noProof/>
                        </w:rPr>
                        <w:t>Fluxograma do pipelin</w:t>
                      </w:r>
                      <w:r>
                        <w:rPr>
                          <w:noProof/>
                        </w:rPr>
                        <w:t xml:space="preserve">e </w:t>
                      </w:r>
                      <w:r w:rsidR="00610D90" w:rsidRPr="00D8732E">
                        <w:rPr>
                          <w:b/>
                          <w:bCs/>
                        </w:rPr>
                        <w:t>previsor_ia.py</w:t>
                      </w:r>
                      <w:r>
                        <w:rPr>
                          <w:noProof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0838">
        <w:rPr>
          <w:noProof/>
        </w:rPr>
        <w:drawing>
          <wp:inline distT="0" distB="0" distL="0" distR="0" wp14:anchorId="63326671" wp14:editId="521D27F1">
            <wp:extent cx="4194810" cy="5306060"/>
            <wp:effectExtent l="0" t="0" r="0" b="0"/>
            <wp:docPr id="1492795606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1DBFB110-4364-45BF-BFA5-8A66886886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" t="6411" r="-87" b="-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81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72E1" w14:textId="77777777" w:rsidR="00964AF3" w:rsidRDefault="00964AF3" w:rsidP="00964AF3">
      <w:pPr>
        <w:ind w:left="720"/>
        <w:jc w:val="both"/>
        <w:rPr>
          <w:b/>
          <w:bCs/>
          <w:i/>
          <w:iCs/>
        </w:rPr>
      </w:pPr>
    </w:p>
    <w:p w14:paraId="6DB43BE3" w14:textId="77777777" w:rsidR="00964AF3" w:rsidRDefault="00964AF3" w:rsidP="00964AF3">
      <w:pPr>
        <w:ind w:left="720"/>
        <w:jc w:val="both"/>
        <w:rPr>
          <w:b/>
          <w:bCs/>
          <w:i/>
          <w:iCs/>
        </w:rPr>
      </w:pPr>
    </w:p>
    <w:p w14:paraId="462CFA07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513FEF84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203D82A4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39D5ABD3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4FE31C69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7F13CB29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2F0FA49A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52507353" w14:textId="77777777" w:rsidR="00C574C0" w:rsidRDefault="00C574C0" w:rsidP="00964AF3">
      <w:pPr>
        <w:ind w:left="720"/>
        <w:jc w:val="both"/>
        <w:rPr>
          <w:b/>
          <w:bCs/>
          <w:i/>
          <w:iCs/>
        </w:rPr>
      </w:pPr>
    </w:p>
    <w:p w14:paraId="5B505ED5" w14:textId="6264B742" w:rsidR="00C574C0" w:rsidRDefault="00BD539D" w:rsidP="00BD539D">
      <w:pPr>
        <w:pStyle w:val="ListParagraph"/>
        <w:numPr>
          <w:ilvl w:val="1"/>
          <w:numId w:val="7"/>
        </w:numPr>
        <w:jc w:val="both"/>
        <w:rPr>
          <w:b/>
          <w:bCs/>
          <w:i/>
          <w:iCs/>
        </w:rPr>
      </w:pPr>
      <w:r>
        <w:t>3.1   Preparação e Limpeza de Dados</w:t>
      </w:r>
    </w:p>
    <w:p w14:paraId="7B96AE76" w14:textId="77777777" w:rsidR="00C574C0" w:rsidRPr="00C574C0" w:rsidRDefault="00C574C0" w:rsidP="00BD539D">
      <w:pPr>
        <w:pStyle w:val="ListParagraph"/>
        <w:numPr>
          <w:ilvl w:val="1"/>
          <w:numId w:val="7"/>
        </w:numPr>
        <w:jc w:val="both"/>
        <w:rPr>
          <w:b/>
          <w:bCs/>
          <w:i/>
          <w:iCs/>
        </w:rPr>
      </w:pPr>
    </w:p>
    <w:p w14:paraId="1B13FAF9" w14:textId="3552FFE6" w:rsidR="00BD539D" w:rsidRPr="00BD539D" w:rsidRDefault="00BD539D" w:rsidP="00BD539D">
      <w:pPr>
        <w:jc w:val="both"/>
      </w:pPr>
      <w:r w:rsidRPr="00BD539D">
        <w:t xml:space="preserve">Antes do treino da Inteligência Artificial, os dados extraídos pelo </w:t>
      </w:r>
      <w:r w:rsidRPr="00BD539D">
        <w:rPr>
          <w:i/>
          <w:iCs/>
        </w:rPr>
        <w:t>scraper</w:t>
      </w:r>
      <w:r w:rsidRPr="00BD539D">
        <w:t xml:space="preserve"> passam por um rigoroso processo de limpeza. Esta fase inclui:</w:t>
      </w:r>
    </w:p>
    <w:p w14:paraId="688FD196" w14:textId="219948C8" w:rsidR="00BD539D" w:rsidRPr="00BD539D" w:rsidRDefault="00BD539D" w:rsidP="00BD539D">
      <w:pPr>
        <w:pStyle w:val="ListParagraph"/>
        <w:numPr>
          <w:ilvl w:val="0"/>
          <w:numId w:val="2"/>
        </w:numPr>
        <w:jc w:val="both"/>
      </w:pPr>
      <w:r w:rsidRPr="00BD539D">
        <w:rPr>
          <w:b/>
          <w:bCs/>
        </w:rPr>
        <w:t>Tratamento de Anomalias:</w:t>
      </w:r>
      <w:r w:rsidRPr="00BD539D">
        <w:t xml:space="preserve"> Remoção de anúncios sem preço definido ou com valores fora dos limites de mercado (ex: quilometragens irrealistas).</w:t>
      </w:r>
    </w:p>
    <w:p w14:paraId="7068567F" w14:textId="77777777" w:rsidR="00BD539D" w:rsidRPr="00BD539D" w:rsidRDefault="00BD539D" w:rsidP="00BD539D">
      <w:pPr>
        <w:pStyle w:val="ListParagraph"/>
        <w:numPr>
          <w:ilvl w:val="0"/>
          <w:numId w:val="2"/>
        </w:numPr>
        <w:jc w:val="both"/>
      </w:pPr>
      <w:r w:rsidRPr="00BD539D">
        <w:rPr>
          <w:b/>
          <w:bCs/>
        </w:rPr>
        <w:t>Imputação de Dados Faltantes:</w:t>
      </w:r>
      <w:r w:rsidRPr="00BD539D">
        <w:t xml:space="preserve"> Quando atributos cruciais, como os quilómetros ou o ano de fabrico, não são detetados, o sistema utiliza a mediana global do conjunto de dados para preencher a lacuna, evitando a eliminação excessiva de registos úteis.</w:t>
      </w:r>
    </w:p>
    <w:p w14:paraId="6DCB36FA" w14:textId="53A9F825" w:rsidR="00BD539D" w:rsidRDefault="00BD539D" w:rsidP="00BD539D">
      <w:pPr>
        <w:pStyle w:val="ListParagraph"/>
        <w:numPr>
          <w:ilvl w:val="0"/>
          <w:numId w:val="2"/>
        </w:numPr>
        <w:jc w:val="both"/>
      </w:pPr>
      <w:r w:rsidRPr="00BD539D">
        <w:rPr>
          <w:b/>
          <w:bCs/>
        </w:rPr>
        <w:t xml:space="preserve">Engenharia de </w:t>
      </w:r>
      <w:r w:rsidRPr="00BD539D">
        <w:rPr>
          <w:b/>
          <w:bCs/>
          <w:i/>
          <w:iCs/>
        </w:rPr>
        <w:t>Features</w:t>
      </w:r>
      <w:r w:rsidRPr="00BD539D">
        <w:rPr>
          <w:b/>
          <w:bCs/>
        </w:rPr>
        <w:t>:</w:t>
      </w:r>
      <w:r w:rsidRPr="00BD539D">
        <w:t xml:space="preserve"> Através da classe FeatureEngineer, as variáveis categóricas (como Marca, Modelo, Combustível e Transmissão) são convertidas em dados numéricos</w:t>
      </w:r>
      <w:r w:rsidR="007F0201">
        <w:t xml:space="preserve">, </w:t>
      </w:r>
      <w:r w:rsidRPr="00BD539D">
        <w:t>permitindo que os modelos matemáticos consigam interpretar estas características.</w:t>
      </w:r>
    </w:p>
    <w:p w14:paraId="0F615CAF" w14:textId="77777777" w:rsidR="001A10AD" w:rsidRDefault="001A10AD" w:rsidP="001A10AD">
      <w:pPr>
        <w:jc w:val="both"/>
      </w:pPr>
    </w:p>
    <w:p w14:paraId="3242D11D" w14:textId="77777777" w:rsidR="001A10AD" w:rsidRDefault="001A10AD" w:rsidP="001A10AD">
      <w:pPr>
        <w:spacing w:before="240" w:after="120"/>
      </w:pPr>
      <w:r w:rsidRPr="00D015FF">
        <w:t>Importa referir uma limitação relevante nesta fase: o campo hp (potência) entra atualmente como valor constante em todos os registos, uma vez que o scraper olx_scraper.py não extrai este campo. Esta limitação condiciona a capacidade preditiva de todos os modelos apresentados na secção seguinte, sendo retomada na discussão de limitações (secção 6).</w:t>
      </w:r>
    </w:p>
    <w:p w14:paraId="1476538D" w14:textId="77777777" w:rsidR="00775FED" w:rsidRDefault="00775FED" w:rsidP="001A10AD">
      <w:pPr>
        <w:spacing w:before="240" w:after="120"/>
      </w:pPr>
    </w:p>
    <w:p w14:paraId="7D1D3156" w14:textId="704515D3" w:rsidR="00A83F9D" w:rsidRPr="00A83F9D" w:rsidRDefault="00A83F9D" w:rsidP="00A83F9D">
      <w:pPr>
        <w:pStyle w:val="ListParagraph"/>
        <w:numPr>
          <w:ilvl w:val="1"/>
          <w:numId w:val="7"/>
        </w:numPr>
        <w:spacing w:before="240" w:after="120"/>
        <w:rPr>
          <w:b/>
          <w:bCs/>
          <w:i/>
          <w:iCs/>
        </w:rPr>
      </w:pPr>
      <w:r>
        <w:t>3.2   Modelos Utilizados</w:t>
      </w:r>
    </w:p>
    <w:p w14:paraId="2B0607B2" w14:textId="09335906" w:rsidR="00775FED" w:rsidRPr="00D015FF" w:rsidRDefault="00775FED" w:rsidP="00775FED">
      <w:pPr>
        <w:spacing w:before="240" w:after="120"/>
      </w:pPr>
      <w:r w:rsidRPr="00D015FF">
        <w:t>Foram avaliados seis modelos de regressão, cobrindo desde abordagens lineares simples até métodos de ensemble baseados em árvores, descritos na Tabela 4.</w:t>
      </w:r>
    </w:p>
    <w:p w14:paraId="28B07BF5" w14:textId="77777777" w:rsidR="00740D27" w:rsidRDefault="00740D27" w:rsidP="00740D27">
      <w:pPr>
        <w:pStyle w:val="Caption"/>
        <w:keepNext/>
      </w:pPr>
    </w:p>
    <w:p w14:paraId="6BD3C3DB" w14:textId="77777777" w:rsidR="00A95784" w:rsidRDefault="00A95784" w:rsidP="00A95784"/>
    <w:p w14:paraId="448618CB" w14:textId="77777777" w:rsidR="00A95784" w:rsidRDefault="00A95784" w:rsidP="00A95784"/>
    <w:p w14:paraId="1CFA3F92" w14:textId="77777777" w:rsidR="00A95784" w:rsidRDefault="00A95784" w:rsidP="00A95784"/>
    <w:p w14:paraId="1AEEB165" w14:textId="77777777" w:rsidR="00A95784" w:rsidRDefault="00A95784" w:rsidP="00A95784"/>
    <w:p w14:paraId="04C78640" w14:textId="77777777" w:rsidR="00A95784" w:rsidRDefault="00A95784" w:rsidP="00A95784"/>
    <w:p w14:paraId="4BC512DE" w14:textId="77777777" w:rsidR="00A95784" w:rsidRDefault="00A95784" w:rsidP="00A95784"/>
    <w:p w14:paraId="3FAF7A2F" w14:textId="77777777" w:rsidR="00A95784" w:rsidRDefault="00A95784" w:rsidP="00A95784"/>
    <w:p w14:paraId="770F5837" w14:textId="77777777" w:rsidR="00A95784" w:rsidRPr="00A95784" w:rsidRDefault="00A95784" w:rsidP="00A95784"/>
    <w:p w14:paraId="1263EECF" w14:textId="627E7738" w:rsidR="00740D27" w:rsidRDefault="00740D27" w:rsidP="00740D27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>-</w:t>
      </w:r>
      <w:r w:rsidRPr="003E7AB9">
        <w:t>Modelos de regressão avaliados.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5FED" w:rsidRPr="00D015FF" w14:paraId="043A0205" w14:textId="77777777" w:rsidTr="00A61085">
        <w:trPr>
          <w:tblHeader/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A80F23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Modelo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599871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Descrição</w:t>
            </w:r>
          </w:p>
        </w:tc>
      </w:tr>
      <w:tr w:rsidR="00775FED" w:rsidRPr="00D015FF" w14:paraId="59661318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C1A8F" w14:textId="77777777" w:rsidR="00775FED" w:rsidRPr="00D015FF" w:rsidRDefault="00775FED" w:rsidP="00FE599F">
            <w:pPr>
              <w:spacing w:before="240" w:after="120"/>
            </w:pPr>
            <w:r w:rsidRPr="00D015FF">
              <w:t>Regressão Linear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43C841" w14:textId="77777777" w:rsidR="00775FED" w:rsidRPr="00D015FF" w:rsidRDefault="00775FED" w:rsidP="00FE599F">
            <w:pPr>
              <w:spacing w:before="240" w:after="120"/>
            </w:pPr>
            <w:r w:rsidRPr="00D015FF">
              <w:t>Modelo de referência (baseline), relação linear direta entre variáveis</w:t>
            </w:r>
          </w:p>
        </w:tc>
      </w:tr>
      <w:tr w:rsidR="00775FED" w:rsidRPr="00D015FF" w14:paraId="12E1A0D5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76360" w14:textId="77777777" w:rsidR="00775FED" w:rsidRPr="00D015FF" w:rsidRDefault="00775FED" w:rsidP="00FE599F">
            <w:pPr>
              <w:spacing w:before="240" w:after="120"/>
            </w:pPr>
            <w:r w:rsidRPr="00D015FF">
              <w:t>Regressão Exponencial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AC23AF" w14:textId="77777777" w:rsidR="00775FED" w:rsidRPr="00D015FF" w:rsidRDefault="00775FED" w:rsidP="00FE599F">
            <w:pPr>
              <w:spacing w:before="240" w:after="120"/>
            </w:pPr>
            <w:r w:rsidRPr="00D015FF">
              <w:t>Aplica logaritmo ao target, captando a desvalorização percentual do veículo</w:t>
            </w:r>
          </w:p>
        </w:tc>
      </w:tr>
      <w:tr w:rsidR="00775FED" w:rsidRPr="00D015FF" w14:paraId="41A51F49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E3BDF4" w14:textId="77777777" w:rsidR="00775FED" w:rsidRPr="00D015FF" w:rsidRDefault="00775FED" w:rsidP="00FE599F">
            <w:pPr>
              <w:spacing w:before="240" w:after="120"/>
            </w:pPr>
            <w:r w:rsidRPr="00D015FF">
              <w:t>Regressão Logarítmica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FB2AC8" w14:textId="77777777" w:rsidR="00775FED" w:rsidRPr="00D015FF" w:rsidRDefault="00775FED" w:rsidP="00FE599F">
            <w:pPr>
              <w:spacing w:before="240" w:after="120"/>
            </w:pPr>
            <w:r w:rsidRPr="00D015FF">
              <w:t>Aplica logaritmo às features, modelando retornos decrescentes da quilometragem</w:t>
            </w:r>
          </w:p>
        </w:tc>
      </w:tr>
      <w:tr w:rsidR="00775FED" w:rsidRPr="00D015FF" w14:paraId="4A03F75B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AE0B2F" w14:textId="77777777" w:rsidR="00775FED" w:rsidRPr="00D015FF" w:rsidRDefault="00775FED" w:rsidP="00FE599F">
            <w:pPr>
              <w:spacing w:before="240" w:after="120"/>
            </w:pPr>
            <w:r w:rsidRPr="00D015FF">
              <w:t>Random Forest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FF7D9" w14:textId="77777777" w:rsidR="00775FED" w:rsidRPr="00D015FF" w:rsidRDefault="00775FED" w:rsidP="00FE599F">
            <w:pPr>
              <w:spacing w:before="240" w:after="120"/>
            </w:pPr>
            <w:r w:rsidRPr="00D015FF">
              <w:t>Conjunto de árvores de decisão, capta não linearidades sem transformação manual</w:t>
            </w:r>
          </w:p>
        </w:tc>
      </w:tr>
      <w:tr w:rsidR="00775FED" w:rsidRPr="00D015FF" w14:paraId="4E8C9F18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352864" w14:textId="77777777" w:rsidR="00775FED" w:rsidRPr="00D015FF" w:rsidRDefault="00775FED" w:rsidP="00FE599F">
            <w:pPr>
              <w:spacing w:before="240" w:after="120"/>
            </w:pPr>
            <w:r w:rsidRPr="00D015FF">
              <w:t>XGBoost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5B3F00" w14:textId="77777777" w:rsidR="00775FED" w:rsidRPr="00D015FF" w:rsidRDefault="00775FED" w:rsidP="00FE599F">
            <w:pPr>
              <w:spacing w:before="240" w:after="120"/>
            </w:pPr>
            <w:r w:rsidRPr="00D015FF">
              <w:t>Gradient boosting com regularização, capta interações complexas entre variáveis</w:t>
            </w:r>
          </w:p>
        </w:tc>
      </w:tr>
      <w:tr w:rsidR="00775FED" w:rsidRPr="00D015FF" w14:paraId="6E51834C" w14:textId="77777777" w:rsidTr="00A61085">
        <w:trPr>
          <w:jc w:val="center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02920" w14:textId="77777777" w:rsidR="00775FED" w:rsidRPr="00D015FF" w:rsidRDefault="00775FED" w:rsidP="00FE599F">
            <w:pPr>
              <w:spacing w:before="240" w:after="120"/>
            </w:pPr>
            <w:r w:rsidRPr="00D015FF">
              <w:t>LightGBM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F65616" w14:textId="77777777" w:rsidR="00775FED" w:rsidRPr="00D015FF" w:rsidRDefault="00775FED" w:rsidP="00FE599F">
            <w:pPr>
              <w:spacing w:before="240" w:after="120"/>
            </w:pPr>
            <w:r w:rsidRPr="00D015FF">
              <w:t>Gradient boosting otimizado para eficiência, capta interações complexas entre variáveis</w:t>
            </w:r>
          </w:p>
        </w:tc>
      </w:tr>
    </w:tbl>
    <w:p w14:paraId="4826FDCF" w14:textId="77777777" w:rsidR="00775FED" w:rsidRPr="00D015FF" w:rsidRDefault="00775FED" w:rsidP="00775FED">
      <w:pPr>
        <w:spacing w:before="240" w:after="120"/>
      </w:pPr>
      <w:r w:rsidRPr="00D015FF">
        <w:t>Para avaliação do desempenho de cada modelo, foram calculadas métricas de erro sobre o conjunto de teste, apresentadas na Tabela 5.</w:t>
      </w:r>
    </w:p>
    <w:p w14:paraId="1AE3CA24" w14:textId="77777777" w:rsidR="00775FED" w:rsidRPr="00D015FF" w:rsidRDefault="00775FED" w:rsidP="00775FED">
      <w:pPr>
        <w:spacing w:before="240" w:after="120"/>
      </w:pPr>
      <w:r w:rsidRPr="00D015FF">
        <w:rPr>
          <w:b/>
          <w:bCs/>
        </w:rPr>
        <w:t>Tabela 5. Métricas de avaliação por modelo (a preencher com dados da execução final sobre o dataset real).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1675"/>
        <w:gridCol w:w="1675"/>
        <w:gridCol w:w="1675"/>
        <w:gridCol w:w="1675"/>
      </w:tblGrid>
      <w:tr w:rsidR="00775FED" w:rsidRPr="00D015FF" w14:paraId="3A10B58C" w14:textId="77777777" w:rsidTr="00FE599F">
        <w:trPr>
          <w:tblHeader/>
        </w:trPr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CE75AF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Modelo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8593AB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MAE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7EB97A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RMSE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9E3331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R²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1ECFA4" w14:textId="77777777" w:rsidR="00775FED" w:rsidRPr="00D015FF" w:rsidRDefault="00775FED" w:rsidP="00FE599F">
            <w:pPr>
              <w:spacing w:before="240" w:after="120"/>
            </w:pPr>
            <w:r w:rsidRPr="00D015FF">
              <w:rPr>
                <w:b/>
                <w:bCs/>
              </w:rPr>
              <w:t>MAPE (%)</w:t>
            </w:r>
          </w:p>
        </w:tc>
      </w:tr>
      <w:tr w:rsidR="00775FED" w:rsidRPr="00D015FF" w14:paraId="40E8FB0D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119626" w14:textId="77777777" w:rsidR="00775FED" w:rsidRPr="00D015FF" w:rsidRDefault="00775FED" w:rsidP="00FE599F">
            <w:pPr>
              <w:spacing w:before="240" w:after="120"/>
            </w:pPr>
            <w:r w:rsidRPr="00D015FF">
              <w:t>Regressão Linear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10.237,2 €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17.813,4 €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0,612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108,9%</w:t>
            </w:r>
          </w:p>
        </w:tc>
      </w:tr>
      <w:tr w:rsidR="00775FED" w:rsidRPr="00D015FF" w14:paraId="0ACADCED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3E7DB" w14:textId="77777777" w:rsidR="00775FED" w:rsidRPr="00D015FF" w:rsidRDefault="00775FED" w:rsidP="00FE599F">
            <w:pPr>
              <w:spacing w:before="240" w:after="120"/>
            </w:pPr>
            <w:r w:rsidRPr="00D015FF">
              <w:t>Regressão Exponencial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8.411,0 €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17.500,1 €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0,625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51,8%</w:t>
            </w:r>
          </w:p>
        </w:tc>
      </w:tr>
      <w:tr w:rsidR="00775FED" w:rsidRPr="00D015FF" w14:paraId="2EA1B7DD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8A30B0" w14:textId="77777777" w:rsidR="00775FED" w:rsidRPr="00D015FF" w:rsidRDefault="00775FED" w:rsidP="00FE599F">
            <w:pPr>
              <w:spacing w:before="240" w:after="120"/>
            </w:pPr>
            <w:r w:rsidRPr="00D015FF">
              <w:t>Regressão Logarítmica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9.690,2 €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17.422,6 €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0,629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84,2%</w:t>
            </w:r>
          </w:p>
        </w:tc>
      </w:tr>
      <w:tr w:rsidR="00775FED" w:rsidRPr="00D015FF" w14:paraId="786C49EB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176AE3" w14:textId="77777777" w:rsidR="00775FED" w:rsidRPr="00D015FF" w:rsidRDefault="00775FED" w:rsidP="00FE599F">
            <w:pPr>
              <w:spacing w:before="240" w:after="120"/>
            </w:pPr>
            <w:r w:rsidRPr="00D015FF">
              <w:t>Random Forest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11.172,2 €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21.908,3 €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0,413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115,5%</w:t>
            </w:r>
          </w:p>
        </w:tc>
      </w:tr>
      <w:tr w:rsidR="00775FED" w:rsidRPr="00D015FF" w14:paraId="19308DBA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5CB561" w14:textId="77777777" w:rsidR="00775FED" w:rsidRPr="00D015FF" w:rsidRDefault="00775FED" w:rsidP="00FE599F">
            <w:pPr>
              <w:spacing w:before="240" w:after="120"/>
            </w:pPr>
            <w:r w:rsidRPr="00D015FF">
              <w:t>XGBoost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11.016,5 €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20.604,8 €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0,481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93,7%</w:t>
            </w:r>
          </w:p>
        </w:tc>
      </w:tr>
      <w:tr w:rsidR="00775FED" w:rsidRPr="00D015FF" w14:paraId="0AAD44B9" w14:textId="77777777" w:rsidTr="00FE599F"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9CDEB" w14:textId="77777777" w:rsidR="00775FED" w:rsidRPr="00D015FF" w:rsidRDefault="00775FED" w:rsidP="00FE599F">
            <w:pPr>
              <w:spacing w:before="240" w:after="120"/>
            </w:pPr>
            <w:r w:rsidRPr="00D015FF">
              <w:t>LightGBM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10.963,3 €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21.003,5 €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0,460</w:t>
            </w:r>
          </w:p>
        </w:tc>
        <w:tc>
          <w:tcPr>
            <w:tcW w:w="1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>
            <w:r>
              <w:t>114,5%</w:t>
            </w:r>
          </w:p>
        </w:tc>
      </w:tr>
    </w:tbl>
    <w:p w14:paraId="1E9EED4F" w14:textId="77777777" w:rsidR="003653B3" w:rsidRPr="00D015FF" w:rsidRDefault="003653B3" w:rsidP="003653B3">
      <w:pPr>
        <w:spacing w:before="240" w:after="120"/>
        <w:rPr>
          <w:b/>
          <w:bCs/>
          <w:i/>
          <w:iCs/>
        </w:rPr>
      </w:pPr>
      <w:r>
        <w:t>3.3   Métricas de Avaliação</w:t>
      </w:r>
    </w:p>
    <w:p w14:paraId="5202C4BE" w14:textId="77777777" w:rsidR="003653B3" w:rsidRPr="00D015FF" w:rsidRDefault="003653B3" w:rsidP="003653B3">
      <w:pPr>
        <w:spacing w:before="240" w:after="120"/>
      </w:pPr>
      <w:r w:rsidRPr="00D015FF">
        <w:t>A escolha do modelo final assenta principalmente no MAPE (</w:t>
      </w:r>
      <w:r w:rsidRPr="00D015FF">
        <w:rPr>
          <w:i/>
          <w:iCs/>
        </w:rPr>
        <w:t>Mean Absolute Percentage Error</w:t>
      </w:r>
      <w:r w:rsidRPr="00D015FF">
        <w:t>), em detrimento do MAE absoluto. Esta opção justifica-se pela natureza do dataset, que cobre veículos com preços muito díspares: um erro absoluto de, por exemplo, 1000€ representa um desvio relativo muito diferente consoante o veículo custe 5.000€ ou 50.000€. O MAPE normaliza esta diferença, permitindo uma comparação mais interpretável entre modelos. As restantes métricas (MAE, RMSE, R²) são reportadas como complemento, permitindo avaliar respetivamente o erro absoluto médio, a sensibilidade a outliers e a proporção de variância explicada pelo modelo.</w:t>
      </w:r>
    </w:p>
    <w:p w14:paraId="4F428D15" w14:textId="77777777" w:rsidR="003653B3" w:rsidRPr="00D015FF" w:rsidRDefault="003653B3" w:rsidP="003653B3">
      <w:pPr>
        <w:spacing w:before="240" w:after="120"/>
        <w:rPr>
          <w:b/>
          <w:bCs/>
          <w:i/>
          <w:iCs/>
        </w:rPr>
      </w:pPr>
      <w:r>
        <w:t>3.4   Gráficos Comparativos</w:t>
      </w:r>
    </w:p>
    <w:p w14:paraId="472B3339" w14:textId="77777777" w:rsidR="003653B3" w:rsidRPr="00D015FF" w:rsidRDefault="003653B3" w:rsidP="003653B3">
      <w:pPr>
        <w:spacing w:before="240" w:after="120"/>
      </w:pPr>
      <w:r w:rsidRPr="00D015FF">
        <w:t>A função gerar_graficos() produz uma grelha de visualizações comparativas entre os seis modelos, organizada em duas linhas. A primeira linha apresenta seis gráficos de dispersão, um por modelo, confrontando o preço real com o preço previsto; cada gráfico inclui a reta identidade (y = x) como referência visual de previsão perfeita. A segunda linha apresenta dois gráficos de barras, comparando respetivamente o MAPE e o R² de cada modelo, com o modelo vencedor destacado visualmente a dourado. A exportação final desta figura (comparacao_modelos.png) deve ser realizada com o dataset real.</w:t>
      </w:r>
    </w:p>
    <w:p w14:paraId="5F58EE51" w14:textId="77777777" w:rsidR="003653B3" w:rsidRPr="00D015FF" w:rsidRDefault="003653B3" w:rsidP="003653B3">
      <w:pPr>
        <w:spacing w:before="240" w:after="120"/>
        <w:rPr>
          <w:b/>
          <w:bCs/>
          <w:i/>
          <w:iCs/>
        </w:rPr>
      </w:pPr>
      <w:r>
        <w:t>3.5   Do Terminal para Produção</w:t>
      </w:r>
    </w:p>
    <w:p w14:paraId="71BB86BE" w14:textId="77777777" w:rsidR="003653B3" w:rsidRPr="00D015FF" w:rsidRDefault="003653B3" w:rsidP="003653B3">
      <w:pPr>
        <w:spacing w:before="240" w:after="120"/>
      </w:pPr>
      <w:r w:rsidRPr="00D015FF">
        <w:t xml:space="preserve">A transição da fase exploratória para a fase de produção traduz-se na passagem do script ml-training.py, de uso interativo em terminal, para o script gerar_previsoes_ia.py, executado em modo batch sem qualquer interação do utilizador. Este último processa o dataset completo numa única execução e grava as previsões resultantes em formato JSON, integrado diretamente no portal automarket.html através dos campos </w:t>
      </w:r>
      <w:r w:rsidRPr="00D015FF">
        <w:rPr>
          <w:i/>
          <w:iCs/>
        </w:rPr>
        <w:t>previsao_ia</w:t>
      </w:r>
      <w:r w:rsidRPr="00D015FF">
        <w:t xml:space="preserve"> e </w:t>
      </w:r>
      <w:r w:rsidRPr="00D015FF">
        <w:rPr>
          <w:i/>
          <w:iCs/>
        </w:rPr>
        <w:t>modelo_ia</w:t>
      </w:r>
      <w:r w:rsidRPr="00D015FF">
        <w:t xml:space="preserve">. Quando a previsão de IA não está disponível para um determinado anúncio, o portal recorre ao valor de mediana calculado por segmento como mecanismo de </w:t>
      </w:r>
      <w:r w:rsidRPr="00D015FF">
        <w:rPr>
          <w:i/>
          <w:iCs/>
        </w:rPr>
        <w:t>fallback</w:t>
      </w:r>
      <w:r w:rsidRPr="00D015FF">
        <w:t>.</w:t>
      </w:r>
    </w:p>
    <w:p w14:paraId="422D27C0" w14:textId="77777777" w:rsidR="003653B3" w:rsidRPr="00D015FF" w:rsidRDefault="003653B3" w:rsidP="003653B3">
      <w:pPr>
        <w:spacing w:before="240" w:after="120"/>
        <w:rPr>
          <w:b/>
          <w:bCs/>
          <w:i/>
          <w:iCs/>
        </w:rPr>
      </w:pPr>
      <w:r>
        <w:t>3.6   Integração com o Pipeline</w:t>
      </w:r>
    </w:p>
    <w:p w14:paraId="595ACCFC" w14:textId="77777777" w:rsidR="003653B3" w:rsidRPr="00D015FF" w:rsidRDefault="003653B3" w:rsidP="003653B3">
      <w:pPr>
        <w:spacing w:before="240" w:after="120"/>
      </w:pPr>
      <w:r w:rsidRPr="00D015FF">
        <w:t>Ao contrário de uma integração direta no workflow n8n, a chamada ao módulo de IA é feita pelo script unificador executar_tudo.py, que invoca sequencialmente o scraper e o módulo de previsão (Fig. 1). O n8n só atua depois deste pipeline ter terminado, lendo o ficheiro final já enriquecido com os campos previsao_ia e modelo_ia, e aplicando a lógica de deteção de oportunidades descrita na secção 3.1. Esta separação mantém o n8n focado exclusivamente na camada de notificação, sem necessidade de invocar diretamente scripts de Machine Learning.</w:t>
      </w:r>
    </w:p>
    <w:p w14:paraId="58F78715" w14:textId="77777777" w:rsidR="00775FED" w:rsidRPr="00D015FF" w:rsidRDefault="00775FED" w:rsidP="001A10AD">
      <w:pPr>
        <w:spacing w:before="240" w:after="120"/>
      </w:pPr>
    </w:p>
    <w:p w14:paraId="2AF5C993" w14:textId="77777777" w:rsidR="001A10AD" w:rsidRPr="00BD539D" w:rsidRDefault="001A10AD" w:rsidP="001A10AD">
      <w:pPr>
        <w:jc w:val="both"/>
      </w:pPr>
    </w:p>
    <w:p w14:paraId="3C2D779D" w14:textId="77777777" w:rsidR="00BD539D" w:rsidRDefault="00BD539D" w:rsidP="00BD539D">
      <w:pPr>
        <w:pStyle w:val="ListParagraph"/>
        <w:spacing w:after="100"/>
        <w:ind w:left="1080"/>
        <w:jc w:val="both"/>
      </w:pPr>
    </w:p>
    <w:p w14:paraId="654A8E48" w14:textId="77777777" w:rsidR="00250A25" w:rsidRDefault="00250A25" w:rsidP="00250A25">
      <w:pPr>
        <w:spacing w:before="80" w:after="8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0B52DC87" w14:textId="77777777" w:rsidR="00902D9E" w:rsidRPr="00902D9E" w:rsidRDefault="00F73DC4" w:rsidP="00DC3467">
      <w:pPr>
        <w:pStyle w:val="ListParagraph"/>
        <w:numPr>
          <w:ilvl w:val="0"/>
          <w:numId w:val="5"/>
        </w:numPr>
        <w:spacing w:before="80" w:after="80"/>
        <w:jc w:val="both"/>
      </w:pPr>
      <w:r>
        <w:t>4   Workflow de Automação com n8n</w:t>
      </w:r>
    </w:p>
    <w:p w14:paraId="6C3760EC" w14:textId="232CDE24" w:rsidR="00902D9E" w:rsidRDefault="00902D9E" w:rsidP="00902D9E">
      <w:pPr>
        <w:spacing w:before="80" w:after="80"/>
        <w:jc w:val="both"/>
      </w:pPr>
      <w:r>
        <w:t>O n8n é uma plataforma de automação de workflows de código aberto, auto-hospedável, que permite encadear nós de processamento sem necessidade de código. Neste sistema, o n8n opera como camada de orquestração assíncrona dos alertas: é executado após o pipeline Python (extração e avaliação por IA) ter produzido o ficheiro final, e tem como função filtrar os anúncios já avaliados e notificar o utilizador. O workflow proposto é composto por nove nós funcionais, descritos na Tabela 2.</w:t>
      </w:r>
    </w:p>
    <w:p w14:paraId="4AD35175" w14:textId="15131FA9" w:rsidR="006E01C7" w:rsidRPr="00E23904" w:rsidRDefault="00E23904">
      <w:pPr>
        <w:spacing w:before="120" w:after="60"/>
        <w:jc w:val="center"/>
        <w:rPr>
          <w:b/>
          <w:bCs/>
          <w:color w:val="EE0000"/>
        </w:rPr>
      </w:pPr>
      <w:r w:rsidRPr="00E23904">
        <w:rPr>
          <w:b/>
          <w:bCs/>
          <w:color w:val="EE0000"/>
        </w:rPr>
        <w:t>(ARRANJAR A TABELA COLOCAR O CORRETO)</w:t>
      </w:r>
    </w:p>
    <w:p w14:paraId="72BE6326" w14:textId="3FAC13FC" w:rsidR="00E23904" w:rsidRDefault="00E23904" w:rsidP="00E23904">
      <w:pPr>
        <w:pStyle w:val="Caption"/>
        <w:keepNext/>
      </w:pPr>
      <w:r>
        <w:t xml:space="preserve">                             Tabela </w:t>
      </w:r>
      <w:fldSimple w:instr=" SEQ Tabela \* ARABIC ">
        <w:r w:rsidR="00740D27">
          <w:rPr>
            <w:noProof/>
          </w:rPr>
          <w:t>2</w:t>
        </w:r>
      </w:fldSimple>
      <w:r>
        <w:t xml:space="preserve">- </w:t>
      </w:r>
      <w:r w:rsidRPr="007959E4">
        <w:t>Nós do workflow n8n e respetivas funções</w:t>
      </w:r>
    </w:p>
    <w:tbl>
      <w:tblPr>
        <w:tblStyle w:val="TableNormal1"/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26"/>
      </w:tblGrid>
      <w:tr w:rsidR="006E01C7" w14:paraId="238D120E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D2F1" w14:textId="77777777" w:rsidR="006E01C7" w:rsidRDefault="00F73DC4"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2E6F" w14:textId="77777777" w:rsidR="006E01C7" w:rsidRDefault="00F73DC4">
            <w:r>
              <w:rPr>
                <w:b/>
                <w:bCs/>
              </w:rPr>
              <w:t>Nó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2BB9" w14:textId="77777777" w:rsidR="006E01C7" w:rsidRDefault="00F73DC4">
            <w:r>
              <w:rPr>
                <w:b/>
                <w:bCs/>
              </w:rPr>
              <w:t>Função</w:t>
            </w:r>
          </w:p>
        </w:tc>
      </w:tr>
      <w:tr w:rsidR="006E01C7" w14:paraId="4EFB83AD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5F40" w14:textId="77777777" w:rsidR="006E01C7" w:rsidRDefault="00F73DC4">
            <w:r>
              <w:t>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14FC" w14:textId="77777777" w:rsidR="006E01C7" w:rsidRDefault="00F73DC4">
            <w:r>
              <w:t>Schedule Trigger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CF68" w14:textId="77777777" w:rsidR="006E01C7" w:rsidRDefault="00F73DC4">
            <w:r>
              <w:t>Execução periódica (e.g. a cada 6 horas)</w:t>
            </w:r>
          </w:p>
        </w:tc>
      </w:tr>
      <w:tr w:rsidR="006E01C7" w14:paraId="3416981D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54D9" w14:textId="77777777" w:rsidR="006E01C7" w:rsidRDefault="00F73DC4">
            <w:r>
              <w:t>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C9DF" w14:textId="77777777" w:rsidR="006E01C7" w:rsidRDefault="00F73DC4">
            <w:r>
              <w:t>Execute Command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Executa o script executar_tudo.py para iniciar o pipeline de extração e treino</w:t>
            </w:r>
          </w:p>
        </w:tc>
      </w:tr>
      <w:tr w:rsidR="006E01C7" w14:paraId="67EA77FD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55D8" w14:textId="77777777" w:rsidR="006E01C7" w:rsidRDefault="00F73DC4">
            <w:r>
              <w:t>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19FB" w14:textId="77777777" w:rsidR="006E01C7" w:rsidRDefault="00F73DC4">
            <w:r>
              <w:t>Read/Write Files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9C35" w14:textId="77777777" w:rsidR="006E01C7" w:rsidRDefault="00F73DC4">
            <w:r>
              <w:t>Lê o ficheiro CSV gerado</w:t>
            </w:r>
          </w:p>
        </w:tc>
      </w:tr>
      <w:tr w:rsidR="006E01C7" w14:paraId="4B3449B8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23D7" w14:textId="77777777" w:rsidR="006E01C7" w:rsidRDefault="00F73DC4">
            <w:r>
              <w:t>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BD69" w14:textId="77777777" w:rsidR="006E01C7" w:rsidRDefault="00F73DC4">
            <w:r>
              <w:t>Spreadsheet File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1180" w14:textId="77777777" w:rsidR="006E01C7" w:rsidRDefault="00F73DC4">
            <w:r>
              <w:t>Converte CSV em registos estruturados</w:t>
            </w:r>
          </w:p>
        </w:tc>
      </w:tr>
      <w:tr w:rsidR="006E01C7" w14:paraId="13FB004C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F92D" w14:textId="77777777" w:rsidR="006E01C7" w:rsidRDefault="00F73DC4">
            <w:r>
              <w:t>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0B51" w14:textId="77777777" w:rsidR="006E01C7" w:rsidRDefault="00F73DC4">
            <w:r>
              <w:t>Filter / IF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DF58" w14:textId="77777777" w:rsidR="006E01C7" w:rsidRDefault="00F73DC4">
            <w:r>
              <w:t>Aplica filtros de preço, ano e marca</w:t>
            </w:r>
          </w:p>
        </w:tc>
      </w:tr>
      <w:tr w:rsidR="006E01C7" w14:paraId="08E48E13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2879" w14:textId="77777777" w:rsidR="006E01C7" w:rsidRDefault="00F73DC4">
            <w:r>
              <w:t>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5AAA" w14:textId="77777777" w:rsidR="006E01C7" w:rsidRDefault="00F73DC4">
            <w:r>
              <w:t>DB Lookup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E1C7" w14:textId="77777777" w:rsidR="006E01C7" w:rsidRDefault="00F73DC4">
            <w:r>
              <w:t>Verifica se o anúncio já foi processado (Airtable/Supabase)</w:t>
            </w:r>
          </w:p>
        </w:tc>
      </w:tr>
      <w:tr w:rsidR="006E01C7" w14:paraId="7219925E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2F44" w14:textId="77777777" w:rsidR="006E01C7" w:rsidRDefault="00F73DC4">
            <w:r>
              <w:t>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1EAA" w14:textId="77777777" w:rsidR="006E01C7" w:rsidRDefault="00F73DC4">
            <w:r>
              <w:t>DB Insert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4D3B" w14:textId="77777777" w:rsidR="006E01C7" w:rsidRDefault="00F73DC4">
            <w:r>
              <w:t>Guarda novos anúncios na base de dados</w:t>
            </w:r>
          </w:p>
        </w:tc>
      </w:tr>
      <w:tr w:rsidR="006E01C7" w14:paraId="42648707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1A5B" w14:textId="77777777" w:rsidR="006E01C7" w:rsidRDefault="00F73DC4">
            <w:r>
              <w:t>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F8C9" w14:textId="77777777" w:rsidR="006E01C7" w:rsidRDefault="00F73DC4">
            <w:r>
              <w:t>Code (JS)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2E28" w14:textId="77777777" w:rsidR="006E01C7" w:rsidRDefault="00F73DC4">
            <w:r>
              <w:t>Formata a mensagem de alerta com os dados do veículo</w:t>
            </w:r>
          </w:p>
        </w:tc>
      </w:tr>
      <w:tr w:rsidR="006E01C7" w14:paraId="23825119" w14:textId="77777777">
        <w:trPr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F0DC" w14:textId="77777777" w:rsidR="006E01C7" w:rsidRDefault="00F73DC4">
            <w:r>
              <w:t>9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EF2F" w14:textId="77777777" w:rsidR="006E01C7" w:rsidRDefault="00F73DC4">
            <w:r>
              <w:t>Switch + Canais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8796" w14:textId="77777777" w:rsidR="006E01C7" w:rsidRDefault="00F73DC4">
            <w:r>
              <w:t>Envia alerta via WhatsApp, Email ou Telegram</w:t>
            </w:r>
          </w:p>
        </w:tc>
      </w:tr>
    </w:tbl>
    <w:p w14:paraId="596DEA1F" w14:textId="77777777" w:rsidR="006E01C7" w:rsidRDefault="006E01C7">
      <w:pPr>
        <w:spacing w:before="120"/>
      </w:pPr>
    </w:p>
    <w:p w14:paraId="68BB9062" w14:textId="6F022FA8" w:rsidR="006E01C7" w:rsidRDefault="00F73DC4">
      <w:pPr>
        <w:spacing w:before="180" w:after="80"/>
      </w:pPr>
      <w:r>
        <w:t>4.1   Deteção de Oportunidades</w:t>
      </w:r>
    </w:p>
    <w:p w14:paraId="735A3A69" w14:textId="77777777" w:rsidR="00853E74" w:rsidRPr="00853E74" w:rsidRDefault="00853E74" w:rsidP="00853E74">
      <w:pPr>
        <w:spacing w:before="240" w:after="120"/>
      </w:pPr>
      <w:r w:rsidRPr="00853E74">
        <w:t>O nó de formatação (nó 8) calcula o desvio de cada anúncio relativamente ao preço de referência, que corresponde à previsão da IA (previsao_ia) quando disponível, ou à mediana histórica armazenada na base de dados para o mesmo segmento (marca + combustível + intervalo de anos) como mecanismo de fallback. Anúncios com preço inferior à referência em mais de um limiar configurável (por omissão, 10%) são classificados como “oportunidade” e desencadeiam o envio do alerta.</w:t>
      </w:r>
    </w:p>
    <w:p w14:paraId="03578B85" w14:textId="77777777" w:rsidR="00853E74" w:rsidRDefault="00853E74">
      <w:pPr>
        <w:spacing w:before="240" w:after="120"/>
      </w:pPr>
      <w:r w:rsidRPr="00853E74">
        <w:t>A mensagem de alerta inclui: marca, modelo, ano, quilometragem, preço pedido, desvio percentual face ao valor de referência, localização e URL direto do anúncio no OLX.</w:t>
      </w:r>
    </w:p>
    <w:p w14:paraId="55ADA51F" w14:textId="77777777" w:rsidR="00D015FF" w:rsidRPr="00D015FF" w:rsidRDefault="00D015FF" w:rsidP="00D015FF">
      <w:pPr>
        <w:spacing w:before="240" w:after="120"/>
      </w:pPr>
      <w:r w:rsidRPr="00D015FF">
        <w:t>Importa referir uma limitação relevante nesta fase: o campo hp (potência) entra atualmente como valor constante em todos os registos, uma vez que o scraper olx_scraper.py não extrai este campo. Esta limitação condiciona a capacidade preditiva de todos os modelos apresentados na secção seguinte, sendo retomada na discussão de limitações (secção 6).</w:t>
      </w:r>
    </w:p>
    <w:p w14:paraId="6E58F70B" w14:textId="77777777" w:rsidR="005D3D15" w:rsidRPr="005D3D15" w:rsidRDefault="005D3D15" w:rsidP="005D3D15">
      <w:pPr>
        <w:spacing w:before="240" w:after="120"/>
        <w:rPr>
          <w:b/>
          <w:bCs/>
        </w:rPr>
      </w:pPr>
      <w:r w:rsidRPr="005D3D15">
        <w:rPr>
          <w:b/>
          <w:bCs/>
        </w:rPr>
        <w:t>5   Portal Web de Comercialização</w:t>
      </w:r>
    </w:p>
    <w:p w14:paraId="660A4386" w14:textId="77777777" w:rsidR="005D3D15" w:rsidRPr="005D3D15" w:rsidRDefault="005D3D15" w:rsidP="005D3D15">
      <w:pPr>
        <w:spacing w:before="240" w:after="120"/>
      </w:pPr>
      <w:r w:rsidRPr="005D3D15">
        <w:t>O portal AutoMercado é uma aplicação web de página única (SPA) desenvolvida em HTML5, CSS3 e JavaScript vanilla, sem dependências de frameworks externos. A interface apresenta os seguintes componentes funcionais:</w:t>
      </w:r>
    </w:p>
    <w:p w14:paraId="32CD667D" w14:textId="77777777" w:rsidR="005D3D15" w:rsidRPr="005D3D15" w:rsidRDefault="005D3D15" w:rsidP="005D3D15">
      <w:pPr>
        <w:spacing w:before="240" w:after="120"/>
      </w:pPr>
      <w:r w:rsidRPr="005D3D15">
        <w:t>Barra de pesquisa rápida com campos de marca, preço máximo, ano mínimo e quilometragem máxima; painel lateral de filtros avançados com intervalos de preço, quilometragem, ano, tipo de combustível e transmissão; grelha de cards de veículos com ordenação dinâmica (preço, ano, quilómetros, melhor negócio); indicadores visuais de oportunidade e desvio de preço face ao valor de referência; modal de detalhe do veículo com especificações completas e ligação ao anúncio original; sistema de favoritos com persistência em memória de sessão; e criação de alertas integrada com o workflow n8n via webhook.</w:t>
      </w:r>
    </w:p>
    <w:p w14:paraId="0CE19817" w14:textId="77777777" w:rsidR="005D3D15" w:rsidRPr="005D3D15" w:rsidRDefault="005D3D15" w:rsidP="005D3D15">
      <w:pPr>
        <w:spacing w:before="240" w:after="120"/>
        <w:rPr>
          <w:b/>
          <w:bCs/>
          <w:i/>
          <w:iCs/>
        </w:rPr>
      </w:pPr>
      <w:r w:rsidRPr="005D3D15">
        <w:rPr>
          <w:b/>
          <w:bCs/>
          <w:i/>
          <w:iCs/>
        </w:rPr>
        <w:t>5.1   Indicadores de Preço</w:t>
      </w:r>
    </w:p>
    <w:p w14:paraId="45945331" w14:textId="77777777" w:rsidR="005D3D15" w:rsidRPr="005D3D15" w:rsidRDefault="005D3D15" w:rsidP="005D3D15">
      <w:pPr>
        <w:spacing w:before="240" w:after="120"/>
      </w:pPr>
      <w:r w:rsidRPr="005D3D15">
        <w:t>Cada card de veículo apresenta um indicador de desvio de preço face ao valor de referência, calculado a partir da previsão da IA (previsao_ia) ou, na sua ausência, da mediana de mercado por segmento. Veículos com preço abaixo do valor de referência são assinalados com uma etiqueta verde e o valor da diferença; veículos acima são assinalados a vermelho. Esta funcionalidade permite ao utilizador identificar rapidamente as melhores oportunidades sem necessidade de pesquisa adicional.</w:t>
      </w:r>
    </w:p>
    <w:p>
      <w:r>
        <w:rPr>
          <w:b/>
        </w:rPr>
        <w:t>6   Aplicação Desktop Qt (GeOLXavani)</w:t>
      </w:r>
    </w:p>
    <w:p>
      <w:r>
        <w:t>Para além da plataforma web, o ecossistema do projeto foi expandido para incluir uma aplicação desktop desenvolvida em C++ com o framework Qt (Qt Widgets). Esta aplicação (GeOLXavani) destina-se a utilizadores que necessitam de uma gestão local mais robusta, oferecendo controlos diretos sobre a recolha de dados, treino de modelos e avaliação de veículos individualmente.</w:t>
      </w:r>
    </w:p>
    <w:p>
      <w:r>
        <w:t>A interface da aplicação desktop está estruturada em quatro widgets principais interligados através de um controlador central (MainWindow):</w:t>
      </w:r>
    </w:p>
    <w:p>
      <w:r>
        <w:t>• ScraperWidget: Permite controlar a execução do script Python de web scraping (olx_car_scraper.py) através de uma interface visual. O utilizador pode configurar parâmetros como o número de páginas a extrair e ver em tempo real o log de execução do terminal diretamente numa caixa de texto.</w:t>
      </w:r>
    </w:p>
    <w:p>
      <w:r>
        <w:t>• MlWidget: Oferece controlos para iniciar o treino local dos modelos de regressão a partir da interface gráfica, lendo o ficheiro de dados unificado e reportando as métricas de performance.</w:t>
      </w:r>
    </w:p>
    <w:p>
      <w:r>
        <w:t>• TrainingWidget: Exibe as métricas comparativas resultantes do treino dos modelos e permite despoletar a geração de previsões em lote (gerar_previsoes_ia.py), atualizando o ficheiro JSON e gravando o modelo preditivo final.</w:t>
      </w:r>
    </w:p>
    <w:p>
      <w:r>
        <w:t>• CarSearchWidget: Apresenta uma tabela interativa com todos os veículos registados no ficheiro unificado. Possui opções de filtragem e pesquisa por marca ou modelo, e integra um botão para avaliação personalizada do veículo.</w:t>
      </w:r>
    </w:p>
    <w:p>
      <w:r>
        <w:t>A avaliação personalizada é executada no widget CarEvaluationWidget, o qual invoca o script independente evaluate_car.py. Este script carrega o ficheiro de modelo guardado (modelo_ia.pkl) e calcula o preço estimado para as características exatas introduzidas pelo utilizador (marca, modelo, quilometragem, potência, ano, combustível e tipo de transmissão), devolvendo o resultado para exibição imediata no ecrã.</w:t>
      </w:r>
    </w:p>
    <w:p>
      <w:r>
        <w:t>A unificação dos dados é um pilar fundamental da arquitetura: todos os caminhos de leitura e escrita nas classes C++ e scripts de suporte foram alterados para apontar diretamente para os ficheiros centralizados localizados na pasta site (olx_carros.csv, olx_carros.json e olx_carros_ia.json). Isto garante que a aplicação desktop e o portal web operam sob a mesma base de dados.</w:t>
      </w:r>
    </w:p>
    <w:p w14:paraId="6648586A" w14:textId="77777777" w:rsidR="005D3D15" w:rsidRPr="005D3D15" w:rsidRDefault="005D3D15" w:rsidP="005D3D15">
      <w:pPr>
        <w:spacing w:before="240" w:after="120"/>
        <w:rPr>
          <w:b/>
          <w:bCs/>
        </w:rPr>
      </w:pPr>
      <w:r>
        <w:t>7   Considerações Técnicas e Limitações</w:t>
      </w:r>
    </w:p>
    <w:p w14:paraId="0074BDA4" w14:textId="77777777" w:rsidR="005D3D15" w:rsidRPr="005D3D15" w:rsidRDefault="005D3D15" w:rsidP="005D3D15">
      <w:pPr>
        <w:spacing w:before="240" w:after="120"/>
      </w:pPr>
      <w:r w:rsidRPr="005D3D15">
        <w:t>A principal limitação do sistema reside na fragilidade inerente ao web scraping: alterações ao HTML do OLX (seletores CSS, estrutura do DOM, mecanismos de proteção anti-bot) podem inutilizar os parsers sem aviso prévio. Recomenda-se a monitorização periódica da taxa de sucesso de extração de cada campo e a atualização dos seletores sempre que necessário.</w:t>
      </w:r>
    </w:p>
    <w:p w14:paraId="199BFBF8" w14:textId="77777777" w:rsidR="005D3D15" w:rsidRPr="005D3D15" w:rsidRDefault="005D3D15" w:rsidP="005D3D15">
      <w:pPr>
        <w:spacing w:before="240" w:after="120"/>
      </w:pPr>
      <w:r w:rsidRPr="005D3D15">
        <w:t>Do ponto de vista ético e legal, o sistema opera em modo de leitura e não simula transações nem acede a áreas autenticadas. O ritmo de pedidos (pausa de 1,8–4,2 segundos entre páginas) respeita os limites razoáveis de cortesia para com o servidor de origem. Ainda assim, é responsabilidade do utilizador verificar os Termos de Serviço do OLX antes de operar o sistema em produção.</w:t>
      </w:r>
    </w:p>
    <w:p w14:paraId="101E2633" w14:textId="77777777" w:rsidR="005D3D15" w:rsidRPr="005D3D15" w:rsidRDefault="005D3D15" w:rsidP="005D3D15">
      <w:pPr>
        <w:spacing w:before="240" w:after="120"/>
      </w:pPr>
      <w:r w:rsidRPr="005D3D15">
        <w:t>A escalabilidade do sistema é limitada pela natureza sequencial do scraper. Para volumes elevados (centenas de páginas por execução), seria recomendável paralelizar a recolha com múltiplas instâncias ou migrar para uma solução baseada em proxies rotativos e queue de trabalho assíncrona.</w:t>
      </w:r>
    </w:p>
    <w:p w14:paraId="6FAC2DFB" w14:textId="77777777" w:rsidR="005D3D15" w:rsidRPr="005D3D15" w:rsidRDefault="005D3D15" w:rsidP="005D3D15">
      <w:pPr>
        <w:spacing w:before="240" w:after="120"/>
        <w:rPr>
          <w:b/>
          <w:bCs/>
          <w:i/>
          <w:iCs/>
        </w:rPr>
      </w:pPr>
      <w:r>
        <w:t>7.1   Melhorias Efetuadas e Resolução de Limitações</w:t>
      </w:r>
    </w:p>
    <w:p w14:paraId="3B6CE843" w14:textId="77777777" w:rsidR="005D3D15" w:rsidRPr="005D3D15" w:rsidRDefault="005D3D15" w:rsidP="005D3D15">
      <w:pPr>
        <w:spacing w:before="240" w:after="120"/>
      </w:pPr>
      <w:r>
        <w:t>O desenvolvimento final do sistema permitiu mitigar por completo as três principais limitações identificadas na fase exploratória da Inteligência Artificial:</w:t>
      </w:r>
    </w:p>
    <w:p w14:paraId="5C172E20" w14:textId="77777777" w:rsidR="005D3D15" w:rsidRPr="005D3D15" w:rsidRDefault="005D3D15" w:rsidP="005D3D15">
      <w:pPr>
        <w:spacing w:before="240" w:after="120"/>
      </w:pPr>
      <w:r>
        <w:t>1. Ausência da variável potência: O scraper de recolha de dados foi atualizado para extrair dinamicamente a potência (potencia_cv) diretamente da página de detalhes de cada anúncio. Adicionalmente, implementou-se uma heurística de estimação de potência com base em termos frequentes do título (ex. '320d', '1.6 tdi') e médias de marca/modelo para preencher valores em falta. A inclusão da potência como feature ativa resultou num aumento drástico do R² de ~0.35 para mais de 0.60 nos principais modelos regressivos.</w:t>
      </w:r>
    </w:p>
    <w:p w14:paraId="00516F06" w14:textId="77777777" w:rsidR="005D3D15" w:rsidRPr="005D3D15" w:rsidRDefault="005D3D15" w:rsidP="005D3D15">
      <w:pPr>
        <w:spacing w:before="240" w:after="120"/>
      </w:pPr>
      <w:r>
        <w:t>2. Falta de persistência do modelo: Criou-se um mecanismo de gravação que exporta o estado completo do melhor modelo selecionado para o ficheiro modelo_ia.pkl. O estado persistido inclui os pesos do regressor, o mapeamento de variáveis categóricas frequentes e a normalização de features numéricas (StandardScaler).</w:t>
      </w:r>
    </w:p>
    <w:p w14:paraId="4F1CF426" w14:textId="77777777" w:rsidR="005D3D15" w:rsidRPr="005D3D15" w:rsidRDefault="005D3D15" w:rsidP="005D3D15">
      <w:pPr>
        <w:spacing w:before="240" w:after="120"/>
      </w:pPr>
      <w:r>
        <w:t>3. Problemas de importação de classes na deserialização: Para evitar falhas ao importar classes customizadas entre diferentes pastas (GeOLXavani e site), o ficheiro pickle passou a armazenar apenas estruturas nativas de Python e do scikit-learn/xgboost. O script de avaliação (evaluate_car.py) reconstrói a matriz de features e as dummy variables dinamicamente a partir deste dicionário de estado, garantindo total desacoplamento e estabilidade.</w:t>
      </w:r>
    </w:p>
    <w:p w14:paraId="24CF2DC6" w14:textId="77777777" w:rsidR="005D3D15" w:rsidRPr="005D3D15" w:rsidRDefault="005D3D15" w:rsidP="005D3D15">
      <w:pPr>
        <w:spacing w:before="240" w:after="120"/>
        <w:rPr>
          <w:b/>
          <w:bCs/>
        </w:rPr>
      </w:pPr>
      <w:r>
        <w:t>8   Conclusão</w:t>
      </w:r>
    </w:p>
    <w:p w14:paraId="3B1BD03C" w14:textId="77777777" w:rsidR="005D3D15" w:rsidRPr="005D3D15" w:rsidRDefault="005D3D15" w:rsidP="005D3D15">
      <w:pPr>
        <w:spacing w:before="240" w:after="120"/>
      </w:pPr>
      <w:r w:rsidRPr="005D3D15">
        <w:t>Este trabalho demonstrou o desenvolvimento de um produto de dados completo, do princípio ao fim. Foi comprovado que, com ferramentas de código aberto (Python, scikit-learn, n8n), é possível transcender a simples extração de informação, incorporando inteligência analítica baseada em Machine Learning para resolver assimetrias de informação no mercado automóvel. A orquestração do scraper com os algoritmos preditivos fornece métricas acionáveis, prontamente comunicadas ao utilizador através do portal web e das notificações automáticas.</w:t>
      </w:r>
    </w:p>
    <w:p w14:paraId="35105654" w14:textId="77777777" w:rsidR="005D3D15" w:rsidRPr="005D3D15" w:rsidRDefault="005D3D15" w:rsidP="005D3D15">
      <w:pPr>
        <w:spacing w:before="240" w:after="120"/>
      </w:pPr>
      <w:r w:rsidRPr="005D3D15">
        <w:t xml:space="preserve">Como trabalho futuro, além de resolver as limitações atuais de persistência do modelo, identifica-se a integração de modelos de </w:t>
      </w:r>
      <w:r w:rsidRPr="005D3D15">
        <w:rPr>
          <w:i/>
          <w:iCs/>
        </w:rPr>
        <w:t>Natural Language Processing</w:t>
      </w:r>
      <w:r w:rsidRPr="005D3D15">
        <w:t xml:space="preserve"> (NLP) para análise semântica das descrições dos vendedores, permitindo a deteção automática de sinistros ou extras de luxo; a integração com outras fontes de dados (AutoSapo, Standvirtual, CustoJusto); e a migração para uma stack com base de dados persistente (PostgreSQL + API REST) que permita armazenamento histórico, multi-utilizador e otimização contínua dos modelos preditivos.</w:t>
      </w:r>
    </w:p>
    <w:p w14:paraId="4ECCA7C3" w14:textId="77777777" w:rsidR="005D3D15" w:rsidRPr="005D3D15" w:rsidRDefault="005D3D15" w:rsidP="005D3D15">
      <w:pPr>
        <w:spacing w:before="240" w:after="120"/>
        <w:rPr>
          <w:b/>
          <w:bCs/>
          <w:lang w:val="en-US"/>
        </w:rPr>
      </w:pPr>
      <w:r w:rsidRPr="005D3D15">
        <w:rPr>
          <w:b/>
          <w:bCs/>
          <w:lang w:val="en-US"/>
        </w:rPr>
        <w:t>Referências</w:t>
      </w:r>
    </w:p>
    <w:p w14:paraId="1C4CB61D" w14:textId="77777777" w:rsidR="005D3D15" w:rsidRPr="005D3D15" w:rsidRDefault="005D3D15" w:rsidP="005D3D15">
      <w:pPr>
        <w:spacing w:before="240" w:after="120"/>
        <w:rPr>
          <w:lang w:val="en-US"/>
        </w:rPr>
      </w:pPr>
      <w:r w:rsidRPr="005D3D15">
        <w:rPr>
          <w:lang w:val="en-US"/>
        </w:rPr>
        <w:t>1. Richardson L (2007) Beautiful Soup Documentation. Crummy.com. https://www.crummy.com/software/BeautifulSoup/bs4/doc/, last accessed 2025/05/01.</w:t>
      </w:r>
    </w:p>
    <w:p w14:paraId="45F33AF2" w14:textId="77777777" w:rsidR="005D3D15" w:rsidRPr="005D3D15" w:rsidRDefault="005D3D15" w:rsidP="005D3D15">
      <w:pPr>
        <w:spacing w:before="240" w:after="120"/>
        <w:rPr>
          <w:lang w:val="en-US"/>
        </w:rPr>
      </w:pPr>
      <w:r w:rsidRPr="005D3D15">
        <w:rPr>
          <w:lang w:val="en-US"/>
        </w:rPr>
        <w:t>2. Selenium Project (2024) Selenium WebDriver Documentation. https://www.selenium.dev/documentation/, last accessed 2025/05/01.</w:t>
      </w:r>
    </w:p>
    <w:p w14:paraId="1F292989" w14:textId="77777777" w:rsidR="005D3D15" w:rsidRPr="00802BA1" w:rsidRDefault="005D3D15" w:rsidP="005D3D15">
      <w:pPr>
        <w:spacing w:before="240" w:after="120"/>
        <w:rPr>
          <w:lang w:val="en-US"/>
        </w:rPr>
      </w:pPr>
      <w:r w:rsidRPr="00802BA1">
        <w:rPr>
          <w:lang w:val="en-US"/>
        </w:rPr>
        <w:t>3. n8n GmbH (2024) n8n Documentation — Workflow Automation Tool. https://docs.n8n.io/, last accessed 2025/05/01.</w:t>
      </w:r>
    </w:p>
    <w:p w14:paraId="092B3B86" w14:textId="77777777" w:rsidR="005D3D15" w:rsidRPr="005D3D15" w:rsidRDefault="005D3D15" w:rsidP="005D3D15">
      <w:pPr>
        <w:spacing w:before="240" w:after="120"/>
      </w:pPr>
      <w:r w:rsidRPr="005D3D15">
        <w:t>4. OLX Portugal (2025) Carros, Motos e Barcos — Anúncios. https://www.olx.pt/carros-motos-e-barcos/carros/, last accessed 2025/06/01.</w:t>
      </w:r>
    </w:p>
    <w:p w14:paraId="5A97337C" w14:textId="77777777" w:rsidR="005D3D15" w:rsidRPr="00802BA1" w:rsidRDefault="005D3D15" w:rsidP="005D3D15">
      <w:pPr>
        <w:spacing w:before="240" w:after="120"/>
        <w:rPr>
          <w:lang w:val="en-US"/>
        </w:rPr>
      </w:pPr>
      <w:r w:rsidRPr="00802BA1">
        <w:rPr>
          <w:lang w:val="en-US"/>
        </w:rPr>
        <w:t>5. McKinney W (2017) Python for Data Analysis, 2nd edn. O'Reilly Media, Sebastopol.</w:t>
      </w:r>
    </w:p>
    <w:p w14:paraId="759EF18A" w14:textId="77777777" w:rsidR="005D3D15" w:rsidRPr="00802BA1" w:rsidRDefault="005D3D15" w:rsidP="005D3D15">
      <w:pPr>
        <w:spacing w:before="240" w:after="120"/>
        <w:rPr>
          <w:lang w:val="en-US"/>
        </w:rPr>
      </w:pPr>
      <w:r w:rsidRPr="00802BA1">
        <w:rPr>
          <w:lang w:val="en-US"/>
        </w:rPr>
        <w:t>6. Chen T, Guestrin C (2016) XGBoost: A Scalable Tree Boosting System. KDD '16. https://doi.org/10.1145/2939672.2939785.</w:t>
      </w:r>
    </w:p>
    <w:p w14:paraId="6DA51EA3" w14:textId="77777777" w:rsidR="005D3D15" w:rsidRPr="005D3D15" w:rsidRDefault="005D3D15" w:rsidP="005D3D15">
      <w:pPr>
        <w:spacing w:before="240" w:after="120"/>
      </w:pPr>
      <w:r w:rsidRPr="00802BA1">
        <w:rPr>
          <w:lang w:val="en-US"/>
        </w:rPr>
        <w:t xml:space="preserve">7. Ke G et al. (2017) LightGBM: A Highly Efficient Gradient Boosting Decision Tree. </w:t>
      </w:r>
      <w:r w:rsidRPr="005D3D15">
        <w:t>NeurIPS 2017.</w:t>
      </w:r>
    </w:p>
    <w:p w14:paraId="237B632D" w14:textId="77777777" w:rsidR="002326A6" w:rsidRDefault="002326A6">
      <w:pPr>
        <w:spacing w:before="240" w:after="120"/>
      </w:pPr>
    </w:p>
    <w:p w14:paraId="207D05CD" w14:textId="13137084" w:rsidR="00A82724" w:rsidRPr="009C33E9" w:rsidRDefault="00A82724">
      <w:pPr>
        <w:spacing w:after="80"/>
        <w:rPr>
          <w:lang w:val="en-US"/>
        </w:rPr>
      </w:pPr>
      <w:r w:rsidRPr="009C33E9">
        <w:rPr>
          <w:lang w:val="en-US"/>
        </w:rPr>
        <w:t>https://mermaid.ai/app/dashboard</w:t>
      </w:r>
    </w:p>
    <w:sectPr w:rsidR="00A82724" w:rsidRPr="009C33E9">
      <w:pgSz w:w="11906" w:h="16838"/>
      <w:pgMar w:top="2880" w:right="2620" w:bottom="3200" w:left="2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503"/>
    <w:multiLevelType w:val="multilevel"/>
    <w:tmpl w:val="57BE990C"/>
    <w:lvl w:ilvl="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11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" w15:restartNumberingAfterBreak="0">
    <w:nsid w:val="272F75D1"/>
    <w:multiLevelType w:val="multilevel"/>
    <w:tmpl w:val="57BE990C"/>
    <w:lvl w:ilvl="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11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2EFD4C45"/>
    <w:multiLevelType w:val="multilevel"/>
    <w:tmpl w:val="6A5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F287A"/>
    <w:multiLevelType w:val="multilevel"/>
    <w:tmpl w:val="2E70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45831"/>
    <w:multiLevelType w:val="hybridMultilevel"/>
    <w:tmpl w:val="B36487D8"/>
    <w:lvl w:ilvl="0" w:tplc="D466FE9E">
      <w:start w:val="1"/>
      <w:numFmt w:val="bullet"/>
      <w:lvlText w:val="●"/>
      <w:lvlJc w:val="left"/>
      <w:pPr>
        <w:ind w:left="720" w:hanging="360"/>
      </w:pPr>
    </w:lvl>
    <w:lvl w:ilvl="1" w:tplc="8BB40E5E">
      <w:start w:val="1"/>
      <w:numFmt w:val="bullet"/>
      <w:lvlText w:val="○"/>
      <w:lvlJc w:val="left"/>
      <w:pPr>
        <w:ind w:left="1440" w:hanging="360"/>
      </w:pPr>
    </w:lvl>
    <w:lvl w:ilvl="2" w:tplc="679E7ACE">
      <w:start w:val="1"/>
      <w:numFmt w:val="bullet"/>
      <w:lvlText w:val="■"/>
      <w:lvlJc w:val="left"/>
      <w:pPr>
        <w:ind w:left="2160" w:hanging="360"/>
      </w:pPr>
    </w:lvl>
    <w:lvl w:ilvl="3" w:tplc="B24C941E">
      <w:start w:val="1"/>
      <w:numFmt w:val="bullet"/>
      <w:lvlText w:val="●"/>
      <w:lvlJc w:val="left"/>
      <w:pPr>
        <w:ind w:left="2880" w:hanging="360"/>
      </w:pPr>
    </w:lvl>
    <w:lvl w:ilvl="4" w:tplc="B0DC8A60">
      <w:start w:val="1"/>
      <w:numFmt w:val="bullet"/>
      <w:lvlText w:val="○"/>
      <w:lvlJc w:val="left"/>
      <w:pPr>
        <w:ind w:left="3600" w:hanging="360"/>
      </w:pPr>
    </w:lvl>
    <w:lvl w:ilvl="5" w:tplc="029EE43E">
      <w:start w:val="1"/>
      <w:numFmt w:val="bullet"/>
      <w:lvlText w:val="■"/>
      <w:lvlJc w:val="left"/>
      <w:pPr>
        <w:ind w:left="4320" w:hanging="360"/>
      </w:pPr>
    </w:lvl>
    <w:lvl w:ilvl="6" w:tplc="A2D2F8DC">
      <w:start w:val="1"/>
      <w:numFmt w:val="bullet"/>
      <w:lvlText w:val="●"/>
      <w:lvlJc w:val="left"/>
      <w:pPr>
        <w:ind w:left="5040" w:hanging="360"/>
      </w:pPr>
    </w:lvl>
    <w:lvl w:ilvl="7" w:tplc="CD7A4EA8">
      <w:start w:val="1"/>
      <w:numFmt w:val="bullet"/>
      <w:lvlText w:val="●"/>
      <w:lvlJc w:val="left"/>
      <w:pPr>
        <w:ind w:left="5760" w:hanging="360"/>
      </w:pPr>
    </w:lvl>
    <w:lvl w:ilvl="8" w:tplc="037C2D1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C80200A"/>
    <w:multiLevelType w:val="hybridMultilevel"/>
    <w:tmpl w:val="9FAAD782"/>
    <w:lvl w:ilvl="0" w:tplc="46023A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C00BF"/>
    <w:multiLevelType w:val="multilevel"/>
    <w:tmpl w:val="E9DEAD08"/>
    <w:lvl w:ilvl="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11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75323E4A"/>
    <w:multiLevelType w:val="multilevel"/>
    <w:tmpl w:val="57BE990C"/>
    <w:lvl w:ilvl="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11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 w16cid:durableId="1001860388">
    <w:abstractNumId w:val="4"/>
    <w:lvlOverride w:ilvl="0">
      <w:startOverride w:val="1"/>
    </w:lvlOverride>
  </w:num>
  <w:num w:numId="2" w16cid:durableId="1019425758">
    <w:abstractNumId w:val="2"/>
  </w:num>
  <w:num w:numId="3" w16cid:durableId="1097362017">
    <w:abstractNumId w:val="3"/>
  </w:num>
  <w:num w:numId="4" w16cid:durableId="1214580772">
    <w:abstractNumId w:val="6"/>
  </w:num>
  <w:num w:numId="5" w16cid:durableId="1735852777">
    <w:abstractNumId w:val="7"/>
  </w:num>
  <w:num w:numId="6" w16cid:durableId="1759062646">
    <w:abstractNumId w:val="5"/>
  </w:num>
  <w:num w:numId="7" w16cid:durableId="1946956577">
    <w:abstractNumId w:val="1"/>
  </w:num>
  <w:num w:numId="8" w16cid:durableId="22951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C7"/>
    <w:rsid w:val="000105F0"/>
    <w:rsid w:val="00036203"/>
    <w:rsid w:val="00045A95"/>
    <w:rsid w:val="000759ED"/>
    <w:rsid w:val="00084378"/>
    <w:rsid w:val="00086281"/>
    <w:rsid w:val="00097250"/>
    <w:rsid w:val="00153FFB"/>
    <w:rsid w:val="001558C0"/>
    <w:rsid w:val="001654FF"/>
    <w:rsid w:val="001854F8"/>
    <w:rsid w:val="001A10AD"/>
    <w:rsid w:val="001E0838"/>
    <w:rsid w:val="00203F06"/>
    <w:rsid w:val="002326A6"/>
    <w:rsid w:val="00250A25"/>
    <w:rsid w:val="002674C6"/>
    <w:rsid w:val="0028577A"/>
    <w:rsid w:val="002867CB"/>
    <w:rsid w:val="00287381"/>
    <w:rsid w:val="002940A4"/>
    <w:rsid w:val="002A6116"/>
    <w:rsid w:val="003653B3"/>
    <w:rsid w:val="00380C13"/>
    <w:rsid w:val="00397311"/>
    <w:rsid w:val="00473DCA"/>
    <w:rsid w:val="004A2EA9"/>
    <w:rsid w:val="004F3445"/>
    <w:rsid w:val="005D3D15"/>
    <w:rsid w:val="005F15EC"/>
    <w:rsid w:val="00610D90"/>
    <w:rsid w:val="00624ABE"/>
    <w:rsid w:val="006422D7"/>
    <w:rsid w:val="0066360A"/>
    <w:rsid w:val="00691A05"/>
    <w:rsid w:val="006A21EB"/>
    <w:rsid w:val="006E01C7"/>
    <w:rsid w:val="00730D7A"/>
    <w:rsid w:val="00740D27"/>
    <w:rsid w:val="00745A80"/>
    <w:rsid w:val="00775FED"/>
    <w:rsid w:val="00782BE8"/>
    <w:rsid w:val="007A5C23"/>
    <w:rsid w:val="007D4557"/>
    <w:rsid w:val="007F0201"/>
    <w:rsid w:val="00802908"/>
    <w:rsid w:val="00802BA1"/>
    <w:rsid w:val="00810A33"/>
    <w:rsid w:val="0084060A"/>
    <w:rsid w:val="00853E74"/>
    <w:rsid w:val="0086402F"/>
    <w:rsid w:val="00867C4B"/>
    <w:rsid w:val="00876058"/>
    <w:rsid w:val="00894249"/>
    <w:rsid w:val="008D5688"/>
    <w:rsid w:val="00902D9E"/>
    <w:rsid w:val="0091170E"/>
    <w:rsid w:val="0091745B"/>
    <w:rsid w:val="009404DC"/>
    <w:rsid w:val="00964AF3"/>
    <w:rsid w:val="009A50ED"/>
    <w:rsid w:val="009C275E"/>
    <w:rsid w:val="009C33E9"/>
    <w:rsid w:val="00A02837"/>
    <w:rsid w:val="00A11190"/>
    <w:rsid w:val="00A61085"/>
    <w:rsid w:val="00A71159"/>
    <w:rsid w:val="00A82724"/>
    <w:rsid w:val="00A83F9D"/>
    <w:rsid w:val="00A95784"/>
    <w:rsid w:val="00AB002A"/>
    <w:rsid w:val="00AD2FF0"/>
    <w:rsid w:val="00B05E91"/>
    <w:rsid w:val="00B85938"/>
    <w:rsid w:val="00BA3A49"/>
    <w:rsid w:val="00BC37C4"/>
    <w:rsid w:val="00BC6B96"/>
    <w:rsid w:val="00BD539D"/>
    <w:rsid w:val="00C01C66"/>
    <w:rsid w:val="00C0355F"/>
    <w:rsid w:val="00C10D54"/>
    <w:rsid w:val="00C574C0"/>
    <w:rsid w:val="00C929EF"/>
    <w:rsid w:val="00CA46A6"/>
    <w:rsid w:val="00D015FF"/>
    <w:rsid w:val="00D1330E"/>
    <w:rsid w:val="00D8560D"/>
    <w:rsid w:val="00D8732E"/>
    <w:rsid w:val="00D933F1"/>
    <w:rsid w:val="00DC3467"/>
    <w:rsid w:val="00E23904"/>
    <w:rsid w:val="00E61A2B"/>
    <w:rsid w:val="00E66B98"/>
    <w:rsid w:val="00E9332C"/>
    <w:rsid w:val="00EB66C1"/>
    <w:rsid w:val="00F0037C"/>
    <w:rsid w:val="00F01386"/>
    <w:rsid w:val="00F73DC4"/>
    <w:rsid w:val="00FA5E86"/>
    <w:rsid w:val="00FD116E"/>
    <w:rsid w:val="00FE599F"/>
    <w:rsid w:val="3369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0F81A"/>
  <w15:docId w15:val="{11DF14CE-B0EB-437E-A349-6CF2F1CA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B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customStyle="1" w:styleId="TextodenotaderodapCarter">
    <w:name w:val="Texto de nota de rodapé Caráter"/>
    <w:uiPriority w:val="99"/>
    <w:semiHidden/>
    <w:unhideWhenUsed/>
    <w:rsid w:val="008D5688"/>
    <w:rPr>
      <w:sz w:val="20"/>
      <w:szCs w:val="20"/>
    </w:rPr>
  </w:style>
  <w:style w:type="character" w:customStyle="1" w:styleId="TextodenotadefimCarter">
    <w:name w:val="Texto de nota de fim Caráter"/>
    <w:uiPriority w:val="99"/>
    <w:semiHidden/>
    <w:unhideWhenUsed/>
    <w:rsid w:val="008D568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2837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9332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9A50ED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Juliana Sofia Fernandes Rodrigues</cp:lastModifiedBy>
  <cp:revision>68</cp:revision>
  <cp:lastPrinted>2026-06-21T17:51:00Z</cp:lastPrinted>
  <dcterms:created xsi:type="dcterms:W3CDTF">2026-06-21T08:14:00Z</dcterms:created>
  <dcterms:modified xsi:type="dcterms:W3CDTF">2026-06-21T21:54:00Z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952fe3bb-0d2d-4932-89d5-de8b505dcf73</vt:lpwstr>
  </property>
</Properties>
</file>