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8FB7A" w14:textId="77777777" w:rsidR="002A1DC4" w:rsidRDefault="0036622C">
      <w:pPr>
        <w:spacing w:before="400"/>
      </w:pPr>
      <w:r>
        <w:rPr>
          <w:rFonts w:ascii="Calibri" w:eastAsia="Calibri" w:hAnsi="Calibri" w:cs="Calibri"/>
          <w:b/>
          <w:bCs/>
          <w:color w:val="1C7293"/>
        </w:rPr>
        <w:t>TALLER 2</w:t>
      </w:r>
    </w:p>
    <w:p w14:paraId="52AB8DFD" w14:textId="1A8834C5" w:rsidR="00F407A1" w:rsidRPr="00F407A1" w:rsidRDefault="0036622C" w:rsidP="00F407A1">
      <w:pPr>
        <w:spacing w:before="120" w:after="120"/>
      </w:pPr>
      <w:r>
        <w:rPr>
          <w:rFonts w:ascii="Calibri" w:eastAsia="Calibri" w:hAnsi="Calibri" w:cs="Calibri"/>
          <w:b/>
          <w:bCs/>
          <w:color w:val="1E2761"/>
          <w:sz w:val="44"/>
          <w:szCs w:val="44"/>
        </w:rPr>
        <w:t>Contrato de Equipo (</w:t>
      </w:r>
      <w:proofErr w:type="spellStart"/>
      <w:r>
        <w:rPr>
          <w:rFonts w:ascii="Calibri" w:eastAsia="Calibri" w:hAnsi="Calibri" w:cs="Calibri"/>
          <w:b/>
          <w:bCs/>
          <w:color w:val="1E2761"/>
          <w:sz w:val="44"/>
          <w:szCs w:val="44"/>
        </w:rPr>
        <w:t>Term</w:t>
      </w:r>
      <w:proofErr w:type="spellEnd"/>
      <w:r>
        <w:rPr>
          <w:rFonts w:ascii="Calibri" w:eastAsia="Calibri" w:hAnsi="Calibri" w:cs="Calibri"/>
          <w:b/>
          <w:bCs/>
          <w:color w:val="1E2761"/>
          <w:sz w:val="44"/>
          <w:szCs w:val="44"/>
        </w:rPr>
        <w:t xml:space="preserve"> </w:t>
      </w:r>
      <w:proofErr w:type="spellStart"/>
      <w:r>
        <w:rPr>
          <w:rFonts w:ascii="Calibri" w:eastAsia="Calibri" w:hAnsi="Calibri" w:cs="Calibri"/>
          <w:b/>
          <w:bCs/>
          <w:color w:val="1E2761"/>
          <w:sz w:val="44"/>
          <w:szCs w:val="44"/>
        </w:rPr>
        <w:t>Sheet</w:t>
      </w:r>
      <w:proofErr w:type="spellEnd"/>
      <w:r w:rsidR="00F407A1">
        <w:rPr>
          <w:rFonts w:ascii="Calibri" w:eastAsia="Calibri" w:hAnsi="Calibri" w:cs="Calibri"/>
          <w:b/>
          <w:bCs/>
          <w:color w:val="1E2761"/>
          <w:sz w:val="44"/>
          <w:szCs w:val="44"/>
        </w:rPr>
        <w:t>)</w:t>
      </w:r>
    </w:p>
    <w:p w14:paraId="1C322817" w14:textId="1FE94292" w:rsidR="002A1DC4" w:rsidRDefault="0036622C" w:rsidP="000E214E">
      <w:pPr>
        <w:pStyle w:val="Ttulo1"/>
        <w:pBdr>
          <w:bottom w:val="single" w:sz="6" w:space="0" w:color="1E2761"/>
        </w:pBdr>
        <w:spacing w:before="320" w:after="160"/>
      </w:pPr>
      <w:r>
        <w:rPr>
          <w:rFonts w:ascii="Calibri" w:eastAsia="Calibri" w:hAnsi="Calibri" w:cs="Calibri"/>
          <w:b/>
          <w:bCs/>
          <w:color w:val="1E2761"/>
          <w:sz w:val="30"/>
          <w:szCs w:val="30"/>
        </w:rPr>
        <w:t>1. Objetivo del taller</w:t>
      </w:r>
    </w:p>
    <w:p w14:paraId="4B38BE17" w14:textId="16BF2C8B" w:rsidR="002A1DC4" w:rsidRDefault="0036622C">
      <w:pPr>
        <w:spacing w:after="140" w:line="276" w:lineRule="auto"/>
      </w:pPr>
      <w:proofErr w:type="spellStart"/>
      <w:r>
        <w:rPr>
          <w:rFonts w:ascii="Calibri" w:eastAsia="Calibri" w:hAnsi="Calibri" w:cs="Calibri"/>
          <w:color w:val="222222"/>
          <w:sz w:val="21"/>
          <w:szCs w:val="21"/>
        </w:rPr>
        <w:t>Coconstruir</w:t>
      </w:r>
      <w:proofErr w:type="spellEnd"/>
      <w:r>
        <w:rPr>
          <w:rFonts w:ascii="Calibri" w:eastAsia="Calibri" w:hAnsi="Calibri" w:cs="Calibri"/>
          <w:color w:val="222222"/>
          <w:sz w:val="21"/>
          <w:szCs w:val="21"/>
        </w:rPr>
        <w:t xml:space="preserve"> los primeros lineamientos del contrato de aprendizaje, el contrato de equipo y la declaración de expectativas y compromisos del curso, a través de un “</w:t>
      </w:r>
      <w:proofErr w:type="spellStart"/>
      <w:r>
        <w:rPr>
          <w:rFonts w:ascii="Calibri" w:eastAsia="Calibri" w:hAnsi="Calibri" w:cs="Calibri"/>
          <w:color w:val="222222"/>
          <w:sz w:val="21"/>
          <w:szCs w:val="21"/>
        </w:rPr>
        <w:t>Term</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Sheet</w:t>
      </w:r>
      <w:proofErr w:type="spellEnd"/>
      <w:r>
        <w:rPr>
          <w:rFonts w:ascii="Calibri" w:eastAsia="Calibri" w:hAnsi="Calibri" w:cs="Calibri"/>
          <w:color w:val="222222"/>
          <w:sz w:val="21"/>
          <w:szCs w:val="21"/>
        </w:rPr>
        <w:t xml:space="preserve">” que </w:t>
      </w:r>
      <w:r w:rsidR="00F407A1">
        <w:rPr>
          <w:rFonts w:ascii="Calibri" w:eastAsia="Calibri" w:hAnsi="Calibri" w:cs="Calibri"/>
          <w:color w:val="222222"/>
          <w:sz w:val="21"/>
          <w:szCs w:val="21"/>
        </w:rPr>
        <w:t>establece un</w:t>
      </w:r>
      <w:r>
        <w:rPr>
          <w:rFonts w:ascii="Calibri" w:eastAsia="Calibri" w:hAnsi="Calibri" w:cs="Calibri"/>
          <w:color w:val="222222"/>
          <w:sz w:val="21"/>
          <w:szCs w:val="21"/>
        </w:rPr>
        <w:t xml:space="preserve"> pacto de responsabilidad ética, validación con datos reales y colaboración sostenida durante todo el semestre.</w:t>
      </w:r>
    </w:p>
    <w:p w14:paraId="5AE159FC" w14:textId="77777777" w:rsidR="002A1DC4" w:rsidRDefault="0036622C">
      <w:pPr>
        <w:pStyle w:val="Ttulo2"/>
        <w:spacing w:before="260" w:after="120"/>
      </w:pPr>
      <w:r>
        <w:rPr>
          <w:rFonts w:ascii="Calibri" w:eastAsia="Calibri" w:hAnsi="Calibri" w:cs="Calibri"/>
          <w:b/>
          <w:bCs/>
          <w:color w:val="1C7293"/>
          <w:sz w:val="24"/>
          <w:szCs w:val="24"/>
        </w:rPr>
        <w:t>Resultados esperados</w:t>
      </w:r>
    </w:p>
    <w:p w14:paraId="12460C64" w14:textId="77777777" w:rsidR="002A1DC4" w:rsidRDefault="0036622C">
      <w:pPr>
        <w:pStyle w:val="Prrafodelista"/>
        <w:numPr>
          <w:ilvl w:val="0"/>
          <w:numId w:val="2"/>
        </w:numPr>
        <w:spacing w:after="80"/>
      </w:pPr>
      <w:r>
        <w:rPr>
          <w:rFonts w:ascii="Calibri" w:eastAsia="Calibri" w:hAnsi="Calibri" w:cs="Calibri"/>
          <w:color w:val="222222"/>
          <w:sz w:val="21"/>
          <w:szCs w:val="21"/>
        </w:rPr>
        <w:t xml:space="preserve">Cada equipo diligencia y firma su </w:t>
      </w:r>
      <w:proofErr w:type="spellStart"/>
      <w:r>
        <w:rPr>
          <w:rFonts w:ascii="Calibri" w:eastAsia="Calibri" w:hAnsi="Calibri" w:cs="Calibri"/>
          <w:color w:val="222222"/>
          <w:sz w:val="21"/>
          <w:szCs w:val="21"/>
        </w:rPr>
        <w:t>Term</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Sheet</w:t>
      </w:r>
      <w:proofErr w:type="spellEnd"/>
      <w:r>
        <w:rPr>
          <w:rFonts w:ascii="Calibri" w:eastAsia="Calibri" w:hAnsi="Calibri" w:cs="Calibri"/>
          <w:color w:val="222222"/>
          <w:sz w:val="21"/>
          <w:szCs w:val="21"/>
        </w:rPr>
        <w:t>.</w:t>
      </w:r>
    </w:p>
    <w:p w14:paraId="245604C3" w14:textId="77777777" w:rsidR="002A1DC4" w:rsidRDefault="0036622C">
      <w:pPr>
        <w:pStyle w:val="Prrafodelista"/>
        <w:numPr>
          <w:ilvl w:val="0"/>
          <w:numId w:val="2"/>
        </w:numPr>
        <w:spacing w:after="80"/>
      </w:pPr>
      <w:r>
        <w:rPr>
          <w:rFonts w:ascii="Calibri" w:eastAsia="Calibri" w:hAnsi="Calibri" w:cs="Calibri"/>
          <w:color w:val="222222"/>
          <w:sz w:val="21"/>
          <w:szCs w:val="21"/>
        </w:rPr>
        <w:t>Cada equipo identifica de forma anticipada posibles desacuerdos y su protocolo de manejo.</w:t>
      </w:r>
    </w:p>
    <w:p w14:paraId="13017BAB" w14:textId="77777777" w:rsidR="002A1DC4" w:rsidRDefault="0036622C">
      <w:pPr>
        <w:pStyle w:val="Prrafodelista"/>
        <w:numPr>
          <w:ilvl w:val="0"/>
          <w:numId w:val="2"/>
        </w:numPr>
        <w:spacing w:after="80"/>
      </w:pPr>
      <w:r>
        <w:rPr>
          <w:rFonts w:ascii="Calibri" w:eastAsia="Calibri" w:hAnsi="Calibri" w:cs="Calibri"/>
          <w:color w:val="222222"/>
          <w:sz w:val="21"/>
          <w:szCs w:val="21"/>
        </w:rPr>
        <w:t>Cada estudiante completa su autoevaluación de competencias clave para el trabajo del curso.</w:t>
      </w:r>
    </w:p>
    <w:p w14:paraId="3AF205E5" w14:textId="77777777" w:rsidR="002A1DC4" w:rsidRDefault="0036622C">
      <w:pPr>
        <w:pStyle w:val="Prrafodelista"/>
        <w:numPr>
          <w:ilvl w:val="0"/>
          <w:numId w:val="2"/>
        </w:numPr>
        <w:spacing w:after="80"/>
      </w:pPr>
      <w:r>
        <w:rPr>
          <w:rFonts w:ascii="Calibri" w:eastAsia="Calibri" w:hAnsi="Calibri" w:cs="Calibri"/>
          <w:color w:val="222222"/>
          <w:sz w:val="21"/>
          <w:szCs w:val="21"/>
        </w:rPr>
        <w:t>El profesor recibe un insumo de formación de equipos y un registro base para la coevaluación.</w:t>
      </w:r>
    </w:p>
    <w:p w14:paraId="71D8F390" w14:textId="74234E2B" w:rsidR="002A1DC4" w:rsidRDefault="0036622C">
      <w:pPr>
        <w:pStyle w:val="Ttulo1"/>
        <w:pBdr>
          <w:bottom w:val="single" w:sz="6" w:space="4" w:color="1E2761"/>
        </w:pBdr>
        <w:spacing w:before="320" w:after="160"/>
      </w:pPr>
      <w:r>
        <w:rPr>
          <w:rFonts w:ascii="Calibri" w:eastAsia="Calibri" w:hAnsi="Calibri" w:cs="Calibri"/>
          <w:b/>
          <w:bCs/>
          <w:color w:val="1E2761"/>
          <w:sz w:val="30"/>
          <w:szCs w:val="30"/>
        </w:rPr>
        <w:t>2</w:t>
      </w:r>
      <w:r w:rsidR="00C35CA7">
        <w:rPr>
          <w:rFonts w:ascii="Calibri" w:eastAsia="Calibri" w:hAnsi="Calibri" w:cs="Calibri"/>
          <w:b/>
          <w:bCs/>
          <w:color w:val="1E2761"/>
          <w:sz w:val="30"/>
          <w:szCs w:val="30"/>
        </w:rPr>
        <w:t xml:space="preserve"> y 3</w:t>
      </w:r>
      <w:r>
        <w:rPr>
          <w:rFonts w:ascii="Calibri" w:eastAsia="Calibri" w:hAnsi="Calibri" w:cs="Calibri"/>
          <w:b/>
          <w:bCs/>
          <w:color w:val="1E2761"/>
          <w:sz w:val="30"/>
          <w:szCs w:val="30"/>
        </w:rPr>
        <w:t>. Por qué importa el trabajo en equipo</w:t>
      </w:r>
    </w:p>
    <w:p w14:paraId="2B04BF32" w14:textId="77777777" w:rsidR="002A1DC4" w:rsidRDefault="0036622C">
      <w:pPr>
        <w:spacing w:after="140" w:line="276" w:lineRule="auto"/>
      </w:pPr>
      <w:r>
        <w:rPr>
          <w:rFonts w:ascii="Calibri" w:eastAsia="Calibri" w:hAnsi="Calibri" w:cs="Calibri"/>
          <w:color w:val="222222"/>
          <w:sz w:val="21"/>
          <w:szCs w:val="21"/>
        </w:rPr>
        <w:t xml:space="preserve">El trabajo en equipo se ha convertido en una competencia esencial para resolver problemas de alta complejidad. Trabajar en equipo permite crear ideas nuevas y disruptivas mediante la </w:t>
      </w:r>
      <w:proofErr w:type="spellStart"/>
      <w:r>
        <w:rPr>
          <w:rFonts w:ascii="Calibri" w:eastAsia="Calibri" w:hAnsi="Calibri" w:cs="Calibri"/>
          <w:color w:val="222222"/>
          <w:sz w:val="21"/>
          <w:szCs w:val="21"/>
        </w:rPr>
        <w:t>co-creación</w:t>
      </w:r>
      <w:proofErr w:type="spellEnd"/>
      <w:r>
        <w:rPr>
          <w:rFonts w:ascii="Calibri" w:eastAsia="Calibri" w:hAnsi="Calibri" w:cs="Calibri"/>
          <w:color w:val="222222"/>
          <w:sz w:val="21"/>
          <w:szCs w:val="21"/>
        </w:rPr>
        <w:t>, incluyendo diferentes perspectivas y experiencias que potencian la creatividad y la innovación (Tucker &amp; Abbasi, 2012). Además, la calidad, la eficiencia y la eficacia del trabajo aumentan de forma directamente proporcional a la confianza y la empatía subyacentes en el equipo (Katzenbach &amp; Smith, 1993).</w:t>
      </w:r>
    </w:p>
    <w:p w14:paraId="23192C9C" w14:textId="345FD0DF" w:rsidR="002A1DC4" w:rsidRDefault="0036622C" w:rsidP="00F407A1">
      <w:pPr>
        <w:spacing w:after="140" w:line="276" w:lineRule="auto"/>
      </w:pPr>
      <w:r>
        <w:rPr>
          <w:rFonts w:ascii="Calibri" w:eastAsia="Calibri" w:hAnsi="Calibri" w:cs="Calibri"/>
          <w:color w:val="222222"/>
          <w:sz w:val="21"/>
          <w:szCs w:val="21"/>
        </w:rPr>
        <w:t>El informe de KPMG (2023) sobre el ecosistema de inversión en Colombia y Latinoamérica confirma esta exigencia desde el mundo real: los inversionistas privilegian equipos de gestión experimentados, con habilidades empresariales sólidas y capacidad demostrada para liderar el crecimiento, junto con modelos de negocio viables y planes de ejecución claros.</w:t>
      </w:r>
    </w:p>
    <w:p w14:paraId="17D11A7E" w14:textId="0E7C9449" w:rsidR="002A1DC4" w:rsidRDefault="0036622C">
      <w:pPr>
        <w:pStyle w:val="Ttulo1"/>
        <w:pBdr>
          <w:bottom w:val="single" w:sz="6" w:space="4" w:color="1E2761"/>
        </w:pBdr>
        <w:spacing w:before="320" w:after="160"/>
      </w:pPr>
      <w:r>
        <w:rPr>
          <w:rFonts w:ascii="Calibri" w:eastAsia="Calibri" w:hAnsi="Calibri" w:cs="Calibri"/>
          <w:b/>
          <w:bCs/>
          <w:color w:val="1E2761"/>
          <w:sz w:val="30"/>
          <w:szCs w:val="30"/>
        </w:rPr>
        <w:t xml:space="preserve">4. Actividad 1 · Matriz de emparejamiento </w:t>
      </w:r>
    </w:p>
    <w:p w14:paraId="4BF201A1" w14:textId="77777777" w:rsidR="002A1DC4" w:rsidRDefault="0036622C">
      <w:pPr>
        <w:spacing w:after="140" w:line="276" w:lineRule="auto"/>
      </w:pPr>
      <w:r>
        <w:rPr>
          <w:rFonts w:ascii="Calibri" w:eastAsia="Calibri" w:hAnsi="Calibri" w:cs="Calibri"/>
          <w:color w:val="222222"/>
          <w:sz w:val="21"/>
          <w:szCs w:val="21"/>
        </w:rPr>
        <w:t xml:space="preserve">Antes de firmar compromisos, cada estudiante se reconoce desde sus fortalezas y vulnerabilidades. Esta actividad retoma el </w:t>
      </w:r>
      <w:proofErr w:type="spellStart"/>
      <w:r>
        <w:rPr>
          <w:rFonts w:ascii="Calibri" w:eastAsia="Calibri" w:hAnsi="Calibri" w:cs="Calibri"/>
          <w:color w:val="222222"/>
          <w:sz w:val="21"/>
          <w:szCs w:val="21"/>
        </w:rPr>
        <w:t>Ikigai</w:t>
      </w:r>
      <w:proofErr w:type="spellEnd"/>
      <w:r>
        <w:rPr>
          <w:rFonts w:ascii="Calibri" w:eastAsia="Calibri" w:hAnsi="Calibri" w:cs="Calibri"/>
          <w:color w:val="222222"/>
          <w:sz w:val="21"/>
          <w:szCs w:val="21"/>
        </w:rPr>
        <w:t xml:space="preserve"> y el Plan Individual de Desarrollo Profesional (PIDP) elaborados en el Taller 1.</w:t>
      </w:r>
    </w:p>
    <w:p w14:paraId="1E355DA0" w14:textId="77777777" w:rsidR="002A1DC4" w:rsidRDefault="0036622C">
      <w:pPr>
        <w:pStyle w:val="Ttulo2"/>
        <w:spacing w:before="260" w:after="120"/>
      </w:pPr>
      <w:r>
        <w:rPr>
          <w:rFonts w:ascii="Calibri" w:eastAsia="Calibri" w:hAnsi="Calibri" w:cs="Calibri"/>
          <w:b/>
          <w:bCs/>
          <w:color w:val="1C7293"/>
          <w:sz w:val="24"/>
          <w:szCs w:val="24"/>
        </w:rPr>
        <w:t>Instrucciones</w:t>
      </w:r>
    </w:p>
    <w:p w14:paraId="00557854" w14:textId="77777777" w:rsidR="002A1DC4" w:rsidRDefault="0036622C">
      <w:pPr>
        <w:pStyle w:val="Prrafodelista"/>
        <w:numPr>
          <w:ilvl w:val="0"/>
          <w:numId w:val="2"/>
        </w:numPr>
        <w:spacing w:after="80"/>
      </w:pPr>
      <w:r>
        <w:rPr>
          <w:rFonts w:ascii="Calibri" w:eastAsia="Calibri" w:hAnsi="Calibri" w:cs="Calibri"/>
          <w:color w:val="222222"/>
          <w:sz w:val="21"/>
          <w:szCs w:val="21"/>
        </w:rPr>
        <w:t>El profesor agrupa preliminarmente a los estudiantes buscando complementariedad (no todos con el mismo perfil de fortalezas) y afinidad en los temas de impacto, cuando sea posible.</w:t>
      </w:r>
    </w:p>
    <w:p w14:paraId="69F5E0A4" w14:textId="77777777" w:rsidR="002A1DC4" w:rsidRDefault="0036622C">
      <w:pPr>
        <w:pStyle w:val="Prrafodelista"/>
        <w:numPr>
          <w:ilvl w:val="0"/>
          <w:numId w:val="2"/>
        </w:numPr>
        <w:spacing w:after="80"/>
      </w:pPr>
      <w:r>
        <w:rPr>
          <w:rFonts w:ascii="Calibri" w:eastAsia="Calibri" w:hAnsi="Calibri" w:cs="Calibri"/>
          <w:color w:val="222222"/>
          <w:sz w:val="21"/>
          <w:szCs w:val="21"/>
        </w:rPr>
        <w:t xml:space="preserve">En equipo, cada estudiante comparte 1-2 líneas de su </w:t>
      </w:r>
      <w:proofErr w:type="spellStart"/>
      <w:r>
        <w:rPr>
          <w:rFonts w:ascii="Calibri" w:eastAsia="Calibri" w:hAnsi="Calibri" w:cs="Calibri"/>
          <w:color w:val="222222"/>
          <w:sz w:val="21"/>
          <w:szCs w:val="21"/>
        </w:rPr>
        <w:t>Ikigai</w:t>
      </w:r>
      <w:proofErr w:type="spellEnd"/>
      <w:r>
        <w:rPr>
          <w:rFonts w:ascii="Calibri" w:eastAsia="Calibri" w:hAnsi="Calibri" w:cs="Calibri"/>
          <w:color w:val="222222"/>
          <w:sz w:val="21"/>
          <w:szCs w:val="21"/>
        </w:rPr>
        <w:t xml:space="preserve"> y su meta de impacto (PIDP): una ronda rápida para conocerse.</w:t>
      </w:r>
    </w:p>
    <w:p w14:paraId="18B7E147" w14:textId="77777777" w:rsidR="002A1DC4" w:rsidRPr="008F7B3F" w:rsidRDefault="0036622C">
      <w:pPr>
        <w:pStyle w:val="Prrafodelista"/>
        <w:numPr>
          <w:ilvl w:val="0"/>
          <w:numId w:val="2"/>
        </w:numPr>
        <w:spacing w:after="80"/>
      </w:pPr>
      <w:r>
        <w:rPr>
          <w:rFonts w:ascii="Calibri" w:eastAsia="Calibri" w:hAnsi="Calibri" w:cs="Calibri"/>
          <w:color w:val="222222"/>
          <w:sz w:val="21"/>
          <w:szCs w:val="21"/>
        </w:rPr>
        <w:t>Cada estudiante se autoevalúa de 1 (bajo) a 5 (alto) en las siguientes competencias y explica brevemente el porqué de su puntaje.</w:t>
      </w:r>
    </w:p>
    <w:p w14:paraId="49309326" w14:textId="77777777" w:rsidR="008F7B3F" w:rsidRDefault="008F7B3F" w:rsidP="008F7B3F">
      <w:pPr>
        <w:spacing w:after="80"/>
      </w:pPr>
    </w:p>
    <w:p w14:paraId="2D3F89E6" w14:textId="77777777" w:rsidR="008F7B3F" w:rsidRDefault="008F7B3F" w:rsidP="008F7B3F">
      <w:pPr>
        <w:spacing w:after="80"/>
      </w:pPr>
    </w:p>
    <w:p w14:paraId="614A1FA8" w14:textId="38CC397C" w:rsidR="002A1DC4" w:rsidRDefault="0036622C">
      <w:pPr>
        <w:pStyle w:val="Ttulo2"/>
        <w:spacing w:before="260" w:after="120"/>
        <w:rPr>
          <w:rFonts w:ascii="Calibri" w:eastAsia="Calibri" w:hAnsi="Calibri" w:cs="Calibri"/>
          <w:b/>
          <w:bCs/>
          <w:color w:val="1C7293"/>
          <w:sz w:val="24"/>
          <w:szCs w:val="24"/>
        </w:rPr>
      </w:pPr>
      <w:r>
        <w:rPr>
          <w:rFonts w:ascii="Calibri" w:eastAsia="Calibri" w:hAnsi="Calibri" w:cs="Calibri"/>
          <w:b/>
          <w:bCs/>
          <w:color w:val="1C7293"/>
          <w:sz w:val="24"/>
          <w:szCs w:val="24"/>
        </w:rPr>
        <w:lastRenderedPageBreak/>
        <w:t>Ficha de autoevaluación individual</w:t>
      </w:r>
      <w:r w:rsidR="008207DD">
        <w:rPr>
          <w:rFonts w:ascii="Calibri" w:eastAsia="Calibri" w:hAnsi="Calibri" w:cs="Calibri"/>
          <w:b/>
          <w:bCs/>
          <w:color w:val="1C7293"/>
          <w:sz w:val="24"/>
          <w:szCs w:val="24"/>
        </w:rPr>
        <w:t xml:space="preserve"> de Julián </w:t>
      </w:r>
      <w:proofErr w:type="spellStart"/>
      <w:r w:rsidR="008207DD">
        <w:rPr>
          <w:rFonts w:ascii="Calibri" w:eastAsia="Calibri" w:hAnsi="Calibri" w:cs="Calibri"/>
          <w:b/>
          <w:bCs/>
          <w:color w:val="1C7293"/>
          <w:sz w:val="24"/>
          <w:szCs w:val="24"/>
        </w:rPr>
        <w:t>Jimenez</w:t>
      </w:r>
      <w:proofErr w:type="spellEnd"/>
    </w:p>
    <w:tbl>
      <w:tblPr>
        <w:tblW w:w="10040" w:type="dxa"/>
        <w:tblCellMar>
          <w:left w:w="70" w:type="dxa"/>
          <w:right w:w="70" w:type="dxa"/>
        </w:tblCellMar>
        <w:tblLook w:val="04A0" w:firstRow="1" w:lastRow="0" w:firstColumn="1" w:lastColumn="0" w:noHBand="0" w:noVBand="1"/>
      </w:tblPr>
      <w:tblGrid>
        <w:gridCol w:w="1426"/>
        <w:gridCol w:w="1430"/>
        <w:gridCol w:w="1084"/>
        <w:gridCol w:w="1173"/>
        <w:gridCol w:w="1270"/>
        <w:gridCol w:w="1219"/>
        <w:gridCol w:w="1219"/>
        <w:gridCol w:w="1219"/>
      </w:tblGrid>
      <w:tr w:rsidR="000E214E" w:rsidRPr="000E214E" w14:paraId="524D429C" w14:textId="77777777" w:rsidTr="00FC4870">
        <w:trPr>
          <w:trHeight w:val="900"/>
        </w:trPr>
        <w:tc>
          <w:tcPr>
            <w:tcW w:w="1621" w:type="dxa"/>
            <w:tcBorders>
              <w:top w:val="single" w:sz="4" w:space="0" w:color="auto"/>
              <w:left w:val="single" w:sz="4" w:space="0" w:color="auto"/>
              <w:bottom w:val="single" w:sz="4" w:space="0" w:color="auto"/>
              <w:right w:val="single" w:sz="4" w:space="0" w:color="auto"/>
            </w:tcBorders>
            <w:shd w:val="clear" w:color="000000" w:fill="1E2761"/>
            <w:vAlign w:val="center"/>
            <w:hideMark/>
          </w:tcPr>
          <w:p w14:paraId="14EE8F1F" w14:textId="77777777" w:rsidR="000E214E" w:rsidRPr="000E214E" w:rsidRDefault="000E214E" w:rsidP="000E214E">
            <w:pPr>
              <w:rPr>
                <w:rFonts w:ascii="Calibri" w:hAnsi="Calibri" w:cs="Calibri"/>
                <w:b/>
                <w:bCs/>
                <w:color w:val="FFFFFF"/>
                <w:sz w:val="19"/>
                <w:szCs w:val="19"/>
              </w:rPr>
            </w:pPr>
            <w:r w:rsidRPr="000E214E">
              <w:rPr>
                <w:rFonts w:ascii="Calibri" w:hAnsi="Calibri" w:cs="Calibri"/>
                <w:b/>
                <w:bCs/>
                <w:color w:val="FFFFFF"/>
                <w:sz w:val="19"/>
                <w:szCs w:val="19"/>
              </w:rPr>
              <w:t>ROL</w:t>
            </w:r>
          </w:p>
        </w:tc>
        <w:tc>
          <w:tcPr>
            <w:tcW w:w="1430" w:type="dxa"/>
            <w:tcBorders>
              <w:top w:val="single" w:sz="4" w:space="0" w:color="auto"/>
              <w:left w:val="nil"/>
              <w:bottom w:val="single" w:sz="4" w:space="0" w:color="auto"/>
              <w:right w:val="single" w:sz="4" w:space="0" w:color="auto"/>
            </w:tcBorders>
            <w:shd w:val="clear" w:color="000000" w:fill="1E2761"/>
            <w:vAlign w:val="center"/>
            <w:hideMark/>
          </w:tcPr>
          <w:p w14:paraId="1EF55E8C" w14:textId="77777777" w:rsidR="000E214E" w:rsidRPr="000E214E" w:rsidRDefault="000E214E" w:rsidP="000E214E">
            <w:pPr>
              <w:rPr>
                <w:rFonts w:ascii="Calibri" w:hAnsi="Calibri" w:cs="Calibri"/>
                <w:b/>
                <w:bCs/>
                <w:color w:val="FFFFFF"/>
                <w:sz w:val="19"/>
                <w:szCs w:val="19"/>
              </w:rPr>
            </w:pPr>
            <w:r w:rsidRPr="000E214E">
              <w:rPr>
                <w:rFonts w:ascii="Calibri" w:eastAsia="Calibri" w:hAnsi="Calibri" w:cs="Calibri"/>
                <w:b/>
                <w:bCs/>
                <w:color w:val="FFFFFF"/>
                <w:sz w:val="19"/>
                <w:szCs w:val="19"/>
              </w:rPr>
              <w:t>Autoevaluación: 1 o 5</w:t>
            </w:r>
          </w:p>
        </w:tc>
        <w:tc>
          <w:tcPr>
            <w:tcW w:w="1084" w:type="dxa"/>
            <w:tcBorders>
              <w:top w:val="single" w:sz="4" w:space="0" w:color="auto"/>
              <w:left w:val="nil"/>
              <w:bottom w:val="single" w:sz="4" w:space="0" w:color="auto"/>
              <w:right w:val="single" w:sz="4" w:space="0" w:color="auto"/>
            </w:tcBorders>
            <w:shd w:val="clear" w:color="000000" w:fill="1E2761"/>
            <w:vAlign w:val="center"/>
            <w:hideMark/>
          </w:tcPr>
          <w:p w14:paraId="4638E2DF" w14:textId="77777777" w:rsidR="000E214E" w:rsidRPr="000E214E" w:rsidRDefault="000E214E" w:rsidP="000E214E">
            <w:pPr>
              <w:rPr>
                <w:rFonts w:ascii="Calibri" w:hAnsi="Calibri" w:cs="Calibri"/>
                <w:b/>
                <w:bCs/>
                <w:color w:val="FFFFFF"/>
                <w:sz w:val="19"/>
                <w:szCs w:val="19"/>
              </w:rPr>
            </w:pPr>
            <w:r w:rsidRPr="000E214E">
              <w:rPr>
                <w:rFonts w:ascii="Calibri" w:eastAsia="Calibri" w:hAnsi="Calibri" w:cs="Calibri"/>
                <w:b/>
                <w:bCs/>
                <w:color w:val="FFFFFF"/>
                <w:sz w:val="19"/>
                <w:szCs w:val="19"/>
              </w:rPr>
              <w:t>Interés 1 o 5</w:t>
            </w:r>
          </w:p>
        </w:tc>
        <w:tc>
          <w:tcPr>
            <w:tcW w:w="978" w:type="dxa"/>
            <w:tcBorders>
              <w:top w:val="single" w:sz="4" w:space="0" w:color="auto"/>
              <w:left w:val="nil"/>
              <w:bottom w:val="single" w:sz="4" w:space="0" w:color="auto"/>
              <w:right w:val="single" w:sz="4" w:space="0" w:color="auto"/>
            </w:tcBorders>
            <w:shd w:val="clear" w:color="000000" w:fill="1E2761"/>
            <w:vAlign w:val="center"/>
            <w:hideMark/>
          </w:tcPr>
          <w:p w14:paraId="0F645FD4" w14:textId="77777777" w:rsidR="000E214E" w:rsidRPr="000E214E" w:rsidRDefault="000E214E" w:rsidP="000E214E">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1:</w:t>
            </w:r>
          </w:p>
        </w:tc>
        <w:tc>
          <w:tcPr>
            <w:tcW w:w="1270" w:type="dxa"/>
            <w:tcBorders>
              <w:top w:val="single" w:sz="4" w:space="0" w:color="auto"/>
              <w:left w:val="nil"/>
              <w:bottom w:val="single" w:sz="4" w:space="0" w:color="auto"/>
              <w:right w:val="single" w:sz="4" w:space="0" w:color="auto"/>
            </w:tcBorders>
            <w:shd w:val="clear" w:color="000000" w:fill="1E2761"/>
            <w:vAlign w:val="center"/>
            <w:hideMark/>
          </w:tcPr>
          <w:p w14:paraId="18BD0130" w14:textId="77777777" w:rsidR="000E214E" w:rsidRPr="000E214E" w:rsidRDefault="000E214E" w:rsidP="000E214E">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2:</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25E3589E" w14:textId="77777777" w:rsidR="000E214E" w:rsidRPr="000E214E" w:rsidRDefault="000E214E" w:rsidP="000E214E">
            <w:pPr>
              <w:rPr>
                <w:rFonts w:ascii="Calibri" w:hAnsi="Calibri" w:cs="Calibri"/>
                <w:b/>
                <w:bCs/>
                <w:color w:val="FFFFFF"/>
                <w:sz w:val="19"/>
                <w:szCs w:val="19"/>
              </w:rPr>
            </w:pPr>
            <w:r w:rsidRPr="000E214E">
              <w:rPr>
                <w:rFonts w:ascii="Calibri" w:eastAsia="Calibri" w:hAnsi="Calibri" w:cs="Calibri"/>
                <w:b/>
                <w:bCs/>
                <w:color w:val="FFFFFF"/>
                <w:sz w:val="19"/>
                <w:szCs w:val="19"/>
              </w:rPr>
              <w:t>Estudiante 3:</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1DCB787F" w14:textId="77777777" w:rsidR="000E214E" w:rsidRPr="000E214E" w:rsidRDefault="000E214E" w:rsidP="000E214E">
            <w:pPr>
              <w:rPr>
                <w:rFonts w:ascii="Calibri" w:hAnsi="Calibri" w:cs="Calibri"/>
                <w:b/>
                <w:bCs/>
                <w:color w:val="FFFFFF"/>
                <w:sz w:val="19"/>
                <w:szCs w:val="19"/>
              </w:rPr>
            </w:pPr>
            <w:r w:rsidRPr="000E214E">
              <w:rPr>
                <w:rFonts w:ascii="Calibri" w:eastAsia="Calibri" w:hAnsi="Calibri" w:cs="Calibri"/>
                <w:b/>
                <w:bCs/>
                <w:color w:val="FFFFFF"/>
                <w:sz w:val="19"/>
                <w:szCs w:val="19"/>
              </w:rPr>
              <w:t>Estudiante 4:</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21DA6479" w14:textId="77777777" w:rsidR="000E214E" w:rsidRPr="000E214E" w:rsidRDefault="000E214E" w:rsidP="000E214E">
            <w:pPr>
              <w:rPr>
                <w:rFonts w:ascii="Calibri" w:hAnsi="Calibri" w:cs="Calibri"/>
                <w:b/>
                <w:bCs/>
                <w:color w:val="FFFFFF"/>
                <w:sz w:val="19"/>
                <w:szCs w:val="19"/>
              </w:rPr>
            </w:pPr>
            <w:r w:rsidRPr="000E214E">
              <w:rPr>
                <w:rFonts w:ascii="Calibri" w:eastAsia="Calibri" w:hAnsi="Calibri" w:cs="Calibri"/>
                <w:b/>
                <w:bCs/>
                <w:color w:val="FFFFFF"/>
                <w:sz w:val="19"/>
                <w:szCs w:val="19"/>
              </w:rPr>
              <w:t>Estudiante 5:</w:t>
            </w:r>
          </w:p>
        </w:tc>
      </w:tr>
      <w:tr w:rsidR="000E214E" w:rsidRPr="000E214E" w14:paraId="4BFE77B6" w14:textId="77777777" w:rsidTr="00FC4870">
        <w:trPr>
          <w:trHeight w:val="1200"/>
        </w:trPr>
        <w:tc>
          <w:tcPr>
            <w:tcW w:w="1621" w:type="dxa"/>
            <w:tcBorders>
              <w:top w:val="nil"/>
              <w:left w:val="single" w:sz="4" w:space="0" w:color="auto"/>
              <w:bottom w:val="single" w:sz="4" w:space="0" w:color="auto"/>
              <w:right w:val="single" w:sz="4" w:space="0" w:color="auto"/>
            </w:tcBorders>
            <w:vAlign w:val="bottom"/>
            <w:hideMark/>
          </w:tcPr>
          <w:p w14:paraId="79012D8A"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xml:space="preserve">1. </w:t>
            </w:r>
            <w:proofErr w:type="spellStart"/>
            <w:r w:rsidRPr="000E214E">
              <w:rPr>
                <w:rFonts w:ascii="Calibri" w:hAnsi="Calibri" w:cs="Calibri"/>
                <w:color w:val="000000"/>
                <w:sz w:val="19"/>
                <w:szCs w:val="19"/>
              </w:rPr>
              <w:t>Visionari</w:t>
            </w:r>
            <w:proofErr w:type="spellEnd"/>
            <w:r w:rsidRPr="000E214E">
              <w:rPr>
                <w:rFonts w:ascii="Calibri" w:hAnsi="Calibri" w:cs="Calibri"/>
                <w:color w:val="000000"/>
                <w:sz w:val="19"/>
                <w:szCs w:val="19"/>
              </w:rPr>
              <w:t>@ / Soñador@</w:t>
            </w:r>
            <w:r w:rsidRPr="000E214E">
              <w:rPr>
                <w:rFonts w:ascii="Calibri" w:hAnsi="Calibri" w:cs="Calibri"/>
                <w:color w:val="000000"/>
                <w:sz w:val="19"/>
                <w:szCs w:val="19"/>
              </w:rPr>
              <w:br/>
              <w:t>• Se asocia con: Gerencia General.</w:t>
            </w:r>
          </w:p>
        </w:tc>
        <w:tc>
          <w:tcPr>
            <w:tcW w:w="1430" w:type="dxa"/>
            <w:tcBorders>
              <w:top w:val="nil"/>
              <w:left w:val="nil"/>
              <w:bottom w:val="single" w:sz="4" w:space="0" w:color="auto"/>
              <w:right w:val="single" w:sz="4" w:space="0" w:color="auto"/>
            </w:tcBorders>
            <w:noWrap/>
            <w:vAlign w:val="bottom"/>
            <w:hideMark/>
          </w:tcPr>
          <w:p w14:paraId="3D3D034A" w14:textId="196E2FCB"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r w:rsidR="00FC4870">
              <w:rPr>
                <w:rFonts w:ascii="Calibri" w:hAnsi="Calibri" w:cs="Calibri"/>
                <w:color w:val="000000"/>
                <w:sz w:val="19"/>
                <w:szCs w:val="19"/>
              </w:rPr>
              <w:t>5</w:t>
            </w:r>
          </w:p>
        </w:tc>
        <w:tc>
          <w:tcPr>
            <w:tcW w:w="1084" w:type="dxa"/>
            <w:tcBorders>
              <w:top w:val="nil"/>
              <w:left w:val="nil"/>
              <w:bottom w:val="single" w:sz="4" w:space="0" w:color="auto"/>
              <w:right w:val="single" w:sz="4" w:space="0" w:color="auto"/>
            </w:tcBorders>
            <w:noWrap/>
            <w:vAlign w:val="bottom"/>
            <w:hideMark/>
          </w:tcPr>
          <w:p w14:paraId="68B406F8" w14:textId="332C3C57" w:rsidR="000E214E" w:rsidRPr="000E214E" w:rsidRDefault="00FC4870" w:rsidP="000E214E">
            <w:pPr>
              <w:rPr>
                <w:rFonts w:ascii="Calibri" w:hAnsi="Calibri" w:cs="Calibri"/>
                <w:color w:val="000000"/>
                <w:sz w:val="19"/>
                <w:szCs w:val="19"/>
              </w:rPr>
            </w:pPr>
            <w:r>
              <w:rPr>
                <w:rFonts w:ascii="Calibri" w:hAnsi="Calibri" w:cs="Calibri"/>
                <w:color w:val="000000"/>
                <w:sz w:val="19"/>
                <w:szCs w:val="19"/>
              </w:rPr>
              <w:t>3</w:t>
            </w:r>
            <w:r w:rsidR="000E214E"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5D7C572C" w14:textId="0DA6478A"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r w:rsidR="00FC4870">
              <w:rPr>
                <w:rFonts w:ascii="Calibri" w:hAnsi="Calibri" w:cs="Calibri"/>
                <w:color w:val="000000"/>
                <w:sz w:val="19"/>
                <w:szCs w:val="19"/>
              </w:rPr>
              <w:t>Julián Jiménez</w:t>
            </w:r>
          </w:p>
        </w:tc>
        <w:tc>
          <w:tcPr>
            <w:tcW w:w="1270" w:type="dxa"/>
            <w:tcBorders>
              <w:top w:val="nil"/>
              <w:left w:val="nil"/>
              <w:bottom w:val="single" w:sz="4" w:space="0" w:color="auto"/>
              <w:right w:val="single" w:sz="4" w:space="0" w:color="auto"/>
            </w:tcBorders>
            <w:noWrap/>
            <w:vAlign w:val="bottom"/>
            <w:hideMark/>
          </w:tcPr>
          <w:p w14:paraId="06290F3A" w14:textId="3AFF6A97" w:rsidR="000E214E" w:rsidRPr="000E214E" w:rsidRDefault="00FC4870" w:rsidP="000E214E">
            <w:pPr>
              <w:rPr>
                <w:rFonts w:ascii="Calibri" w:hAnsi="Calibri" w:cs="Calibri"/>
                <w:color w:val="000000"/>
                <w:sz w:val="19"/>
                <w:szCs w:val="19"/>
              </w:rPr>
            </w:pPr>
            <w:r>
              <w:rPr>
                <w:rFonts w:ascii="Calibri" w:hAnsi="Calibri" w:cs="Calibri"/>
                <w:color w:val="000000"/>
                <w:sz w:val="19"/>
                <w:szCs w:val="19"/>
              </w:rPr>
              <w:t>Tomas Rincon</w:t>
            </w:r>
          </w:p>
        </w:tc>
        <w:tc>
          <w:tcPr>
            <w:tcW w:w="1219" w:type="dxa"/>
            <w:tcBorders>
              <w:top w:val="nil"/>
              <w:left w:val="nil"/>
              <w:bottom w:val="single" w:sz="4" w:space="0" w:color="auto"/>
              <w:right w:val="single" w:sz="4" w:space="0" w:color="auto"/>
            </w:tcBorders>
            <w:noWrap/>
            <w:vAlign w:val="bottom"/>
            <w:hideMark/>
          </w:tcPr>
          <w:p w14:paraId="7039C82F" w14:textId="21BDE8CA"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r w:rsidR="00FC4870">
              <w:rPr>
                <w:rFonts w:ascii="Calibri" w:hAnsi="Calibri" w:cs="Calibri"/>
                <w:color w:val="000000"/>
                <w:sz w:val="19"/>
                <w:szCs w:val="19"/>
              </w:rPr>
              <w:t>Julián Duarte</w:t>
            </w:r>
          </w:p>
        </w:tc>
        <w:tc>
          <w:tcPr>
            <w:tcW w:w="1219" w:type="dxa"/>
            <w:tcBorders>
              <w:top w:val="nil"/>
              <w:left w:val="nil"/>
              <w:bottom w:val="single" w:sz="4" w:space="0" w:color="auto"/>
              <w:right w:val="single" w:sz="4" w:space="0" w:color="auto"/>
            </w:tcBorders>
            <w:noWrap/>
            <w:vAlign w:val="bottom"/>
            <w:hideMark/>
          </w:tcPr>
          <w:p w14:paraId="73C1A20A" w14:textId="5EA6A879" w:rsidR="000E214E" w:rsidRPr="000E214E" w:rsidRDefault="00FC4870" w:rsidP="000E214E">
            <w:pPr>
              <w:rPr>
                <w:rFonts w:ascii="Calibri" w:hAnsi="Calibri" w:cs="Calibri"/>
                <w:color w:val="000000"/>
                <w:sz w:val="19"/>
                <w:szCs w:val="19"/>
              </w:rPr>
            </w:pPr>
            <w:r>
              <w:rPr>
                <w:rFonts w:ascii="Calibri" w:hAnsi="Calibri" w:cs="Calibri"/>
                <w:color w:val="000000"/>
                <w:sz w:val="19"/>
                <w:szCs w:val="19"/>
              </w:rPr>
              <w:t>Santiago Sandoval</w:t>
            </w:r>
          </w:p>
        </w:tc>
        <w:tc>
          <w:tcPr>
            <w:tcW w:w="1219" w:type="dxa"/>
            <w:tcBorders>
              <w:top w:val="nil"/>
              <w:left w:val="nil"/>
              <w:bottom w:val="single" w:sz="4" w:space="0" w:color="auto"/>
              <w:right w:val="single" w:sz="4" w:space="0" w:color="auto"/>
            </w:tcBorders>
            <w:noWrap/>
            <w:vAlign w:val="bottom"/>
            <w:hideMark/>
          </w:tcPr>
          <w:p w14:paraId="66725A48" w14:textId="2578A409" w:rsidR="000E214E" w:rsidRPr="000E214E" w:rsidRDefault="00FC4870" w:rsidP="000E214E">
            <w:pPr>
              <w:rPr>
                <w:rFonts w:ascii="Calibri" w:hAnsi="Calibri" w:cs="Calibri"/>
                <w:color w:val="000000"/>
                <w:sz w:val="19"/>
                <w:szCs w:val="19"/>
              </w:rPr>
            </w:pPr>
            <w:r>
              <w:rPr>
                <w:rFonts w:ascii="Calibri" w:hAnsi="Calibri" w:cs="Calibri"/>
                <w:color w:val="000000"/>
                <w:sz w:val="19"/>
                <w:szCs w:val="19"/>
              </w:rPr>
              <w:t>Sebastián Ramos</w:t>
            </w:r>
          </w:p>
        </w:tc>
      </w:tr>
      <w:tr w:rsidR="000E214E" w:rsidRPr="000E214E" w14:paraId="4807C826" w14:textId="77777777" w:rsidTr="00FC4870">
        <w:trPr>
          <w:trHeight w:val="1500"/>
        </w:trPr>
        <w:tc>
          <w:tcPr>
            <w:tcW w:w="1621" w:type="dxa"/>
            <w:tcBorders>
              <w:top w:val="nil"/>
              <w:left w:val="single" w:sz="4" w:space="0" w:color="auto"/>
              <w:bottom w:val="single" w:sz="4" w:space="0" w:color="auto"/>
              <w:right w:val="single" w:sz="4" w:space="0" w:color="auto"/>
            </w:tcBorders>
            <w:vAlign w:val="bottom"/>
            <w:hideMark/>
          </w:tcPr>
          <w:p w14:paraId="7C436F1C"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2. Orquestador@ de Ecosistemas e Identidad Colectiva</w:t>
            </w:r>
            <w:r w:rsidRPr="000E214E">
              <w:rPr>
                <w:rFonts w:ascii="Calibri" w:hAnsi="Calibri" w:cs="Calibri"/>
                <w:color w:val="000000"/>
                <w:sz w:val="19"/>
                <w:szCs w:val="19"/>
              </w:rPr>
              <w:br/>
              <w:t>• Se asocia con: Recursos Humanos.</w:t>
            </w:r>
          </w:p>
        </w:tc>
        <w:tc>
          <w:tcPr>
            <w:tcW w:w="1430" w:type="dxa"/>
            <w:tcBorders>
              <w:top w:val="nil"/>
              <w:left w:val="nil"/>
              <w:bottom w:val="single" w:sz="4" w:space="0" w:color="auto"/>
              <w:right w:val="single" w:sz="4" w:space="0" w:color="auto"/>
            </w:tcBorders>
            <w:noWrap/>
            <w:vAlign w:val="bottom"/>
            <w:hideMark/>
          </w:tcPr>
          <w:p w14:paraId="420A77E3" w14:textId="431394EC"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r w:rsidR="00FC4870">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26A61CE7" w14:textId="6144E7DE" w:rsidR="000E214E" w:rsidRPr="000E214E" w:rsidRDefault="00FC4870" w:rsidP="000E214E">
            <w:pPr>
              <w:rPr>
                <w:rFonts w:ascii="Calibri" w:hAnsi="Calibri" w:cs="Calibri"/>
                <w:color w:val="000000"/>
                <w:sz w:val="19"/>
                <w:szCs w:val="19"/>
              </w:rPr>
            </w:pPr>
            <w:r>
              <w:rPr>
                <w:rFonts w:ascii="Calibri" w:hAnsi="Calibri" w:cs="Calibri"/>
                <w:color w:val="000000"/>
                <w:sz w:val="19"/>
                <w:szCs w:val="19"/>
              </w:rPr>
              <w:t>3</w:t>
            </w:r>
            <w:r w:rsidR="000E214E"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4DAF90CD"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6352DBDE"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CC9B3DA"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105BB16"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33E735CD"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r>
      <w:tr w:rsidR="000E214E" w:rsidRPr="000E214E" w14:paraId="00ECDFDA" w14:textId="77777777" w:rsidTr="00FC4870">
        <w:trPr>
          <w:trHeight w:val="1200"/>
        </w:trPr>
        <w:tc>
          <w:tcPr>
            <w:tcW w:w="1621" w:type="dxa"/>
            <w:tcBorders>
              <w:top w:val="nil"/>
              <w:left w:val="single" w:sz="4" w:space="0" w:color="auto"/>
              <w:bottom w:val="single" w:sz="4" w:space="0" w:color="auto"/>
              <w:right w:val="single" w:sz="4" w:space="0" w:color="auto"/>
            </w:tcBorders>
            <w:vAlign w:val="bottom"/>
            <w:hideMark/>
          </w:tcPr>
          <w:p w14:paraId="6D962900"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3. Defensor@ del Cliente</w:t>
            </w:r>
            <w:r w:rsidRPr="000E214E">
              <w:rPr>
                <w:rFonts w:ascii="Calibri" w:hAnsi="Calibri" w:cs="Calibri"/>
                <w:color w:val="000000"/>
                <w:sz w:val="19"/>
                <w:szCs w:val="19"/>
              </w:rPr>
              <w:br/>
              <w:t>• Se asocia con: Área Comercial.</w:t>
            </w:r>
          </w:p>
        </w:tc>
        <w:tc>
          <w:tcPr>
            <w:tcW w:w="1430" w:type="dxa"/>
            <w:tcBorders>
              <w:top w:val="nil"/>
              <w:left w:val="nil"/>
              <w:bottom w:val="single" w:sz="4" w:space="0" w:color="auto"/>
              <w:right w:val="single" w:sz="4" w:space="0" w:color="auto"/>
            </w:tcBorders>
            <w:noWrap/>
            <w:vAlign w:val="bottom"/>
            <w:hideMark/>
          </w:tcPr>
          <w:p w14:paraId="34AFE4FB" w14:textId="2B800A1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r w:rsidR="00FC4870">
              <w:rPr>
                <w:rFonts w:ascii="Calibri" w:hAnsi="Calibri" w:cs="Calibri"/>
                <w:color w:val="000000"/>
                <w:sz w:val="19"/>
                <w:szCs w:val="19"/>
              </w:rPr>
              <w:t>2</w:t>
            </w:r>
          </w:p>
        </w:tc>
        <w:tc>
          <w:tcPr>
            <w:tcW w:w="1084" w:type="dxa"/>
            <w:tcBorders>
              <w:top w:val="nil"/>
              <w:left w:val="nil"/>
              <w:bottom w:val="single" w:sz="4" w:space="0" w:color="auto"/>
              <w:right w:val="single" w:sz="4" w:space="0" w:color="auto"/>
            </w:tcBorders>
            <w:noWrap/>
            <w:vAlign w:val="bottom"/>
            <w:hideMark/>
          </w:tcPr>
          <w:p w14:paraId="5AF02DF3" w14:textId="6A0FD10C" w:rsidR="000E214E" w:rsidRPr="000E214E" w:rsidRDefault="00FC4870" w:rsidP="000E214E">
            <w:pPr>
              <w:rPr>
                <w:rFonts w:ascii="Calibri" w:hAnsi="Calibri" w:cs="Calibri"/>
                <w:color w:val="000000"/>
                <w:sz w:val="19"/>
                <w:szCs w:val="19"/>
              </w:rPr>
            </w:pPr>
            <w:r>
              <w:rPr>
                <w:rFonts w:ascii="Calibri" w:hAnsi="Calibri" w:cs="Calibri"/>
                <w:color w:val="000000"/>
                <w:sz w:val="19"/>
                <w:szCs w:val="19"/>
              </w:rPr>
              <w:t>4</w:t>
            </w:r>
            <w:r w:rsidR="000E214E"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4B1FA908"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18A46503"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5C3D40A"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4AA8D6C"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4E0069EF"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r>
      <w:tr w:rsidR="000E214E" w:rsidRPr="000E214E" w14:paraId="5490D4C4" w14:textId="77777777" w:rsidTr="00FC4870">
        <w:trPr>
          <w:trHeight w:val="1500"/>
        </w:trPr>
        <w:tc>
          <w:tcPr>
            <w:tcW w:w="1621" w:type="dxa"/>
            <w:tcBorders>
              <w:top w:val="nil"/>
              <w:left w:val="single" w:sz="4" w:space="0" w:color="auto"/>
              <w:bottom w:val="single" w:sz="4" w:space="0" w:color="auto"/>
              <w:right w:val="single" w:sz="4" w:space="0" w:color="auto"/>
            </w:tcBorders>
            <w:vAlign w:val="bottom"/>
            <w:hideMark/>
          </w:tcPr>
          <w:p w14:paraId="1A54627F"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xml:space="preserve">4. </w:t>
            </w:r>
            <w:proofErr w:type="spellStart"/>
            <w:r w:rsidRPr="000E214E">
              <w:rPr>
                <w:rFonts w:ascii="Calibri" w:hAnsi="Calibri" w:cs="Calibri"/>
                <w:color w:val="000000"/>
                <w:sz w:val="19"/>
                <w:szCs w:val="19"/>
              </w:rPr>
              <w:t>Arquitect</w:t>
            </w:r>
            <w:proofErr w:type="spellEnd"/>
            <w:r w:rsidRPr="000E214E">
              <w:rPr>
                <w:rFonts w:ascii="Calibri" w:hAnsi="Calibri" w:cs="Calibri"/>
                <w:color w:val="000000"/>
                <w:sz w:val="19"/>
                <w:szCs w:val="19"/>
              </w:rPr>
              <w:t>@ de la Innovación</w:t>
            </w:r>
            <w:r w:rsidRPr="000E214E">
              <w:rPr>
                <w:rFonts w:ascii="Calibri" w:hAnsi="Calibri" w:cs="Calibri"/>
                <w:color w:val="000000"/>
                <w:sz w:val="19"/>
                <w:szCs w:val="19"/>
              </w:rPr>
              <w:br/>
              <w:t>• Se asocia con: Operativo y Producción.</w:t>
            </w:r>
          </w:p>
        </w:tc>
        <w:tc>
          <w:tcPr>
            <w:tcW w:w="1430" w:type="dxa"/>
            <w:tcBorders>
              <w:top w:val="nil"/>
              <w:left w:val="nil"/>
              <w:bottom w:val="single" w:sz="4" w:space="0" w:color="auto"/>
              <w:right w:val="single" w:sz="4" w:space="0" w:color="auto"/>
            </w:tcBorders>
            <w:noWrap/>
            <w:vAlign w:val="bottom"/>
            <w:hideMark/>
          </w:tcPr>
          <w:p w14:paraId="325373BC" w14:textId="7BD39824"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r w:rsidR="00FC4870">
              <w:rPr>
                <w:rFonts w:ascii="Calibri" w:hAnsi="Calibri" w:cs="Calibri"/>
                <w:color w:val="000000"/>
                <w:sz w:val="19"/>
                <w:szCs w:val="19"/>
              </w:rPr>
              <w:t>4</w:t>
            </w:r>
          </w:p>
        </w:tc>
        <w:tc>
          <w:tcPr>
            <w:tcW w:w="1084" w:type="dxa"/>
            <w:tcBorders>
              <w:top w:val="nil"/>
              <w:left w:val="nil"/>
              <w:bottom w:val="single" w:sz="4" w:space="0" w:color="auto"/>
              <w:right w:val="single" w:sz="4" w:space="0" w:color="auto"/>
            </w:tcBorders>
            <w:noWrap/>
            <w:vAlign w:val="bottom"/>
            <w:hideMark/>
          </w:tcPr>
          <w:p w14:paraId="468BD138" w14:textId="7F8094A9" w:rsidR="000E214E" w:rsidRPr="000E214E" w:rsidRDefault="00FC4870" w:rsidP="000E214E">
            <w:pPr>
              <w:rPr>
                <w:rFonts w:ascii="Calibri" w:hAnsi="Calibri" w:cs="Calibri"/>
                <w:color w:val="000000"/>
                <w:sz w:val="19"/>
                <w:szCs w:val="19"/>
              </w:rPr>
            </w:pPr>
            <w:r>
              <w:rPr>
                <w:rFonts w:ascii="Calibri" w:hAnsi="Calibri" w:cs="Calibri"/>
                <w:color w:val="000000"/>
                <w:sz w:val="19"/>
                <w:szCs w:val="19"/>
              </w:rPr>
              <w:t>4</w:t>
            </w:r>
            <w:r w:rsidR="000E214E"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7CE63256"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2625FF6F"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AC51846"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640EBD5"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53A3F8E9"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r>
      <w:tr w:rsidR="000E214E" w:rsidRPr="000E214E" w14:paraId="00AB3821" w14:textId="77777777" w:rsidTr="00FC4870">
        <w:trPr>
          <w:trHeight w:val="1200"/>
        </w:trPr>
        <w:tc>
          <w:tcPr>
            <w:tcW w:w="1621" w:type="dxa"/>
            <w:tcBorders>
              <w:top w:val="nil"/>
              <w:left w:val="single" w:sz="4" w:space="0" w:color="auto"/>
              <w:bottom w:val="single" w:sz="4" w:space="0" w:color="auto"/>
              <w:right w:val="single" w:sz="4" w:space="0" w:color="auto"/>
            </w:tcBorders>
            <w:vAlign w:val="bottom"/>
            <w:hideMark/>
          </w:tcPr>
          <w:p w14:paraId="533F400A"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5. Vigilante del Dinero</w:t>
            </w:r>
            <w:r w:rsidRPr="000E214E">
              <w:rPr>
                <w:rFonts w:ascii="Calibri" w:hAnsi="Calibri" w:cs="Calibri"/>
                <w:color w:val="000000"/>
                <w:sz w:val="19"/>
                <w:szCs w:val="19"/>
              </w:rPr>
              <w:br/>
              <w:t>• Se asocia con: Área Financiera.</w:t>
            </w:r>
          </w:p>
        </w:tc>
        <w:tc>
          <w:tcPr>
            <w:tcW w:w="1430" w:type="dxa"/>
            <w:tcBorders>
              <w:top w:val="nil"/>
              <w:left w:val="nil"/>
              <w:bottom w:val="single" w:sz="4" w:space="0" w:color="auto"/>
              <w:right w:val="single" w:sz="4" w:space="0" w:color="auto"/>
            </w:tcBorders>
            <w:noWrap/>
            <w:vAlign w:val="bottom"/>
            <w:hideMark/>
          </w:tcPr>
          <w:p w14:paraId="3C889B7F" w14:textId="02D413B4"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r w:rsidR="00FC4870">
              <w:rPr>
                <w:rFonts w:ascii="Calibri" w:hAnsi="Calibri" w:cs="Calibri"/>
                <w:color w:val="000000"/>
                <w:sz w:val="19"/>
                <w:szCs w:val="19"/>
              </w:rPr>
              <w:t>5</w:t>
            </w:r>
          </w:p>
        </w:tc>
        <w:tc>
          <w:tcPr>
            <w:tcW w:w="1084" w:type="dxa"/>
            <w:tcBorders>
              <w:top w:val="nil"/>
              <w:left w:val="nil"/>
              <w:bottom w:val="single" w:sz="4" w:space="0" w:color="auto"/>
              <w:right w:val="single" w:sz="4" w:space="0" w:color="auto"/>
            </w:tcBorders>
            <w:noWrap/>
            <w:vAlign w:val="bottom"/>
            <w:hideMark/>
          </w:tcPr>
          <w:p w14:paraId="5FC22523" w14:textId="1D04A10E" w:rsidR="000E214E" w:rsidRPr="000E214E" w:rsidRDefault="00FC4870" w:rsidP="000E214E">
            <w:pPr>
              <w:rPr>
                <w:rFonts w:ascii="Calibri" w:hAnsi="Calibri" w:cs="Calibri"/>
                <w:color w:val="000000"/>
                <w:sz w:val="19"/>
                <w:szCs w:val="19"/>
              </w:rPr>
            </w:pPr>
            <w:r>
              <w:rPr>
                <w:rFonts w:ascii="Calibri" w:hAnsi="Calibri" w:cs="Calibri"/>
                <w:color w:val="000000"/>
                <w:sz w:val="19"/>
                <w:szCs w:val="19"/>
              </w:rPr>
              <w:t>3</w:t>
            </w:r>
            <w:r w:rsidR="000E214E"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36178CED"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40863870"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8300071"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48DF47F"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34E9994F" w14:textId="77777777" w:rsidR="000E214E" w:rsidRPr="000E214E" w:rsidRDefault="000E214E" w:rsidP="000E214E">
            <w:pPr>
              <w:rPr>
                <w:rFonts w:ascii="Calibri" w:hAnsi="Calibri" w:cs="Calibri"/>
                <w:color w:val="000000"/>
                <w:sz w:val="19"/>
                <w:szCs w:val="19"/>
              </w:rPr>
            </w:pPr>
            <w:r w:rsidRPr="000E214E">
              <w:rPr>
                <w:rFonts w:ascii="Calibri" w:hAnsi="Calibri" w:cs="Calibri"/>
                <w:color w:val="000000"/>
                <w:sz w:val="19"/>
                <w:szCs w:val="19"/>
              </w:rPr>
              <w:t> </w:t>
            </w:r>
          </w:p>
        </w:tc>
      </w:tr>
    </w:tbl>
    <w:p w14:paraId="7FA8F2A2" w14:textId="77777777" w:rsidR="00FC4870" w:rsidRDefault="00FC4870" w:rsidP="008F7B3F">
      <w:pPr>
        <w:spacing w:after="140" w:line="276" w:lineRule="auto"/>
        <w:rPr>
          <w:rFonts w:ascii="Calibri" w:eastAsia="Calibri" w:hAnsi="Calibri" w:cs="Calibri"/>
          <w:i/>
          <w:iCs/>
          <w:color w:val="666666"/>
          <w:sz w:val="19"/>
          <w:szCs w:val="19"/>
        </w:rPr>
      </w:pPr>
    </w:p>
    <w:p w14:paraId="04375AA1" w14:textId="77777777" w:rsidR="00FC4870" w:rsidRDefault="00FC4870" w:rsidP="008F7B3F">
      <w:pPr>
        <w:spacing w:after="140" w:line="276" w:lineRule="auto"/>
        <w:rPr>
          <w:rFonts w:ascii="Calibri" w:eastAsia="Calibri" w:hAnsi="Calibri" w:cs="Calibri"/>
          <w:i/>
          <w:iCs/>
          <w:color w:val="666666"/>
          <w:sz w:val="19"/>
          <w:szCs w:val="19"/>
        </w:rPr>
      </w:pPr>
    </w:p>
    <w:p w14:paraId="0342948E" w14:textId="6DF3699B" w:rsidR="00FC4870" w:rsidRDefault="00FC4870" w:rsidP="00FC4870">
      <w:pPr>
        <w:pStyle w:val="Ttulo2"/>
        <w:spacing w:before="260" w:after="120"/>
        <w:rPr>
          <w:rFonts w:ascii="Calibri" w:eastAsia="Calibri" w:hAnsi="Calibri" w:cs="Calibri"/>
          <w:b/>
          <w:bCs/>
          <w:color w:val="1C7293"/>
          <w:sz w:val="24"/>
          <w:szCs w:val="24"/>
        </w:rPr>
      </w:pPr>
      <w:r>
        <w:rPr>
          <w:rFonts w:ascii="Calibri" w:eastAsia="Calibri" w:hAnsi="Calibri" w:cs="Calibri"/>
          <w:b/>
          <w:bCs/>
          <w:color w:val="1C7293"/>
          <w:sz w:val="24"/>
          <w:szCs w:val="24"/>
        </w:rPr>
        <w:t>Ficha de autoevaluación individual</w:t>
      </w:r>
      <w:r w:rsidR="008207DD">
        <w:rPr>
          <w:rFonts w:ascii="Calibri" w:eastAsia="Calibri" w:hAnsi="Calibri" w:cs="Calibri"/>
          <w:b/>
          <w:bCs/>
          <w:color w:val="1C7293"/>
          <w:sz w:val="24"/>
          <w:szCs w:val="24"/>
        </w:rPr>
        <w:t xml:space="preserve"> de Tomas Rincon</w:t>
      </w:r>
    </w:p>
    <w:tbl>
      <w:tblPr>
        <w:tblW w:w="10040" w:type="dxa"/>
        <w:tblCellMar>
          <w:left w:w="70" w:type="dxa"/>
          <w:right w:w="70" w:type="dxa"/>
        </w:tblCellMar>
        <w:tblLook w:val="04A0" w:firstRow="1" w:lastRow="0" w:firstColumn="1" w:lastColumn="0" w:noHBand="0" w:noVBand="1"/>
      </w:tblPr>
      <w:tblGrid>
        <w:gridCol w:w="1426"/>
        <w:gridCol w:w="1430"/>
        <w:gridCol w:w="1084"/>
        <w:gridCol w:w="1173"/>
        <w:gridCol w:w="1270"/>
        <w:gridCol w:w="1219"/>
        <w:gridCol w:w="1219"/>
        <w:gridCol w:w="1219"/>
      </w:tblGrid>
      <w:tr w:rsidR="00FC4870" w:rsidRPr="000E214E" w14:paraId="1EB587F4" w14:textId="77777777" w:rsidTr="00A278A1">
        <w:trPr>
          <w:trHeight w:val="900"/>
        </w:trPr>
        <w:tc>
          <w:tcPr>
            <w:tcW w:w="1621" w:type="dxa"/>
            <w:tcBorders>
              <w:top w:val="single" w:sz="4" w:space="0" w:color="auto"/>
              <w:left w:val="single" w:sz="4" w:space="0" w:color="auto"/>
              <w:bottom w:val="single" w:sz="4" w:space="0" w:color="auto"/>
              <w:right w:val="single" w:sz="4" w:space="0" w:color="auto"/>
            </w:tcBorders>
            <w:shd w:val="clear" w:color="000000" w:fill="1E2761"/>
            <w:vAlign w:val="center"/>
            <w:hideMark/>
          </w:tcPr>
          <w:p w14:paraId="2C49B685" w14:textId="77777777" w:rsidR="00FC4870" w:rsidRPr="000E214E" w:rsidRDefault="00FC4870" w:rsidP="00A278A1">
            <w:pPr>
              <w:rPr>
                <w:rFonts w:ascii="Calibri" w:hAnsi="Calibri" w:cs="Calibri"/>
                <w:b/>
                <w:bCs/>
                <w:color w:val="FFFFFF"/>
                <w:sz w:val="19"/>
                <w:szCs w:val="19"/>
              </w:rPr>
            </w:pPr>
            <w:r w:rsidRPr="000E214E">
              <w:rPr>
                <w:rFonts w:ascii="Calibri" w:hAnsi="Calibri" w:cs="Calibri"/>
                <w:b/>
                <w:bCs/>
                <w:color w:val="FFFFFF"/>
                <w:sz w:val="19"/>
                <w:szCs w:val="19"/>
              </w:rPr>
              <w:t>ROL</w:t>
            </w:r>
          </w:p>
        </w:tc>
        <w:tc>
          <w:tcPr>
            <w:tcW w:w="1430" w:type="dxa"/>
            <w:tcBorders>
              <w:top w:val="single" w:sz="4" w:space="0" w:color="auto"/>
              <w:left w:val="nil"/>
              <w:bottom w:val="single" w:sz="4" w:space="0" w:color="auto"/>
              <w:right w:val="single" w:sz="4" w:space="0" w:color="auto"/>
            </w:tcBorders>
            <w:shd w:val="clear" w:color="000000" w:fill="1E2761"/>
            <w:vAlign w:val="center"/>
            <w:hideMark/>
          </w:tcPr>
          <w:p w14:paraId="22EBE93B" w14:textId="77777777" w:rsidR="00FC4870" w:rsidRPr="000E214E" w:rsidRDefault="00FC4870" w:rsidP="00A278A1">
            <w:pPr>
              <w:rPr>
                <w:rFonts w:ascii="Calibri" w:hAnsi="Calibri" w:cs="Calibri"/>
                <w:b/>
                <w:bCs/>
                <w:color w:val="FFFFFF"/>
                <w:sz w:val="19"/>
                <w:szCs w:val="19"/>
              </w:rPr>
            </w:pPr>
            <w:r w:rsidRPr="000E214E">
              <w:rPr>
                <w:rFonts w:ascii="Calibri" w:eastAsia="Calibri" w:hAnsi="Calibri" w:cs="Calibri"/>
                <w:b/>
                <w:bCs/>
                <w:color w:val="FFFFFF"/>
                <w:sz w:val="19"/>
                <w:szCs w:val="19"/>
              </w:rPr>
              <w:t>Autoevaluación: 1 o 5</w:t>
            </w:r>
          </w:p>
        </w:tc>
        <w:tc>
          <w:tcPr>
            <w:tcW w:w="1084" w:type="dxa"/>
            <w:tcBorders>
              <w:top w:val="single" w:sz="4" w:space="0" w:color="auto"/>
              <w:left w:val="nil"/>
              <w:bottom w:val="single" w:sz="4" w:space="0" w:color="auto"/>
              <w:right w:val="single" w:sz="4" w:space="0" w:color="auto"/>
            </w:tcBorders>
            <w:shd w:val="clear" w:color="000000" w:fill="1E2761"/>
            <w:vAlign w:val="center"/>
            <w:hideMark/>
          </w:tcPr>
          <w:p w14:paraId="4F5F4FE7" w14:textId="77777777" w:rsidR="00FC4870" w:rsidRPr="000E214E" w:rsidRDefault="00FC4870" w:rsidP="00A278A1">
            <w:pPr>
              <w:rPr>
                <w:rFonts w:ascii="Calibri" w:hAnsi="Calibri" w:cs="Calibri"/>
                <w:b/>
                <w:bCs/>
                <w:color w:val="FFFFFF"/>
                <w:sz w:val="19"/>
                <w:szCs w:val="19"/>
              </w:rPr>
            </w:pPr>
            <w:r w:rsidRPr="000E214E">
              <w:rPr>
                <w:rFonts w:ascii="Calibri" w:eastAsia="Calibri" w:hAnsi="Calibri" w:cs="Calibri"/>
                <w:b/>
                <w:bCs/>
                <w:color w:val="FFFFFF"/>
                <w:sz w:val="19"/>
                <w:szCs w:val="19"/>
              </w:rPr>
              <w:t>Interés 1 o 5</w:t>
            </w:r>
          </w:p>
        </w:tc>
        <w:tc>
          <w:tcPr>
            <w:tcW w:w="978" w:type="dxa"/>
            <w:tcBorders>
              <w:top w:val="single" w:sz="4" w:space="0" w:color="auto"/>
              <w:left w:val="nil"/>
              <w:bottom w:val="single" w:sz="4" w:space="0" w:color="auto"/>
              <w:right w:val="single" w:sz="4" w:space="0" w:color="auto"/>
            </w:tcBorders>
            <w:shd w:val="clear" w:color="000000" w:fill="1E2761"/>
            <w:vAlign w:val="center"/>
            <w:hideMark/>
          </w:tcPr>
          <w:p w14:paraId="16893819" w14:textId="77777777" w:rsidR="00FC4870" w:rsidRPr="000E214E" w:rsidRDefault="00FC4870" w:rsidP="00A278A1">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1:</w:t>
            </w:r>
          </w:p>
        </w:tc>
        <w:tc>
          <w:tcPr>
            <w:tcW w:w="1270" w:type="dxa"/>
            <w:tcBorders>
              <w:top w:val="single" w:sz="4" w:space="0" w:color="auto"/>
              <w:left w:val="nil"/>
              <w:bottom w:val="single" w:sz="4" w:space="0" w:color="auto"/>
              <w:right w:val="single" w:sz="4" w:space="0" w:color="auto"/>
            </w:tcBorders>
            <w:shd w:val="clear" w:color="000000" w:fill="1E2761"/>
            <w:vAlign w:val="center"/>
            <w:hideMark/>
          </w:tcPr>
          <w:p w14:paraId="2939CF21" w14:textId="77777777" w:rsidR="00FC4870" w:rsidRPr="000E214E" w:rsidRDefault="00FC4870" w:rsidP="00A278A1">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2:</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29CBF9BC" w14:textId="77777777" w:rsidR="00FC4870" w:rsidRPr="000E214E" w:rsidRDefault="00FC4870"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3:</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1138657C" w14:textId="77777777" w:rsidR="00FC4870" w:rsidRPr="000E214E" w:rsidRDefault="00FC4870"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4:</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3B9A04C3" w14:textId="77777777" w:rsidR="00FC4870" w:rsidRPr="000E214E" w:rsidRDefault="00FC4870"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5:</w:t>
            </w:r>
          </w:p>
        </w:tc>
      </w:tr>
      <w:tr w:rsidR="00FC4870" w:rsidRPr="000E214E" w14:paraId="604DDB96"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352D70AF"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xml:space="preserve">1. </w:t>
            </w:r>
            <w:proofErr w:type="spellStart"/>
            <w:r w:rsidRPr="000E214E">
              <w:rPr>
                <w:rFonts w:ascii="Calibri" w:hAnsi="Calibri" w:cs="Calibri"/>
                <w:color w:val="000000"/>
                <w:sz w:val="19"/>
                <w:szCs w:val="19"/>
              </w:rPr>
              <w:t>Visionari</w:t>
            </w:r>
            <w:proofErr w:type="spellEnd"/>
            <w:r w:rsidRPr="000E214E">
              <w:rPr>
                <w:rFonts w:ascii="Calibri" w:hAnsi="Calibri" w:cs="Calibri"/>
                <w:color w:val="000000"/>
                <w:sz w:val="19"/>
                <w:szCs w:val="19"/>
              </w:rPr>
              <w:t>@ / Soñador@</w:t>
            </w:r>
            <w:r w:rsidRPr="000E214E">
              <w:rPr>
                <w:rFonts w:ascii="Calibri" w:hAnsi="Calibri" w:cs="Calibri"/>
                <w:color w:val="000000"/>
                <w:sz w:val="19"/>
                <w:szCs w:val="19"/>
              </w:rPr>
              <w:br/>
              <w:t>• Se asocia con: Gerencia General.</w:t>
            </w:r>
          </w:p>
        </w:tc>
        <w:tc>
          <w:tcPr>
            <w:tcW w:w="1430" w:type="dxa"/>
            <w:tcBorders>
              <w:top w:val="nil"/>
              <w:left w:val="nil"/>
              <w:bottom w:val="single" w:sz="4" w:space="0" w:color="auto"/>
              <w:right w:val="single" w:sz="4" w:space="0" w:color="auto"/>
            </w:tcBorders>
            <w:noWrap/>
            <w:vAlign w:val="bottom"/>
            <w:hideMark/>
          </w:tcPr>
          <w:p w14:paraId="2B48C9A2" w14:textId="7AB87BD2"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4</w:t>
            </w:r>
          </w:p>
        </w:tc>
        <w:tc>
          <w:tcPr>
            <w:tcW w:w="1084" w:type="dxa"/>
            <w:tcBorders>
              <w:top w:val="nil"/>
              <w:left w:val="nil"/>
              <w:bottom w:val="single" w:sz="4" w:space="0" w:color="auto"/>
              <w:right w:val="single" w:sz="4" w:space="0" w:color="auto"/>
            </w:tcBorders>
            <w:noWrap/>
            <w:vAlign w:val="bottom"/>
            <w:hideMark/>
          </w:tcPr>
          <w:p w14:paraId="226C2073" w14:textId="63D93FE2" w:rsidR="00FC4870" w:rsidRPr="000E214E" w:rsidRDefault="00FC4870" w:rsidP="00A278A1">
            <w:pPr>
              <w:rPr>
                <w:rFonts w:ascii="Calibri" w:hAnsi="Calibri" w:cs="Calibri"/>
                <w:color w:val="000000"/>
                <w:sz w:val="19"/>
                <w:szCs w:val="19"/>
              </w:rPr>
            </w:pPr>
            <w:r>
              <w:rPr>
                <w:rFonts w:ascii="Calibri" w:hAnsi="Calibri" w:cs="Calibri"/>
                <w:color w:val="000000"/>
                <w:sz w:val="19"/>
                <w:szCs w:val="19"/>
              </w:rPr>
              <w:t>5</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29259207"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Julián Jiménez</w:t>
            </w:r>
          </w:p>
        </w:tc>
        <w:tc>
          <w:tcPr>
            <w:tcW w:w="1270" w:type="dxa"/>
            <w:tcBorders>
              <w:top w:val="nil"/>
              <w:left w:val="nil"/>
              <w:bottom w:val="single" w:sz="4" w:space="0" w:color="auto"/>
              <w:right w:val="single" w:sz="4" w:space="0" w:color="auto"/>
            </w:tcBorders>
            <w:noWrap/>
            <w:vAlign w:val="bottom"/>
            <w:hideMark/>
          </w:tcPr>
          <w:p w14:paraId="215FDD81" w14:textId="77777777" w:rsidR="00FC4870" w:rsidRPr="000E214E" w:rsidRDefault="00FC4870" w:rsidP="00A278A1">
            <w:pPr>
              <w:rPr>
                <w:rFonts w:ascii="Calibri" w:hAnsi="Calibri" w:cs="Calibri"/>
                <w:color w:val="000000"/>
                <w:sz w:val="19"/>
                <w:szCs w:val="19"/>
              </w:rPr>
            </w:pPr>
            <w:r>
              <w:rPr>
                <w:rFonts w:ascii="Calibri" w:hAnsi="Calibri" w:cs="Calibri"/>
                <w:color w:val="000000"/>
                <w:sz w:val="19"/>
                <w:szCs w:val="19"/>
              </w:rPr>
              <w:t>Tomas Rincon</w:t>
            </w:r>
          </w:p>
        </w:tc>
        <w:tc>
          <w:tcPr>
            <w:tcW w:w="1219" w:type="dxa"/>
            <w:tcBorders>
              <w:top w:val="nil"/>
              <w:left w:val="nil"/>
              <w:bottom w:val="single" w:sz="4" w:space="0" w:color="auto"/>
              <w:right w:val="single" w:sz="4" w:space="0" w:color="auto"/>
            </w:tcBorders>
            <w:noWrap/>
            <w:vAlign w:val="bottom"/>
            <w:hideMark/>
          </w:tcPr>
          <w:p w14:paraId="75C151DC"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Julián Duarte</w:t>
            </w:r>
          </w:p>
        </w:tc>
        <w:tc>
          <w:tcPr>
            <w:tcW w:w="1219" w:type="dxa"/>
            <w:tcBorders>
              <w:top w:val="nil"/>
              <w:left w:val="nil"/>
              <w:bottom w:val="single" w:sz="4" w:space="0" w:color="auto"/>
              <w:right w:val="single" w:sz="4" w:space="0" w:color="auto"/>
            </w:tcBorders>
            <w:noWrap/>
            <w:vAlign w:val="bottom"/>
            <w:hideMark/>
          </w:tcPr>
          <w:p w14:paraId="146E6760" w14:textId="77777777" w:rsidR="00FC4870" w:rsidRPr="000E214E" w:rsidRDefault="00FC4870" w:rsidP="00A278A1">
            <w:pPr>
              <w:rPr>
                <w:rFonts w:ascii="Calibri" w:hAnsi="Calibri" w:cs="Calibri"/>
                <w:color w:val="000000"/>
                <w:sz w:val="19"/>
                <w:szCs w:val="19"/>
              </w:rPr>
            </w:pPr>
            <w:r>
              <w:rPr>
                <w:rFonts w:ascii="Calibri" w:hAnsi="Calibri" w:cs="Calibri"/>
                <w:color w:val="000000"/>
                <w:sz w:val="19"/>
                <w:szCs w:val="19"/>
              </w:rPr>
              <w:t>Santiago Sandoval</w:t>
            </w:r>
          </w:p>
        </w:tc>
        <w:tc>
          <w:tcPr>
            <w:tcW w:w="1219" w:type="dxa"/>
            <w:tcBorders>
              <w:top w:val="nil"/>
              <w:left w:val="nil"/>
              <w:bottom w:val="single" w:sz="4" w:space="0" w:color="auto"/>
              <w:right w:val="single" w:sz="4" w:space="0" w:color="auto"/>
            </w:tcBorders>
            <w:noWrap/>
            <w:vAlign w:val="bottom"/>
            <w:hideMark/>
          </w:tcPr>
          <w:p w14:paraId="6A808A7D" w14:textId="77777777" w:rsidR="00FC4870" w:rsidRPr="000E214E" w:rsidRDefault="00FC4870" w:rsidP="00A278A1">
            <w:pPr>
              <w:rPr>
                <w:rFonts w:ascii="Calibri" w:hAnsi="Calibri" w:cs="Calibri"/>
                <w:color w:val="000000"/>
                <w:sz w:val="19"/>
                <w:szCs w:val="19"/>
              </w:rPr>
            </w:pPr>
            <w:r>
              <w:rPr>
                <w:rFonts w:ascii="Calibri" w:hAnsi="Calibri" w:cs="Calibri"/>
                <w:color w:val="000000"/>
                <w:sz w:val="19"/>
                <w:szCs w:val="19"/>
              </w:rPr>
              <w:t>Sebastián Ramos</w:t>
            </w:r>
          </w:p>
        </w:tc>
      </w:tr>
      <w:tr w:rsidR="00FC4870" w:rsidRPr="000E214E" w14:paraId="58093180" w14:textId="77777777" w:rsidTr="00A278A1">
        <w:trPr>
          <w:trHeight w:val="1500"/>
        </w:trPr>
        <w:tc>
          <w:tcPr>
            <w:tcW w:w="1621" w:type="dxa"/>
            <w:tcBorders>
              <w:top w:val="nil"/>
              <w:left w:val="single" w:sz="4" w:space="0" w:color="auto"/>
              <w:bottom w:val="single" w:sz="4" w:space="0" w:color="auto"/>
              <w:right w:val="single" w:sz="4" w:space="0" w:color="auto"/>
            </w:tcBorders>
            <w:vAlign w:val="bottom"/>
            <w:hideMark/>
          </w:tcPr>
          <w:p w14:paraId="25EE0533"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2. Orquestador@ de Ecosistemas e Identidad Colectiva</w:t>
            </w:r>
            <w:r w:rsidRPr="000E214E">
              <w:rPr>
                <w:rFonts w:ascii="Calibri" w:hAnsi="Calibri" w:cs="Calibri"/>
                <w:color w:val="000000"/>
                <w:sz w:val="19"/>
                <w:szCs w:val="19"/>
              </w:rPr>
              <w:br/>
              <w:t xml:space="preserve">• Se asocia con: </w:t>
            </w:r>
            <w:r w:rsidRPr="000E214E">
              <w:rPr>
                <w:rFonts w:ascii="Calibri" w:hAnsi="Calibri" w:cs="Calibri"/>
                <w:color w:val="000000"/>
                <w:sz w:val="19"/>
                <w:szCs w:val="19"/>
              </w:rPr>
              <w:lastRenderedPageBreak/>
              <w:t>Recursos Humanos.</w:t>
            </w:r>
          </w:p>
        </w:tc>
        <w:tc>
          <w:tcPr>
            <w:tcW w:w="1430" w:type="dxa"/>
            <w:tcBorders>
              <w:top w:val="nil"/>
              <w:left w:val="nil"/>
              <w:bottom w:val="single" w:sz="4" w:space="0" w:color="auto"/>
              <w:right w:val="single" w:sz="4" w:space="0" w:color="auto"/>
            </w:tcBorders>
            <w:noWrap/>
            <w:vAlign w:val="bottom"/>
            <w:hideMark/>
          </w:tcPr>
          <w:p w14:paraId="374A4B19" w14:textId="331ADE9C"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lastRenderedPageBreak/>
              <w:t> </w:t>
            </w:r>
            <w:r>
              <w:rPr>
                <w:rFonts w:ascii="Calibri" w:hAnsi="Calibri" w:cs="Calibri"/>
                <w:color w:val="000000"/>
                <w:sz w:val="19"/>
                <w:szCs w:val="19"/>
              </w:rPr>
              <w:t>2</w:t>
            </w:r>
          </w:p>
        </w:tc>
        <w:tc>
          <w:tcPr>
            <w:tcW w:w="1084" w:type="dxa"/>
            <w:tcBorders>
              <w:top w:val="nil"/>
              <w:left w:val="nil"/>
              <w:bottom w:val="single" w:sz="4" w:space="0" w:color="auto"/>
              <w:right w:val="single" w:sz="4" w:space="0" w:color="auto"/>
            </w:tcBorders>
            <w:noWrap/>
            <w:vAlign w:val="bottom"/>
            <w:hideMark/>
          </w:tcPr>
          <w:p w14:paraId="382FC231" w14:textId="638E4057" w:rsidR="00FC4870" w:rsidRPr="000E214E" w:rsidRDefault="00FC4870" w:rsidP="00A278A1">
            <w:pPr>
              <w:rPr>
                <w:rFonts w:ascii="Calibri" w:hAnsi="Calibri" w:cs="Calibri"/>
                <w:color w:val="000000"/>
                <w:sz w:val="19"/>
                <w:szCs w:val="19"/>
              </w:rPr>
            </w:pPr>
            <w:r>
              <w:rPr>
                <w:rFonts w:ascii="Calibri" w:hAnsi="Calibri" w:cs="Calibri"/>
                <w:color w:val="000000"/>
                <w:sz w:val="19"/>
                <w:szCs w:val="19"/>
              </w:rPr>
              <w:t>4</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1B39AFEA"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0F1E5CE2"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ADDF869"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508F915C"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2EC85F9F"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r>
      <w:tr w:rsidR="00FC4870" w:rsidRPr="000E214E" w14:paraId="1CF9B5AE"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73BCD410"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3. Defensor@ del Cliente</w:t>
            </w:r>
            <w:r w:rsidRPr="000E214E">
              <w:rPr>
                <w:rFonts w:ascii="Calibri" w:hAnsi="Calibri" w:cs="Calibri"/>
                <w:color w:val="000000"/>
                <w:sz w:val="19"/>
                <w:szCs w:val="19"/>
              </w:rPr>
              <w:br/>
              <w:t>• Se asocia con: Área Comercial.</w:t>
            </w:r>
          </w:p>
        </w:tc>
        <w:tc>
          <w:tcPr>
            <w:tcW w:w="1430" w:type="dxa"/>
            <w:tcBorders>
              <w:top w:val="nil"/>
              <w:left w:val="nil"/>
              <w:bottom w:val="single" w:sz="4" w:space="0" w:color="auto"/>
              <w:right w:val="single" w:sz="4" w:space="0" w:color="auto"/>
            </w:tcBorders>
            <w:noWrap/>
            <w:vAlign w:val="bottom"/>
            <w:hideMark/>
          </w:tcPr>
          <w:p w14:paraId="2E205E7A" w14:textId="3D1BC795"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1</w:t>
            </w:r>
          </w:p>
        </w:tc>
        <w:tc>
          <w:tcPr>
            <w:tcW w:w="1084" w:type="dxa"/>
            <w:tcBorders>
              <w:top w:val="nil"/>
              <w:left w:val="nil"/>
              <w:bottom w:val="single" w:sz="4" w:space="0" w:color="auto"/>
              <w:right w:val="single" w:sz="4" w:space="0" w:color="auto"/>
            </w:tcBorders>
            <w:noWrap/>
            <w:vAlign w:val="bottom"/>
            <w:hideMark/>
          </w:tcPr>
          <w:p w14:paraId="2AD5411E" w14:textId="5A8AC6C2" w:rsidR="00FC4870" w:rsidRPr="000E214E" w:rsidRDefault="008207DD" w:rsidP="00A278A1">
            <w:pPr>
              <w:rPr>
                <w:rFonts w:ascii="Calibri" w:hAnsi="Calibri" w:cs="Calibri"/>
                <w:color w:val="000000"/>
                <w:sz w:val="19"/>
                <w:szCs w:val="19"/>
              </w:rPr>
            </w:pPr>
            <w:r>
              <w:rPr>
                <w:rFonts w:ascii="Calibri" w:hAnsi="Calibri" w:cs="Calibri"/>
                <w:color w:val="000000"/>
                <w:sz w:val="19"/>
                <w:szCs w:val="19"/>
              </w:rPr>
              <w:t>3</w:t>
            </w:r>
          </w:p>
        </w:tc>
        <w:tc>
          <w:tcPr>
            <w:tcW w:w="978" w:type="dxa"/>
            <w:tcBorders>
              <w:top w:val="nil"/>
              <w:left w:val="nil"/>
              <w:bottom w:val="single" w:sz="4" w:space="0" w:color="auto"/>
              <w:right w:val="single" w:sz="4" w:space="0" w:color="auto"/>
            </w:tcBorders>
            <w:noWrap/>
            <w:vAlign w:val="bottom"/>
            <w:hideMark/>
          </w:tcPr>
          <w:p w14:paraId="522FEAB9"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134C9859"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C7D3956"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B0DA27C"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51F4DD6"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r>
      <w:tr w:rsidR="00FC4870" w:rsidRPr="000E214E" w14:paraId="7D758F64" w14:textId="77777777" w:rsidTr="00A278A1">
        <w:trPr>
          <w:trHeight w:val="1500"/>
        </w:trPr>
        <w:tc>
          <w:tcPr>
            <w:tcW w:w="1621" w:type="dxa"/>
            <w:tcBorders>
              <w:top w:val="nil"/>
              <w:left w:val="single" w:sz="4" w:space="0" w:color="auto"/>
              <w:bottom w:val="single" w:sz="4" w:space="0" w:color="auto"/>
              <w:right w:val="single" w:sz="4" w:space="0" w:color="auto"/>
            </w:tcBorders>
            <w:vAlign w:val="bottom"/>
            <w:hideMark/>
          </w:tcPr>
          <w:p w14:paraId="32BB8AC3"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xml:space="preserve">4. </w:t>
            </w:r>
            <w:proofErr w:type="spellStart"/>
            <w:r w:rsidRPr="000E214E">
              <w:rPr>
                <w:rFonts w:ascii="Calibri" w:hAnsi="Calibri" w:cs="Calibri"/>
                <w:color w:val="000000"/>
                <w:sz w:val="19"/>
                <w:szCs w:val="19"/>
              </w:rPr>
              <w:t>Arquitect</w:t>
            </w:r>
            <w:proofErr w:type="spellEnd"/>
            <w:r w:rsidRPr="000E214E">
              <w:rPr>
                <w:rFonts w:ascii="Calibri" w:hAnsi="Calibri" w:cs="Calibri"/>
                <w:color w:val="000000"/>
                <w:sz w:val="19"/>
                <w:szCs w:val="19"/>
              </w:rPr>
              <w:t>@ de la Innovación</w:t>
            </w:r>
            <w:r w:rsidRPr="000E214E">
              <w:rPr>
                <w:rFonts w:ascii="Calibri" w:hAnsi="Calibri" w:cs="Calibri"/>
                <w:color w:val="000000"/>
                <w:sz w:val="19"/>
                <w:szCs w:val="19"/>
              </w:rPr>
              <w:br/>
              <w:t>• Se asocia con: Operativo y Producción.</w:t>
            </w:r>
          </w:p>
        </w:tc>
        <w:tc>
          <w:tcPr>
            <w:tcW w:w="1430" w:type="dxa"/>
            <w:tcBorders>
              <w:top w:val="nil"/>
              <w:left w:val="nil"/>
              <w:bottom w:val="single" w:sz="4" w:space="0" w:color="auto"/>
              <w:right w:val="single" w:sz="4" w:space="0" w:color="auto"/>
            </w:tcBorders>
            <w:noWrap/>
            <w:vAlign w:val="bottom"/>
            <w:hideMark/>
          </w:tcPr>
          <w:p w14:paraId="5FC7174E" w14:textId="7AA9C2A0"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r w:rsidR="008207DD">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73D5FB93" w14:textId="13543FC2" w:rsidR="00FC4870" w:rsidRPr="000E214E" w:rsidRDefault="008207DD" w:rsidP="00A278A1">
            <w:pPr>
              <w:rPr>
                <w:rFonts w:ascii="Calibri" w:hAnsi="Calibri" w:cs="Calibri"/>
                <w:color w:val="000000"/>
                <w:sz w:val="19"/>
                <w:szCs w:val="19"/>
              </w:rPr>
            </w:pPr>
            <w:r>
              <w:rPr>
                <w:rFonts w:ascii="Calibri" w:hAnsi="Calibri" w:cs="Calibri"/>
                <w:color w:val="000000"/>
                <w:sz w:val="19"/>
                <w:szCs w:val="19"/>
              </w:rPr>
              <w:t>5</w:t>
            </w:r>
          </w:p>
        </w:tc>
        <w:tc>
          <w:tcPr>
            <w:tcW w:w="978" w:type="dxa"/>
            <w:tcBorders>
              <w:top w:val="nil"/>
              <w:left w:val="nil"/>
              <w:bottom w:val="single" w:sz="4" w:space="0" w:color="auto"/>
              <w:right w:val="single" w:sz="4" w:space="0" w:color="auto"/>
            </w:tcBorders>
            <w:noWrap/>
            <w:vAlign w:val="bottom"/>
            <w:hideMark/>
          </w:tcPr>
          <w:p w14:paraId="73213A59"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5CC86396"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EA16A0E"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16E5887"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1470AC8"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r>
      <w:tr w:rsidR="00FC4870" w:rsidRPr="000E214E" w14:paraId="69A40A48"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220AEF62"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5. Vigilante del Dinero</w:t>
            </w:r>
            <w:r w:rsidRPr="000E214E">
              <w:rPr>
                <w:rFonts w:ascii="Calibri" w:hAnsi="Calibri" w:cs="Calibri"/>
                <w:color w:val="000000"/>
                <w:sz w:val="19"/>
                <w:szCs w:val="19"/>
              </w:rPr>
              <w:br/>
              <w:t>• Se asocia con: Área Financiera.</w:t>
            </w:r>
          </w:p>
        </w:tc>
        <w:tc>
          <w:tcPr>
            <w:tcW w:w="1430" w:type="dxa"/>
            <w:tcBorders>
              <w:top w:val="nil"/>
              <w:left w:val="nil"/>
              <w:bottom w:val="single" w:sz="4" w:space="0" w:color="auto"/>
              <w:right w:val="single" w:sz="4" w:space="0" w:color="auto"/>
            </w:tcBorders>
            <w:noWrap/>
            <w:vAlign w:val="bottom"/>
            <w:hideMark/>
          </w:tcPr>
          <w:p w14:paraId="188E466A" w14:textId="0DA625EB"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r w:rsidR="008207DD">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253012BF" w14:textId="1603CF43" w:rsidR="00FC4870" w:rsidRPr="000E214E" w:rsidRDefault="008207DD" w:rsidP="00A278A1">
            <w:pPr>
              <w:rPr>
                <w:rFonts w:ascii="Calibri" w:hAnsi="Calibri" w:cs="Calibri"/>
                <w:color w:val="000000"/>
                <w:sz w:val="19"/>
                <w:szCs w:val="19"/>
              </w:rPr>
            </w:pPr>
            <w:r>
              <w:rPr>
                <w:rFonts w:ascii="Calibri" w:hAnsi="Calibri" w:cs="Calibri"/>
                <w:color w:val="000000"/>
                <w:sz w:val="19"/>
                <w:szCs w:val="19"/>
              </w:rPr>
              <w:t>5</w:t>
            </w:r>
            <w:r w:rsidR="00FC4870"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404BF2BE"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3CAC3632"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35A7E778"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567AF21"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5B631DE" w14:textId="77777777" w:rsidR="00FC4870" w:rsidRPr="000E214E" w:rsidRDefault="00FC4870" w:rsidP="00A278A1">
            <w:pPr>
              <w:rPr>
                <w:rFonts w:ascii="Calibri" w:hAnsi="Calibri" w:cs="Calibri"/>
                <w:color w:val="000000"/>
                <w:sz w:val="19"/>
                <w:szCs w:val="19"/>
              </w:rPr>
            </w:pPr>
            <w:r w:rsidRPr="000E214E">
              <w:rPr>
                <w:rFonts w:ascii="Calibri" w:hAnsi="Calibri" w:cs="Calibri"/>
                <w:color w:val="000000"/>
                <w:sz w:val="19"/>
                <w:szCs w:val="19"/>
              </w:rPr>
              <w:t> </w:t>
            </w:r>
          </w:p>
        </w:tc>
      </w:tr>
    </w:tbl>
    <w:p w14:paraId="3F8A6066" w14:textId="77777777" w:rsidR="00FC4870" w:rsidRDefault="00FC4870" w:rsidP="008F7B3F">
      <w:pPr>
        <w:spacing w:after="140" w:line="276" w:lineRule="auto"/>
        <w:rPr>
          <w:rFonts w:ascii="Calibri" w:eastAsia="Calibri" w:hAnsi="Calibri" w:cs="Calibri"/>
          <w:i/>
          <w:iCs/>
          <w:color w:val="666666"/>
          <w:sz w:val="19"/>
          <w:szCs w:val="19"/>
        </w:rPr>
      </w:pPr>
    </w:p>
    <w:p w14:paraId="799D4D52" w14:textId="42ED7156" w:rsidR="008207DD" w:rsidRDefault="008207DD" w:rsidP="008207DD">
      <w:pPr>
        <w:pStyle w:val="Ttulo2"/>
        <w:spacing w:before="260" w:after="120"/>
        <w:rPr>
          <w:rFonts w:ascii="Calibri" w:eastAsia="Calibri" w:hAnsi="Calibri" w:cs="Calibri"/>
          <w:b/>
          <w:bCs/>
          <w:color w:val="1C7293"/>
          <w:sz w:val="24"/>
          <w:szCs w:val="24"/>
        </w:rPr>
      </w:pPr>
      <w:r>
        <w:rPr>
          <w:rFonts w:ascii="Calibri" w:eastAsia="Calibri" w:hAnsi="Calibri" w:cs="Calibri"/>
          <w:b/>
          <w:bCs/>
          <w:color w:val="1C7293"/>
          <w:sz w:val="24"/>
          <w:szCs w:val="24"/>
        </w:rPr>
        <w:t>Ficha de autoevaluación individual</w:t>
      </w:r>
      <w:r>
        <w:rPr>
          <w:rFonts w:ascii="Calibri" w:eastAsia="Calibri" w:hAnsi="Calibri" w:cs="Calibri"/>
          <w:b/>
          <w:bCs/>
          <w:color w:val="1C7293"/>
          <w:sz w:val="24"/>
          <w:szCs w:val="24"/>
        </w:rPr>
        <w:t xml:space="preserve"> de Julián duarte</w:t>
      </w:r>
    </w:p>
    <w:tbl>
      <w:tblPr>
        <w:tblW w:w="10040" w:type="dxa"/>
        <w:tblCellMar>
          <w:left w:w="70" w:type="dxa"/>
          <w:right w:w="70" w:type="dxa"/>
        </w:tblCellMar>
        <w:tblLook w:val="04A0" w:firstRow="1" w:lastRow="0" w:firstColumn="1" w:lastColumn="0" w:noHBand="0" w:noVBand="1"/>
      </w:tblPr>
      <w:tblGrid>
        <w:gridCol w:w="1426"/>
        <w:gridCol w:w="1430"/>
        <w:gridCol w:w="1084"/>
        <w:gridCol w:w="1173"/>
        <w:gridCol w:w="1270"/>
        <w:gridCol w:w="1219"/>
        <w:gridCol w:w="1219"/>
        <w:gridCol w:w="1219"/>
      </w:tblGrid>
      <w:tr w:rsidR="008207DD" w:rsidRPr="000E214E" w14:paraId="2EDE2788" w14:textId="77777777" w:rsidTr="00A278A1">
        <w:trPr>
          <w:trHeight w:val="900"/>
        </w:trPr>
        <w:tc>
          <w:tcPr>
            <w:tcW w:w="1621" w:type="dxa"/>
            <w:tcBorders>
              <w:top w:val="single" w:sz="4" w:space="0" w:color="auto"/>
              <w:left w:val="single" w:sz="4" w:space="0" w:color="auto"/>
              <w:bottom w:val="single" w:sz="4" w:space="0" w:color="auto"/>
              <w:right w:val="single" w:sz="4" w:space="0" w:color="auto"/>
            </w:tcBorders>
            <w:shd w:val="clear" w:color="000000" w:fill="1E2761"/>
            <w:vAlign w:val="center"/>
            <w:hideMark/>
          </w:tcPr>
          <w:p w14:paraId="22AC4CCF" w14:textId="77777777" w:rsidR="008207DD" w:rsidRPr="000E214E" w:rsidRDefault="008207DD" w:rsidP="00A278A1">
            <w:pPr>
              <w:rPr>
                <w:rFonts w:ascii="Calibri" w:hAnsi="Calibri" w:cs="Calibri"/>
                <w:b/>
                <w:bCs/>
                <w:color w:val="FFFFFF"/>
                <w:sz w:val="19"/>
                <w:szCs w:val="19"/>
              </w:rPr>
            </w:pPr>
            <w:r w:rsidRPr="000E214E">
              <w:rPr>
                <w:rFonts w:ascii="Calibri" w:hAnsi="Calibri" w:cs="Calibri"/>
                <w:b/>
                <w:bCs/>
                <w:color w:val="FFFFFF"/>
                <w:sz w:val="19"/>
                <w:szCs w:val="19"/>
              </w:rPr>
              <w:t>ROL</w:t>
            </w:r>
          </w:p>
        </w:tc>
        <w:tc>
          <w:tcPr>
            <w:tcW w:w="1430" w:type="dxa"/>
            <w:tcBorders>
              <w:top w:val="single" w:sz="4" w:space="0" w:color="auto"/>
              <w:left w:val="nil"/>
              <w:bottom w:val="single" w:sz="4" w:space="0" w:color="auto"/>
              <w:right w:val="single" w:sz="4" w:space="0" w:color="auto"/>
            </w:tcBorders>
            <w:shd w:val="clear" w:color="000000" w:fill="1E2761"/>
            <w:vAlign w:val="center"/>
            <w:hideMark/>
          </w:tcPr>
          <w:p w14:paraId="470B6B27"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Autoevaluación: 1 o 5</w:t>
            </w:r>
          </w:p>
        </w:tc>
        <w:tc>
          <w:tcPr>
            <w:tcW w:w="1084" w:type="dxa"/>
            <w:tcBorders>
              <w:top w:val="single" w:sz="4" w:space="0" w:color="auto"/>
              <w:left w:val="nil"/>
              <w:bottom w:val="single" w:sz="4" w:space="0" w:color="auto"/>
              <w:right w:val="single" w:sz="4" w:space="0" w:color="auto"/>
            </w:tcBorders>
            <w:shd w:val="clear" w:color="000000" w:fill="1E2761"/>
            <w:vAlign w:val="center"/>
            <w:hideMark/>
          </w:tcPr>
          <w:p w14:paraId="1C1A9BB9"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Interés 1 o 5</w:t>
            </w:r>
          </w:p>
        </w:tc>
        <w:tc>
          <w:tcPr>
            <w:tcW w:w="978" w:type="dxa"/>
            <w:tcBorders>
              <w:top w:val="single" w:sz="4" w:space="0" w:color="auto"/>
              <w:left w:val="nil"/>
              <w:bottom w:val="single" w:sz="4" w:space="0" w:color="auto"/>
              <w:right w:val="single" w:sz="4" w:space="0" w:color="auto"/>
            </w:tcBorders>
            <w:shd w:val="clear" w:color="000000" w:fill="1E2761"/>
            <w:vAlign w:val="center"/>
            <w:hideMark/>
          </w:tcPr>
          <w:p w14:paraId="43D4D8E8" w14:textId="77777777" w:rsidR="008207DD" w:rsidRPr="000E214E" w:rsidRDefault="008207DD" w:rsidP="00A278A1">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1:</w:t>
            </w:r>
          </w:p>
        </w:tc>
        <w:tc>
          <w:tcPr>
            <w:tcW w:w="1270" w:type="dxa"/>
            <w:tcBorders>
              <w:top w:val="single" w:sz="4" w:space="0" w:color="auto"/>
              <w:left w:val="nil"/>
              <w:bottom w:val="single" w:sz="4" w:space="0" w:color="auto"/>
              <w:right w:val="single" w:sz="4" w:space="0" w:color="auto"/>
            </w:tcBorders>
            <w:shd w:val="clear" w:color="000000" w:fill="1E2761"/>
            <w:vAlign w:val="center"/>
            <w:hideMark/>
          </w:tcPr>
          <w:p w14:paraId="579207CF" w14:textId="77777777" w:rsidR="008207DD" w:rsidRPr="000E214E" w:rsidRDefault="008207DD" w:rsidP="00A278A1">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2:</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18426DA3"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3:</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4774CD19"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4:</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66ED0B7A"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5:</w:t>
            </w:r>
          </w:p>
        </w:tc>
      </w:tr>
      <w:tr w:rsidR="008207DD" w:rsidRPr="000E214E" w14:paraId="48C5A1FA"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1B9F4894"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xml:space="preserve">1. </w:t>
            </w:r>
            <w:proofErr w:type="spellStart"/>
            <w:r w:rsidRPr="000E214E">
              <w:rPr>
                <w:rFonts w:ascii="Calibri" w:hAnsi="Calibri" w:cs="Calibri"/>
                <w:color w:val="000000"/>
                <w:sz w:val="19"/>
                <w:szCs w:val="19"/>
              </w:rPr>
              <w:t>Visionari</w:t>
            </w:r>
            <w:proofErr w:type="spellEnd"/>
            <w:r w:rsidRPr="000E214E">
              <w:rPr>
                <w:rFonts w:ascii="Calibri" w:hAnsi="Calibri" w:cs="Calibri"/>
                <w:color w:val="000000"/>
                <w:sz w:val="19"/>
                <w:szCs w:val="19"/>
              </w:rPr>
              <w:t>@ / Soñador@</w:t>
            </w:r>
            <w:r w:rsidRPr="000E214E">
              <w:rPr>
                <w:rFonts w:ascii="Calibri" w:hAnsi="Calibri" w:cs="Calibri"/>
                <w:color w:val="000000"/>
                <w:sz w:val="19"/>
                <w:szCs w:val="19"/>
              </w:rPr>
              <w:br/>
              <w:t>• Se asocia con: Gerencia General.</w:t>
            </w:r>
          </w:p>
        </w:tc>
        <w:tc>
          <w:tcPr>
            <w:tcW w:w="1430" w:type="dxa"/>
            <w:tcBorders>
              <w:top w:val="nil"/>
              <w:left w:val="nil"/>
              <w:bottom w:val="single" w:sz="4" w:space="0" w:color="auto"/>
              <w:right w:val="single" w:sz="4" w:space="0" w:color="auto"/>
            </w:tcBorders>
            <w:noWrap/>
            <w:vAlign w:val="bottom"/>
            <w:hideMark/>
          </w:tcPr>
          <w:p w14:paraId="48B003C5" w14:textId="6CB1608A"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238D8AA3"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3</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080C628A"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Julián Jiménez</w:t>
            </w:r>
          </w:p>
        </w:tc>
        <w:tc>
          <w:tcPr>
            <w:tcW w:w="1270" w:type="dxa"/>
            <w:tcBorders>
              <w:top w:val="nil"/>
              <w:left w:val="nil"/>
              <w:bottom w:val="single" w:sz="4" w:space="0" w:color="auto"/>
              <w:right w:val="single" w:sz="4" w:space="0" w:color="auto"/>
            </w:tcBorders>
            <w:noWrap/>
            <w:vAlign w:val="bottom"/>
            <w:hideMark/>
          </w:tcPr>
          <w:p w14:paraId="5E2CFB02"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Tomas Rincon</w:t>
            </w:r>
          </w:p>
        </w:tc>
        <w:tc>
          <w:tcPr>
            <w:tcW w:w="1219" w:type="dxa"/>
            <w:tcBorders>
              <w:top w:val="nil"/>
              <w:left w:val="nil"/>
              <w:bottom w:val="single" w:sz="4" w:space="0" w:color="auto"/>
              <w:right w:val="single" w:sz="4" w:space="0" w:color="auto"/>
            </w:tcBorders>
            <w:noWrap/>
            <w:vAlign w:val="bottom"/>
            <w:hideMark/>
          </w:tcPr>
          <w:p w14:paraId="7EA66260"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Julián Duarte</w:t>
            </w:r>
          </w:p>
        </w:tc>
        <w:tc>
          <w:tcPr>
            <w:tcW w:w="1219" w:type="dxa"/>
            <w:tcBorders>
              <w:top w:val="nil"/>
              <w:left w:val="nil"/>
              <w:bottom w:val="single" w:sz="4" w:space="0" w:color="auto"/>
              <w:right w:val="single" w:sz="4" w:space="0" w:color="auto"/>
            </w:tcBorders>
            <w:noWrap/>
            <w:vAlign w:val="bottom"/>
            <w:hideMark/>
          </w:tcPr>
          <w:p w14:paraId="5018F73B"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Santiago Sandoval</w:t>
            </w:r>
          </w:p>
        </w:tc>
        <w:tc>
          <w:tcPr>
            <w:tcW w:w="1219" w:type="dxa"/>
            <w:tcBorders>
              <w:top w:val="nil"/>
              <w:left w:val="nil"/>
              <w:bottom w:val="single" w:sz="4" w:space="0" w:color="auto"/>
              <w:right w:val="single" w:sz="4" w:space="0" w:color="auto"/>
            </w:tcBorders>
            <w:noWrap/>
            <w:vAlign w:val="bottom"/>
            <w:hideMark/>
          </w:tcPr>
          <w:p w14:paraId="68D18419"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Sebastián Ramos</w:t>
            </w:r>
          </w:p>
        </w:tc>
      </w:tr>
      <w:tr w:rsidR="008207DD" w:rsidRPr="000E214E" w14:paraId="1B3A6FBF" w14:textId="77777777" w:rsidTr="00A278A1">
        <w:trPr>
          <w:trHeight w:val="1500"/>
        </w:trPr>
        <w:tc>
          <w:tcPr>
            <w:tcW w:w="1621" w:type="dxa"/>
            <w:tcBorders>
              <w:top w:val="nil"/>
              <w:left w:val="single" w:sz="4" w:space="0" w:color="auto"/>
              <w:bottom w:val="single" w:sz="4" w:space="0" w:color="auto"/>
              <w:right w:val="single" w:sz="4" w:space="0" w:color="auto"/>
            </w:tcBorders>
            <w:vAlign w:val="bottom"/>
            <w:hideMark/>
          </w:tcPr>
          <w:p w14:paraId="60E3C710"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2. Orquestador@ de Ecosistemas e Identidad Colectiva</w:t>
            </w:r>
            <w:r w:rsidRPr="000E214E">
              <w:rPr>
                <w:rFonts w:ascii="Calibri" w:hAnsi="Calibri" w:cs="Calibri"/>
                <w:color w:val="000000"/>
                <w:sz w:val="19"/>
                <w:szCs w:val="19"/>
              </w:rPr>
              <w:br/>
              <w:t>• Se asocia con: Recursos Humanos.</w:t>
            </w:r>
          </w:p>
        </w:tc>
        <w:tc>
          <w:tcPr>
            <w:tcW w:w="1430" w:type="dxa"/>
            <w:tcBorders>
              <w:top w:val="nil"/>
              <w:left w:val="nil"/>
              <w:bottom w:val="single" w:sz="4" w:space="0" w:color="auto"/>
              <w:right w:val="single" w:sz="4" w:space="0" w:color="auto"/>
            </w:tcBorders>
            <w:noWrap/>
            <w:vAlign w:val="bottom"/>
            <w:hideMark/>
          </w:tcPr>
          <w:p w14:paraId="1D58A973"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6D69652F" w14:textId="30C72807" w:rsidR="008207DD" w:rsidRPr="000E214E" w:rsidRDefault="00FE0D0C" w:rsidP="00A278A1">
            <w:pPr>
              <w:rPr>
                <w:rFonts w:ascii="Calibri" w:hAnsi="Calibri" w:cs="Calibri"/>
                <w:color w:val="000000"/>
                <w:sz w:val="19"/>
                <w:szCs w:val="19"/>
              </w:rPr>
            </w:pPr>
            <w:r>
              <w:rPr>
                <w:rFonts w:ascii="Calibri" w:hAnsi="Calibri" w:cs="Calibri"/>
                <w:color w:val="000000"/>
                <w:sz w:val="19"/>
                <w:szCs w:val="19"/>
              </w:rPr>
              <w:t>4</w:t>
            </w:r>
          </w:p>
        </w:tc>
        <w:tc>
          <w:tcPr>
            <w:tcW w:w="978" w:type="dxa"/>
            <w:tcBorders>
              <w:top w:val="nil"/>
              <w:left w:val="nil"/>
              <w:bottom w:val="single" w:sz="4" w:space="0" w:color="auto"/>
              <w:right w:val="single" w:sz="4" w:space="0" w:color="auto"/>
            </w:tcBorders>
            <w:noWrap/>
            <w:vAlign w:val="bottom"/>
            <w:hideMark/>
          </w:tcPr>
          <w:p w14:paraId="7F5BB60E"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7C642C32"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2A0076C5"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ED9401A"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F7D0BCD"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780F5DA4"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2BDDB5AD"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3. Defensor@ del Cliente</w:t>
            </w:r>
            <w:r w:rsidRPr="000E214E">
              <w:rPr>
                <w:rFonts w:ascii="Calibri" w:hAnsi="Calibri" w:cs="Calibri"/>
                <w:color w:val="000000"/>
                <w:sz w:val="19"/>
                <w:szCs w:val="19"/>
              </w:rPr>
              <w:br/>
              <w:t>• Se asocia con: Área Comercial.</w:t>
            </w:r>
          </w:p>
        </w:tc>
        <w:tc>
          <w:tcPr>
            <w:tcW w:w="1430" w:type="dxa"/>
            <w:tcBorders>
              <w:top w:val="nil"/>
              <w:left w:val="nil"/>
              <w:bottom w:val="single" w:sz="4" w:space="0" w:color="auto"/>
              <w:right w:val="single" w:sz="4" w:space="0" w:color="auto"/>
            </w:tcBorders>
            <w:noWrap/>
            <w:vAlign w:val="bottom"/>
            <w:hideMark/>
          </w:tcPr>
          <w:p w14:paraId="738F65AB" w14:textId="61540ABB"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4</w:t>
            </w:r>
          </w:p>
        </w:tc>
        <w:tc>
          <w:tcPr>
            <w:tcW w:w="1084" w:type="dxa"/>
            <w:tcBorders>
              <w:top w:val="nil"/>
              <w:left w:val="nil"/>
              <w:bottom w:val="single" w:sz="4" w:space="0" w:color="auto"/>
              <w:right w:val="single" w:sz="4" w:space="0" w:color="auto"/>
            </w:tcBorders>
            <w:noWrap/>
            <w:vAlign w:val="bottom"/>
            <w:hideMark/>
          </w:tcPr>
          <w:p w14:paraId="5F3C3752"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4</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24233BB4"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76B625FB"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44DBF3DC"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45272B7E"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ABC622F"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2C0A900E" w14:textId="77777777" w:rsidTr="00A278A1">
        <w:trPr>
          <w:trHeight w:val="1500"/>
        </w:trPr>
        <w:tc>
          <w:tcPr>
            <w:tcW w:w="1621" w:type="dxa"/>
            <w:tcBorders>
              <w:top w:val="nil"/>
              <w:left w:val="single" w:sz="4" w:space="0" w:color="auto"/>
              <w:bottom w:val="single" w:sz="4" w:space="0" w:color="auto"/>
              <w:right w:val="single" w:sz="4" w:space="0" w:color="auto"/>
            </w:tcBorders>
            <w:vAlign w:val="bottom"/>
            <w:hideMark/>
          </w:tcPr>
          <w:p w14:paraId="0088621B"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xml:space="preserve">4. </w:t>
            </w:r>
            <w:proofErr w:type="spellStart"/>
            <w:r w:rsidRPr="000E214E">
              <w:rPr>
                <w:rFonts w:ascii="Calibri" w:hAnsi="Calibri" w:cs="Calibri"/>
                <w:color w:val="000000"/>
                <w:sz w:val="19"/>
                <w:szCs w:val="19"/>
              </w:rPr>
              <w:t>Arquitect</w:t>
            </w:r>
            <w:proofErr w:type="spellEnd"/>
            <w:r w:rsidRPr="000E214E">
              <w:rPr>
                <w:rFonts w:ascii="Calibri" w:hAnsi="Calibri" w:cs="Calibri"/>
                <w:color w:val="000000"/>
                <w:sz w:val="19"/>
                <w:szCs w:val="19"/>
              </w:rPr>
              <w:t>@ de la Innovación</w:t>
            </w:r>
            <w:r w:rsidRPr="000E214E">
              <w:rPr>
                <w:rFonts w:ascii="Calibri" w:hAnsi="Calibri" w:cs="Calibri"/>
                <w:color w:val="000000"/>
                <w:sz w:val="19"/>
                <w:szCs w:val="19"/>
              </w:rPr>
              <w:br/>
              <w:t>• Se asocia con: Operativo y Producción.</w:t>
            </w:r>
          </w:p>
        </w:tc>
        <w:tc>
          <w:tcPr>
            <w:tcW w:w="1430" w:type="dxa"/>
            <w:tcBorders>
              <w:top w:val="nil"/>
              <w:left w:val="nil"/>
              <w:bottom w:val="single" w:sz="4" w:space="0" w:color="auto"/>
              <w:right w:val="single" w:sz="4" w:space="0" w:color="auto"/>
            </w:tcBorders>
            <w:noWrap/>
            <w:vAlign w:val="bottom"/>
            <w:hideMark/>
          </w:tcPr>
          <w:p w14:paraId="0B284D4D" w14:textId="763C1D72"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242A2BE3" w14:textId="5B44CB4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3</w:t>
            </w:r>
          </w:p>
        </w:tc>
        <w:tc>
          <w:tcPr>
            <w:tcW w:w="978" w:type="dxa"/>
            <w:tcBorders>
              <w:top w:val="nil"/>
              <w:left w:val="nil"/>
              <w:bottom w:val="single" w:sz="4" w:space="0" w:color="auto"/>
              <w:right w:val="single" w:sz="4" w:space="0" w:color="auto"/>
            </w:tcBorders>
            <w:noWrap/>
            <w:vAlign w:val="bottom"/>
            <w:hideMark/>
          </w:tcPr>
          <w:p w14:paraId="00E26931"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08EA1DBC"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883757A"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63E8B30"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286E56F4"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6D6B9AEE"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2C453284"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lastRenderedPageBreak/>
              <w:t>5. Vigilante del Dinero</w:t>
            </w:r>
            <w:r w:rsidRPr="000E214E">
              <w:rPr>
                <w:rFonts w:ascii="Calibri" w:hAnsi="Calibri" w:cs="Calibri"/>
                <w:color w:val="000000"/>
                <w:sz w:val="19"/>
                <w:szCs w:val="19"/>
              </w:rPr>
              <w:br/>
              <w:t>• Se asocia con: Área Financiera.</w:t>
            </w:r>
          </w:p>
        </w:tc>
        <w:tc>
          <w:tcPr>
            <w:tcW w:w="1430" w:type="dxa"/>
            <w:tcBorders>
              <w:top w:val="nil"/>
              <w:left w:val="nil"/>
              <w:bottom w:val="single" w:sz="4" w:space="0" w:color="auto"/>
              <w:right w:val="single" w:sz="4" w:space="0" w:color="auto"/>
            </w:tcBorders>
            <w:noWrap/>
            <w:vAlign w:val="bottom"/>
            <w:hideMark/>
          </w:tcPr>
          <w:p w14:paraId="75AFCC17"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5</w:t>
            </w:r>
          </w:p>
        </w:tc>
        <w:tc>
          <w:tcPr>
            <w:tcW w:w="1084" w:type="dxa"/>
            <w:tcBorders>
              <w:top w:val="nil"/>
              <w:left w:val="nil"/>
              <w:bottom w:val="single" w:sz="4" w:space="0" w:color="auto"/>
              <w:right w:val="single" w:sz="4" w:space="0" w:color="auto"/>
            </w:tcBorders>
            <w:noWrap/>
            <w:vAlign w:val="bottom"/>
            <w:hideMark/>
          </w:tcPr>
          <w:p w14:paraId="74357BE6" w14:textId="31C3669A"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5</w:t>
            </w:r>
          </w:p>
        </w:tc>
        <w:tc>
          <w:tcPr>
            <w:tcW w:w="978" w:type="dxa"/>
            <w:tcBorders>
              <w:top w:val="nil"/>
              <w:left w:val="nil"/>
              <w:bottom w:val="single" w:sz="4" w:space="0" w:color="auto"/>
              <w:right w:val="single" w:sz="4" w:space="0" w:color="auto"/>
            </w:tcBorders>
            <w:noWrap/>
            <w:vAlign w:val="bottom"/>
            <w:hideMark/>
          </w:tcPr>
          <w:p w14:paraId="42DF15F9"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035ACF32"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4DCB6D8E"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036C9DD"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20EADEA1"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bl>
    <w:p w14:paraId="5F3E71B6" w14:textId="77777777" w:rsidR="008207DD" w:rsidRDefault="008207DD" w:rsidP="008F7B3F">
      <w:pPr>
        <w:spacing w:after="140" w:line="276" w:lineRule="auto"/>
        <w:rPr>
          <w:rFonts w:ascii="Calibri" w:eastAsia="Calibri" w:hAnsi="Calibri" w:cs="Calibri"/>
          <w:i/>
          <w:iCs/>
          <w:color w:val="666666"/>
          <w:sz w:val="19"/>
          <w:szCs w:val="19"/>
        </w:rPr>
      </w:pPr>
    </w:p>
    <w:p w14:paraId="71F6A199" w14:textId="01B20F82" w:rsidR="008207DD" w:rsidRDefault="008207DD" w:rsidP="008207DD">
      <w:pPr>
        <w:pStyle w:val="Ttulo2"/>
        <w:spacing w:before="260" w:after="120"/>
        <w:rPr>
          <w:rFonts w:ascii="Calibri" w:eastAsia="Calibri" w:hAnsi="Calibri" w:cs="Calibri"/>
          <w:b/>
          <w:bCs/>
          <w:color w:val="1C7293"/>
          <w:sz w:val="24"/>
          <w:szCs w:val="24"/>
        </w:rPr>
      </w:pPr>
      <w:r>
        <w:rPr>
          <w:rFonts w:ascii="Calibri" w:eastAsia="Calibri" w:hAnsi="Calibri" w:cs="Calibri"/>
          <w:b/>
          <w:bCs/>
          <w:color w:val="1C7293"/>
          <w:sz w:val="24"/>
          <w:szCs w:val="24"/>
        </w:rPr>
        <w:t>Ficha de autoevaluación individual</w:t>
      </w:r>
      <w:r>
        <w:rPr>
          <w:rFonts w:ascii="Calibri" w:eastAsia="Calibri" w:hAnsi="Calibri" w:cs="Calibri"/>
          <w:b/>
          <w:bCs/>
          <w:color w:val="1C7293"/>
          <w:sz w:val="24"/>
          <w:szCs w:val="24"/>
        </w:rPr>
        <w:t xml:space="preserve"> Santiago Sandoval</w:t>
      </w:r>
    </w:p>
    <w:tbl>
      <w:tblPr>
        <w:tblW w:w="10040" w:type="dxa"/>
        <w:tblCellMar>
          <w:left w:w="70" w:type="dxa"/>
          <w:right w:w="70" w:type="dxa"/>
        </w:tblCellMar>
        <w:tblLook w:val="04A0" w:firstRow="1" w:lastRow="0" w:firstColumn="1" w:lastColumn="0" w:noHBand="0" w:noVBand="1"/>
      </w:tblPr>
      <w:tblGrid>
        <w:gridCol w:w="1426"/>
        <w:gridCol w:w="1430"/>
        <w:gridCol w:w="1084"/>
        <w:gridCol w:w="1173"/>
        <w:gridCol w:w="1270"/>
        <w:gridCol w:w="1219"/>
        <w:gridCol w:w="1219"/>
        <w:gridCol w:w="1219"/>
      </w:tblGrid>
      <w:tr w:rsidR="008207DD" w:rsidRPr="000E214E" w14:paraId="621C1418" w14:textId="77777777" w:rsidTr="00A278A1">
        <w:trPr>
          <w:trHeight w:val="900"/>
        </w:trPr>
        <w:tc>
          <w:tcPr>
            <w:tcW w:w="1621" w:type="dxa"/>
            <w:tcBorders>
              <w:top w:val="single" w:sz="4" w:space="0" w:color="auto"/>
              <w:left w:val="single" w:sz="4" w:space="0" w:color="auto"/>
              <w:bottom w:val="single" w:sz="4" w:space="0" w:color="auto"/>
              <w:right w:val="single" w:sz="4" w:space="0" w:color="auto"/>
            </w:tcBorders>
            <w:shd w:val="clear" w:color="000000" w:fill="1E2761"/>
            <w:vAlign w:val="center"/>
            <w:hideMark/>
          </w:tcPr>
          <w:p w14:paraId="1DA2719B" w14:textId="77777777" w:rsidR="008207DD" w:rsidRPr="000E214E" w:rsidRDefault="008207DD" w:rsidP="00A278A1">
            <w:pPr>
              <w:rPr>
                <w:rFonts w:ascii="Calibri" w:hAnsi="Calibri" w:cs="Calibri"/>
                <w:b/>
                <w:bCs/>
                <w:color w:val="FFFFFF"/>
                <w:sz w:val="19"/>
                <w:szCs w:val="19"/>
              </w:rPr>
            </w:pPr>
            <w:r w:rsidRPr="000E214E">
              <w:rPr>
                <w:rFonts w:ascii="Calibri" w:hAnsi="Calibri" w:cs="Calibri"/>
                <w:b/>
                <w:bCs/>
                <w:color w:val="FFFFFF"/>
                <w:sz w:val="19"/>
                <w:szCs w:val="19"/>
              </w:rPr>
              <w:t>ROL</w:t>
            </w:r>
          </w:p>
        </w:tc>
        <w:tc>
          <w:tcPr>
            <w:tcW w:w="1430" w:type="dxa"/>
            <w:tcBorders>
              <w:top w:val="single" w:sz="4" w:space="0" w:color="auto"/>
              <w:left w:val="nil"/>
              <w:bottom w:val="single" w:sz="4" w:space="0" w:color="auto"/>
              <w:right w:val="single" w:sz="4" w:space="0" w:color="auto"/>
            </w:tcBorders>
            <w:shd w:val="clear" w:color="000000" w:fill="1E2761"/>
            <w:vAlign w:val="center"/>
            <w:hideMark/>
          </w:tcPr>
          <w:p w14:paraId="7BED0712"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Autoevaluación: 1 o 5</w:t>
            </w:r>
          </w:p>
        </w:tc>
        <w:tc>
          <w:tcPr>
            <w:tcW w:w="1084" w:type="dxa"/>
            <w:tcBorders>
              <w:top w:val="single" w:sz="4" w:space="0" w:color="auto"/>
              <w:left w:val="nil"/>
              <w:bottom w:val="single" w:sz="4" w:space="0" w:color="auto"/>
              <w:right w:val="single" w:sz="4" w:space="0" w:color="auto"/>
            </w:tcBorders>
            <w:shd w:val="clear" w:color="000000" w:fill="1E2761"/>
            <w:vAlign w:val="center"/>
            <w:hideMark/>
          </w:tcPr>
          <w:p w14:paraId="4F352D7B"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Interés 1 o 5</w:t>
            </w:r>
          </w:p>
        </w:tc>
        <w:tc>
          <w:tcPr>
            <w:tcW w:w="978" w:type="dxa"/>
            <w:tcBorders>
              <w:top w:val="single" w:sz="4" w:space="0" w:color="auto"/>
              <w:left w:val="nil"/>
              <w:bottom w:val="single" w:sz="4" w:space="0" w:color="auto"/>
              <w:right w:val="single" w:sz="4" w:space="0" w:color="auto"/>
            </w:tcBorders>
            <w:shd w:val="clear" w:color="000000" w:fill="1E2761"/>
            <w:vAlign w:val="center"/>
            <w:hideMark/>
          </w:tcPr>
          <w:p w14:paraId="461EAFE9" w14:textId="77777777" w:rsidR="008207DD" w:rsidRPr="000E214E" w:rsidRDefault="008207DD" w:rsidP="00A278A1">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1:</w:t>
            </w:r>
          </w:p>
        </w:tc>
        <w:tc>
          <w:tcPr>
            <w:tcW w:w="1270" w:type="dxa"/>
            <w:tcBorders>
              <w:top w:val="single" w:sz="4" w:space="0" w:color="auto"/>
              <w:left w:val="nil"/>
              <w:bottom w:val="single" w:sz="4" w:space="0" w:color="auto"/>
              <w:right w:val="single" w:sz="4" w:space="0" w:color="auto"/>
            </w:tcBorders>
            <w:shd w:val="clear" w:color="000000" w:fill="1E2761"/>
            <w:vAlign w:val="center"/>
            <w:hideMark/>
          </w:tcPr>
          <w:p w14:paraId="224F4A86" w14:textId="77777777" w:rsidR="008207DD" w:rsidRPr="000E214E" w:rsidRDefault="008207DD" w:rsidP="00A278A1">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2:</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56EAB817"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3:</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05A53A27"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4:</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2EB49DF2"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5:</w:t>
            </w:r>
          </w:p>
        </w:tc>
      </w:tr>
      <w:tr w:rsidR="008207DD" w:rsidRPr="000E214E" w14:paraId="236D46BE"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6A3BCBFC"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xml:space="preserve">1. </w:t>
            </w:r>
            <w:proofErr w:type="spellStart"/>
            <w:r w:rsidRPr="000E214E">
              <w:rPr>
                <w:rFonts w:ascii="Calibri" w:hAnsi="Calibri" w:cs="Calibri"/>
                <w:color w:val="000000"/>
                <w:sz w:val="19"/>
                <w:szCs w:val="19"/>
              </w:rPr>
              <w:t>Visionari</w:t>
            </w:r>
            <w:proofErr w:type="spellEnd"/>
            <w:r w:rsidRPr="000E214E">
              <w:rPr>
                <w:rFonts w:ascii="Calibri" w:hAnsi="Calibri" w:cs="Calibri"/>
                <w:color w:val="000000"/>
                <w:sz w:val="19"/>
                <w:szCs w:val="19"/>
              </w:rPr>
              <w:t>@ / Soñador@</w:t>
            </w:r>
            <w:r w:rsidRPr="000E214E">
              <w:rPr>
                <w:rFonts w:ascii="Calibri" w:hAnsi="Calibri" w:cs="Calibri"/>
                <w:color w:val="000000"/>
                <w:sz w:val="19"/>
                <w:szCs w:val="19"/>
              </w:rPr>
              <w:br/>
              <w:t>• Se asocia con: Gerencia General.</w:t>
            </w:r>
          </w:p>
        </w:tc>
        <w:tc>
          <w:tcPr>
            <w:tcW w:w="1430" w:type="dxa"/>
            <w:tcBorders>
              <w:top w:val="nil"/>
              <w:left w:val="nil"/>
              <w:bottom w:val="single" w:sz="4" w:space="0" w:color="auto"/>
              <w:right w:val="single" w:sz="4" w:space="0" w:color="auto"/>
            </w:tcBorders>
            <w:noWrap/>
            <w:vAlign w:val="bottom"/>
            <w:hideMark/>
          </w:tcPr>
          <w:p w14:paraId="130D78A3" w14:textId="1D163333"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06D9C2E2" w14:textId="4044FC20"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5</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6B161E62"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Julián Jiménez</w:t>
            </w:r>
          </w:p>
        </w:tc>
        <w:tc>
          <w:tcPr>
            <w:tcW w:w="1270" w:type="dxa"/>
            <w:tcBorders>
              <w:top w:val="nil"/>
              <w:left w:val="nil"/>
              <w:bottom w:val="single" w:sz="4" w:space="0" w:color="auto"/>
              <w:right w:val="single" w:sz="4" w:space="0" w:color="auto"/>
            </w:tcBorders>
            <w:noWrap/>
            <w:vAlign w:val="bottom"/>
            <w:hideMark/>
          </w:tcPr>
          <w:p w14:paraId="4A987DFA"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Tomas Rincon</w:t>
            </w:r>
          </w:p>
        </w:tc>
        <w:tc>
          <w:tcPr>
            <w:tcW w:w="1219" w:type="dxa"/>
            <w:tcBorders>
              <w:top w:val="nil"/>
              <w:left w:val="nil"/>
              <w:bottom w:val="single" w:sz="4" w:space="0" w:color="auto"/>
              <w:right w:val="single" w:sz="4" w:space="0" w:color="auto"/>
            </w:tcBorders>
            <w:noWrap/>
            <w:vAlign w:val="bottom"/>
            <w:hideMark/>
          </w:tcPr>
          <w:p w14:paraId="5725BAB5"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Julián Duarte</w:t>
            </w:r>
          </w:p>
        </w:tc>
        <w:tc>
          <w:tcPr>
            <w:tcW w:w="1219" w:type="dxa"/>
            <w:tcBorders>
              <w:top w:val="nil"/>
              <w:left w:val="nil"/>
              <w:bottom w:val="single" w:sz="4" w:space="0" w:color="auto"/>
              <w:right w:val="single" w:sz="4" w:space="0" w:color="auto"/>
            </w:tcBorders>
            <w:noWrap/>
            <w:vAlign w:val="bottom"/>
            <w:hideMark/>
          </w:tcPr>
          <w:p w14:paraId="5D789841"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Santiago Sandoval</w:t>
            </w:r>
          </w:p>
        </w:tc>
        <w:tc>
          <w:tcPr>
            <w:tcW w:w="1219" w:type="dxa"/>
            <w:tcBorders>
              <w:top w:val="nil"/>
              <w:left w:val="nil"/>
              <w:bottom w:val="single" w:sz="4" w:space="0" w:color="auto"/>
              <w:right w:val="single" w:sz="4" w:space="0" w:color="auto"/>
            </w:tcBorders>
            <w:noWrap/>
            <w:vAlign w:val="bottom"/>
            <w:hideMark/>
          </w:tcPr>
          <w:p w14:paraId="7675E208"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Sebastián Ramos</w:t>
            </w:r>
          </w:p>
        </w:tc>
      </w:tr>
      <w:tr w:rsidR="008207DD" w:rsidRPr="000E214E" w14:paraId="66C56D51" w14:textId="77777777" w:rsidTr="00A278A1">
        <w:trPr>
          <w:trHeight w:val="1500"/>
        </w:trPr>
        <w:tc>
          <w:tcPr>
            <w:tcW w:w="1621" w:type="dxa"/>
            <w:tcBorders>
              <w:top w:val="nil"/>
              <w:left w:val="single" w:sz="4" w:space="0" w:color="auto"/>
              <w:bottom w:val="single" w:sz="4" w:space="0" w:color="auto"/>
              <w:right w:val="single" w:sz="4" w:space="0" w:color="auto"/>
            </w:tcBorders>
            <w:vAlign w:val="bottom"/>
            <w:hideMark/>
          </w:tcPr>
          <w:p w14:paraId="323FA7FD"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2. Orquestador@ de Ecosistemas e Identidad Colectiva</w:t>
            </w:r>
            <w:r w:rsidRPr="000E214E">
              <w:rPr>
                <w:rFonts w:ascii="Calibri" w:hAnsi="Calibri" w:cs="Calibri"/>
                <w:color w:val="000000"/>
                <w:sz w:val="19"/>
                <w:szCs w:val="19"/>
              </w:rPr>
              <w:br/>
              <w:t>• Se asocia con: Recursos Humanos.</w:t>
            </w:r>
          </w:p>
        </w:tc>
        <w:tc>
          <w:tcPr>
            <w:tcW w:w="1430" w:type="dxa"/>
            <w:tcBorders>
              <w:top w:val="nil"/>
              <w:left w:val="nil"/>
              <w:bottom w:val="single" w:sz="4" w:space="0" w:color="auto"/>
              <w:right w:val="single" w:sz="4" w:space="0" w:color="auto"/>
            </w:tcBorders>
            <w:noWrap/>
            <w:vAlign w:val="bottom"/>
            <w:hideMark/>
          </w:tcPr>
          <w:p w14:paraId="4F1C5AE5" w14:textId="790D1EF3"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2</w:t>
            </w:r>
          </w:p>
        </w:tc>
        <w:tc>
          <w:tcPr>
            <w:tcW w:w="1084" w:type="dxa"/>
            <w:tcBorders>
              <w:top w:val="nil"/>
              <w:left w:val="nil"/>
              <w:bottom w:val="single" w:sz="4" w:space="0" w:color="auto"/>
              <w:right w:val="single" w:sz="4" w:space="0" w:color="auto"/>
            </w:tcBorders>
            <w:noWrap/>
            <w:vAlign w:val="bottom"/>
            <w:hideMark/>
          </w:tcPr>
          <w:p w14:paraId="0DD7CFB2" w14:textId="6BDFEBD8"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2</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2B47A49A"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76825F9D"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29B08AB"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0A83AB3"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20E0AFCF"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357FA442"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3EFFA374"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3. Defensor@ del Cliente</w:t>
            </w:r>
            <w:r w:rsidRPr="000E214E">
              <w:rPr>
                <w:rFonts w:ascii="Calibri" w:hAnsi="Calibri" w:cs="Calibri"/>
                <w:color w:val="000000"/>
                <w:sz w:val="19"/>
                <w:szCs w:val="19"/>
              </w:rPr>
              <w:br/>
              <w:t>• Se asocia con: Área Comercial.</w:t>
            </w:r>
          </w:p>
        </w:tc>
        <w:tc>
          <w:tcPr>
            <w:tcW w:w="1430" w:type="dxa"/>
            <w:tcBorders>
              <w:top w:val="nil"/>
              <w:left w:val="nil"/>
              <w:bottom w:val="single" w:sz="4" w:space="0" w:color="auto"/>
              <w:right w:val="single" w:sz="4" w:space="0" w:color="auto"/>
            </w:tcBorders>
            <w:noWrap/>
            <w:vAlign w:val="bottom"/>
            <w:hideMark/>
          </w:tcPr>
          <w:p w14:paraId="702E699C" w14:textId="6E0E0DDC"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3F968906"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4</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0D136EB2"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3D8A4907"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D206B61"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5FC46046"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BAE36F9"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0CB91144" w14:textId="77777777" w:rsidTr="00A278A1">
        <w:trPr>
          <w:trHeight w:val="1500"/>
        </w:trPr>
        <w:tc>
          <w:tcPr>
            <w:tcW w:w="1621" w:type="dxa"/>
            <w:tcBorders>
              <w:top w:val="nil"/>
              <w:left w:val="single" w:sz="4" w:space="0" w:color="auto"/>
              <w:bottom w:val="single" w:sz="4" w:space="0" w:color="auto"/>
              <w:right w:val="single" w:sz="4" w:space="0" w:color="auto"/>
            </w:tcBorders>
            <w:vAlign w:val="bottom"/>
            <w:hideMark/>
          </w:tcPr>
          <w:p w14:paraId="7CCD3B7C"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xml:space="preserve">4. </w:t>
            </w:r>
            <w:proofErr w:type="spellStart"/>
            <w:r w:rsidRPr="000E214E">
              <w:rPr>
                <w:rFonts w:ascii="Calibri" w:hAnsi="Calibri" w:cs="Calibri"/>
                <w:color w:val="000000"/>
                <w:sz w:val="19"/>
                <w:szCs w:val="19"/>
              </w:rPr>
              <w:t>Arquitect</w:t>
            </w:r>
            <w:proofErr w:type="spellEnd"/>
            <w:r w:rsidRPr="000E214E">
              <w:rPr>
                <w:rFonts w:ascii="Calibri" w:hAnsi="Calibri" w:cs="Calibri"/>
                <w:color w:val="000000"/>
                <w:sz w:val="19"/>
                <w:szCs w:val="19"/>
              </w:rPr>
              <w:t>@ de la Innovación</w:t>
            </w:r>
            <w:r w:rsidRPr="000E214E">
              <w:rPr>
                <w:rFonts w:ascii="Calibri" w:hAnsi="Calibri" w:cs="Calibri"/>
                <w:color w:val="000000"/>
                <w:sz w:val="19"/>
                <w:szCs w:val="19"/>
              </w:rPr>
              <w:br/>
              <w:t>• Se asocia con: Operativo y Producción.</w:t>
            </w:r>
          </w:p>
        </w:tc>
        <w:tc>
          <w:tcPr>
            <w:tcW w:w="1430" w:type="dxa"/>
            <w:tcBorders>
              <w:top w:val="nil"/>
              <w:left w:val="nil"/>
              <w:bottom w:val="single" w:sz="4" w:space="0" w:color="auto"/>
              <w:right w:val="single" w:sz="4" w:space="0" w:color="auto"/>
            </w:tcBorders>
            <w:noWrap/>
            <w:vAlign w:val="bottom"/>
            <w:hideMark/>
          </w:tcPr>
          <w:p w14:paraId="686FF722" w14:textId="4544F7B1"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5</w:t>
            </w:r>
          </w:p>
        </w:tc>
        <w:tc>
          <w:tcPr>
            <w:tcW w:w="1084" w:type="dxa"/>
            <w:tcBorders>
              <w:top w:val="nil"/>
              <w:left w:val="nil"/>
              <w:bottom w:val="single" w:sz="4" w:space="0" w:color="auto"/>
              <w:right w:val="single" w:sz="4" w:space="0" w:color="auto"/>
            </w:tcBorders>
            <w:noWrap/>
            <w:vAlign w:val="bottom"/>
            <w:hideMark/>
          </w:tcPr>
          <w:p w14:paraId="2A68D38E" w14:textId="655DBA0D"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5</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1288C043"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23447D5E"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58A4D60"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5C727A0"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74481776"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4ECED31B"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32D819DF"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5. Vigilante del Dinero</w:t>
            </w:r>
            <w:r w:rsidRPr="000E214E">
              <w:rPr>
                <w:rFonts w:ascii="Calibri" w:hAnsi="Calibri" w:cs="Calibri"/>
                <w:color w:val="000000"/>
                <w:sz w:val="19"/>
                <w:szCs w:val="19"/>
              </w:rPr>
              <w:br/>
              <w:t>• Se asocia con: Área Financiera.</w:t>
            </w:r>
          </w:p>
        </w:tc>
        <w:tc>
          <w:tcPr>
            <w:tcW w:w="1430" w:type="dxa"/>
            <w:tcBorders>
              <w:top w:val="nil"/>
              <w:left w:val="nil"/>
              <w:bottom w:val="single" w:sz="4" w:space="0" w:color="auto"/>
              <w:right w:val="single" w:sz="4" w:space="0" w:color="auto"/>
            </w:tcBorders>
            <w:noWrap/>
            <w:vAlign w:val="bottom"/>
            <w:hideMark/>
          </w:tcPr>
          <w:p w14:paraId="27655462" w14:textId="359BCA79"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1</w:t>
            </w:r>
          </w:p>
        </w:tc>
        <w:tc>
          <w:tcPr>
            <w:tcW w:w="1084" w:type="dxa"/>
            <w:tcBorders>
              <w:top w:val="nil"/>
              <w:left w:val="nil"/>
              <w:bottom w:val="single" w:sz="4" w:space="0" w:color="auto"/>
              <w:right w:val="single" w:sz="4" w:space="0" w:color="auto"/>
            </w:tcBorders>
            <w:noWrap/>
            <w:vAlign w:val="bottom"/>
            <w:hideMark/>
          </w:tcPr>
          <w:p w14:paraId="7562FB4E"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3</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714FD904"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1F456E0F"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459BF5D0"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B320787"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9578D27"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bl>
    <w:p w14:paraId="4B8ED8AB" w14:textId="77777777" w:rsidR="00FC4870" w:rsidRDefault="00FC4870" w:rsidP="008F7B3F">
      <w:pPr>
        <w:spacing w:after="140" w:line="276" w:lineRule="auto"/>
        <w:rPr>
          <w:rFonts w:ascii="Calibri" w:eastAsia="Calibri" w:hAnsi="Calibri" w:cs="Calibri"/>
          <w:i/>
          <w:iCs/>
          <w:color w:val="666666"/>
          <w:sz w:val="19"/>
          <w:szCs w:val="19"/>
        </w:rPr>
      </w:pPr>
    </w:p>
    <w:p w14:paraId="222EDFE7" w14:textId="5EE6ECBB" w:rsidR="008207DD" w:rsidRDefault="008207DD" w:rsidP="008207DD">
      <w:pPr>
        <w:pStyle w:val="Ttulo2"/>
        <w:spacing w:before="260" w:after="120"/>
        <w:rPr>
          <w:rFonts w:ascii="Calibri" w:eastAsia="Calibri" w:hAnsi="Calibri" w:cs="Calibri"/>
          <w:b/>
          <w:bCs/>
          <w:color w:val="1C7293"/>
          <w:sz w:val="24"/>
          <w:szCs w:val="24"/>
        </w:rPr>
      </w:pPr>
      <w:r>
        <w:rPr>
          <w:rFonts w:ascii="Calibri" w:eastAsia="Calibri" w:hAnsi="Calibri" w:cs="Calibri"/>
          <w:b/>
          <w:bCs/>
          <w:color w:val="1C7293"/>
          <w:sz w:val="24"/>
          <w:szCs w:val="24"/>
        </w:rPr>
        <w:t>Ficha de autoevaluación individual</w:t>
      </w:r>
      <w:r>
        <w:rPr>
          <w:rFonts w:ascii="Calibri" w:eastAsia="Calibri" w:hAnsi="Calibri" w:cs="Calibri"/>
          <w:b/>
          <w:bCs/>
          <w:color w:val="1C7293"/>
          <w:sz w:val="24"/>
          <w:szCs w:val="24"/>
        </w:rPr>
        <w:t xml:space="preserve"> de Sebastián Ramos</w:t>
      </w:r>
    </w:p>
    <w:tbl>
      <w:tblPr>
        <w:tblW w:w="10040" w:type="dxa"/>
        <w:tblCellMar>
          <w:left w:w="70" w:type="dxa"/>
          <w:right w:w="70" w:type="dxa"/>
        </w:tblCellMar>
        <w:tblLook w:val="04A0" w:firstRow="1" w:lastRow="0" w:firstColumn="1" w:lastColumn="0" w:noHBand="0" w:noVBand="1"/>
      </w:tblPr>
      <w:tblGrid>
        <w:gridCol w:w="1426"/>
        <w:gridCol w:w="1430"/>
        <w:gridCol w:w="1084"/>
        <w:gridCol w:w="1173"/>
        <w:gridCol w:w="1270"/>
        <w:gridCol w:w="1219"/>
        <w:gridCol w:w="1219"/>
        <w:gridCol w:w="1219"/>
      </w:tblGrid>
      <w:tr w:rsidR="008207DD" w:rsidRPr="000E214E" w14:paraId="5F3BD159" w14:textId="77777777" w:rsidTr="00A278A1">
        <w:trPr>
          <w:trHeight w:val="900"/>
        </w:trPr>
        <w:tc>
          <w:tcPr>
            <w:tcW w:w="1621" w:type="dxa"/>
            <w:tcBorders>
              <w:top w:val="single" w:sz="4" w:space="0" w:color="auto"/>
              <w:left w:val="single" w:sz="4" w:space="0" w:color="auto"/>
              <w:bottom w:val="single" w:sz="4" w:space="0" w:color="auto"/>
              <w:right w:val="single" w:sz="4" w:space="0" w:color="auto"/>
            </w:tcBorders>
            <w:shd w:val="clear" w:color="000000" w:fill="1E2761"/>
            <w:vAlign w:val="center"/>
            <w:hideMark/>
          </w:tcPr>
          <w:p w14:paraId="7B5065C6" w14:textId="77777777" w:rsidR="008207DD" w:rsidRPr="000E214E" w:rsidRDefault="008207DD" w:rsidP="00A278A1">
            <w:pPr>
              <w:rPr>
                <w:rFonts w:ascii="Calibri" w:hAnsi="Calibri" w:cs="Calibri"/>
                <w:b/>
                <w:bCs/>
                <w:color w:val="FFFFFF"/>
                <w:sz w:val="19"/>
                <w:szCs w:val="19"/>
              </w:rPr>
            </w:pPr>
            <w:r w:rsidRPr="000E214E">
              <w:rPr>
                <w:rFonts w:ascii="Calibri" w:hAnsi="Calibri" w:cs="Calibri"/>
                <w:b/>
                <w:bCs/>
                <w:color w:val="FFFFFF"/>
                <w:sz w:val="19"/>
                <w:szCs w:val="19"/>
              </w:rPr>
              <w:t>ROL</w:t>
            </w:r>
          </w:p>
        </w:tc>
        <w:tc>
          <w:tcPr>
            <w:tcW w:w="1430" w:type="dxa"/>
            <w:tcBorders>
              <w:top w:val="single" w:sz="4" w:space="0" w:color="auto"/>
              <w:left w:val="nil"/>
              <w:bottom w:val="single" w:sz="4" w:space="0" w:color="auto"/>
              <w:right w:val="single" w:sz="4" w:space="0" w:color="auto"/>
            </w:tcBorders>
            <w:shd w:val="clear" w:color="000000" w:fill="1E2761"/>
            <w:vAlign w:val="center"/>
            <w:hideMark/>
          </w:tcPr>
          <w:p w14:paraId="565D5A5C"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Autoevaluación: 1 o 5</w:t>
            </w:r>
          </w:p>
        </w:tc>
        <w:tc>
          <w:tcPr>
            <w:tcW w:w="1084" w:type="dxa"/>
            <w:tcBorders>
              <w:top w:val="single" w:sz="4" w:space="0" w:color="auto"/>
              <w:left w:val="nil"/>
              <w:bottom w:val="single" w:sz="4" w:space="0" w:color="auto"/>
              <w:right w:val="single" w:sz="4" w:space="0" w:color="auto"/>
            </w:tcBorders>
            <w:shd w:val="clear" w:color="000000" w:fill="1E2761"/>
            <w:vAlign w:val="center"/>
            <w:hideMark/>
          </w:tcPr>
          <w:p w14:paraId="566057F5"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Interés 1 o 5</w:t>
            </w:r>
          </w:p>
        </w:tc>
        <w:tc>
          <w:tcPr>
            <w:tcW w:w="978" w:type="dxa"/>
            <w:tcBorders>
              <w:top w:val="single" w:sz="4" w:space="0" w:color="auto"/>
              <w:left w:val="nil"/>
              <w:bottom w:val="single" w:sz="4" w:space="0" w:color="auto"/>
              <w:right w:val="single" w:sz="4" w:space="0" w:color="auto"/>
            </w:tcBorders>
            <w:shd w:val="clear" w:color="000000" w:fill="1E2761"/>
            <w:vAlign w:val="center"/>
            <w:hideMark/>
          </w:tcPr>
          <w:p w14:paraId="491B385B" w14:textId="77777777" w:rsidR="008207DD" w:rsidRPr="000E214E" w:rsidRDefault="008207DD" w:rsidP="00A278A1">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1:</w:t>
            </w:r>
          </w:p>
        </w:tc>
        <w:tc>
          <w:tcPr>
            <w:tcW w:w="1270" w:type="dxa"/>
            <w:tcBorders>
              <w:top w:val="single" w:sz="4" w:space="0" w:color="auto"/>
              <w:left w:val="nil"/>
              <w:bottom w:val="single" w:sz="4" w:space="0" w:color="auto"/>
              <w:right w:val="single" w:sz="4" w:space="0" w:color="auto"/>
            </w:tcBorders>
            <w:shd w:val="clear" w:color="000000" w:fill="1E2761"/>
            <w:vAlign w:val="center"/>
            <w:hideMark/>
          </w:tcPr>
          <w:p w14:paraId="344DD98B" w14:textId="77777777" w:rsidR="008207DD" w:rsidRPr="000E214E" w:rsidRDefault="008207DD" w:rsidP="00A278A1">
            <w:pPr>
              <w:ind w:firstLineChars="100" w:firstLine="190"/>
              <w:rPr>
                <w:rFonts w:ascii="Calibri" w:hAnsi="Calibri" w:cs="Calibri"/>
                <w:b/>
                <w:bCs/>
                <w:color w:val="FFFFFF"/>
                <w:sz w:val="19"/>
                <w:szCs w:val="19"/>
              </w:rPr>
            </w:pPr>
            <w:r w:rsidRPr="000E214E">
              <w:rPr>
                <w:rFonts w:ascii="Calibri" w:eastAsia="Calibri" w:hAnsi="Calibri" w:cs="Calibri"/>
                <w:b/>
                <w:bCs/>
                <w:color w:val="FFFFFF"/>
                <w:sz w:val="19"/>
                <w:szCs w:val="19"/>
              </w:rPr>
              <w:t>Estudiante 2:</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299F8536"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3:</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67C628AE"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4:</w:t>
            </w:r>
          </w:p>
        </w:tc>
        <w:tc>
          <w:tcPr>
            <w:tcW w:w="1219" w:type="dxa"/>
            <w:tcBorders>
              <w:top w:val="single" w:sz="4" w:space="0" w:color="auto"/>
              <w:left w:val="nil"/>
              <w:bottom w:val="single" w:sz="4" w:space="0" w:color="auto"/>
              <w:right w:val="single" w:sz="4" w:space="0" w:color="auto"/>
            </w:tcBorders>
            <w:shd w:val="clear" w:color="000000" w:fill="1E2761"/>
            <w:vAlign w:val="center"/>
            <w:hideMark/>
          </w:tcPr>
          <w:p w14:paraId="381380AA" w14:textId="77777777" w:rsidR="008207DD" w:rsidRPr="000E214E" w:rsidRDefault="008207DD" w:rsidP="00A278A1">
            <w:pPr>
              <w:rPr>
                <w:rFonts w:ascii="Calibri" w:hAnsi="Calibri" w:cs="Calibri"/>
                <w:b/>
                <w:bCs/>
                <w:color w:val="FFFFFF"/>
                <w:sz w:val="19"/>
                <w:szCs w:val="19"/>
              </w:rPr>
            </w:pPr>
            <w:r w:rsidRPr="000E214E">
              <w:rPr>
                <w:rFonts w:ascii="Calibri" w:eastAsia="Calibri" w:hAnsi="Calibri" w:cs="Calibri"/>
                <w:b/>
                <w:bCs/>
                <w:color w:val="FFFFFF"/>
                <w:sz w:val="19"/>
                <w:szCs w:val="19"/>
              </w:rPr>
              <w:t>Estudiante 5:</w:t>
            </w:r>
          </w:p>
        </w:tc>
      </w:tr>
      <w:tr w:rsidR="008207DD" w:rsidRPr="000E214E" w14:paraId="5B889F1F"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14DB2A23"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xml:space="preserve">1. </w:t>
            </w:r>
            <w:proofErr w:type="spellStart"/>
            <w:r w:rsidRPr="000E214E">
              <w:rPr>
                <w:rFonts w:ascii="Calibri" w:hAnsi="Calibri" w:cs="Calibri"/>
                <w:color w:val="000000"/>
                <w:sz w:val="19"/>
                <w:szCs w:val="19"/>
              </w:rPr>
              <w:t>Visionari</w:t>
            </w:r>
            <w:proofErr w:type="spellEnd"/>
            <w:r w:rsidRPr="000E214E">
              <w:rPr>
                <w:rFonts w:ascii="Calibri" w:hAnsi="Calibri" w:cs="Calibri"/>
                <w:color w:val="000000"/>
                <w:sz w:val="19"/>
                <w:szCs w:val="19"/>
              </w:rPr>
              <w:t>@ / Soñador@</w:t>
            </w:r>
            <w:r w:rsidRPr="000E214E">
              <w:rPr>
                <w:rFonts w:ascii="Calibri" w:hAnsi="Calibri" w:cs="Calibri"/>
                <w:color w:val="000000"/>
                <w:sz w:val="19"/>
                <w:szCs w:val="19"/>
              </w:rPr>
              <w:br/>
              <w:t>• Se asocia con: Gerencia General.</w:t>
            </w:r>
          </w:p>
        </w:tc>
        <w:tc>
          <w:tcPr>
            <w:tcW w:w="1430" w:type="dxa"/>
            <w:tcBorders>
              <w:top w:val="nil"/>
              <w:left w:val="nil"/>
              <w:bottom w:val="single" w:sz="4" w:space="0" w:color="auto"/>
              <w:right w:val="single" w:sz="4" w:space="0" w:color="auto"/>
            </w:tcBorders>
            <w:noWrap/>
            <w:vAlign w:val="bottom"/>
            <w:hideMark/>
          </w:tcPr>
          <w:p w14:paraId="36EC3C49" w14:textId="5213435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sidR="00FE0D0C">
              <w:rPr>
                <w:rFonts w:ascii="Calibri" w:hAnsi="Calibri" w:cs="Calibri"/>
                <w:color w:val="000000"/>
                <w:sz w:val="19"/>
                <w:szCs w:val="19"/>
              </w:rPr>
              <w:t>3</w:t>
            </w:r>
          </w:p>
        </w:tc>
        <w:tc>
          <w:tcPr>
            <w:tcW w:w="1084" w:type="dxa"/>
            <w:tcBorders>
              <w:top w:val="nil"/>
              <w:left w:val="nil"/>
              <w:bottom w:val="single" w:sz="4" w:space="0" w:color="auto"/>
              <w:right w:val="single" w:sz="4" w:space="0" w:color="auto"/>
            </w:tcBorders>
            <w:noWrap/>
            <w:vAlign w:val="bottom"/>
            <w:hideMark/>
          </w:tcPr>
          <w:p w14:paraId="1FD17F82" w14:textId="745E3E7C" w:rsidR="008207DD" w:rsidRPr="000E214E" w:rsidRDefault="00FE0D0C" w:rsidP="00A278A1">
            <w:pPr>
              <w:rPr>
                <w:rFonts w:ascii="Calibri" w:hAnsi="Calibri" w:cs="Calibri"/>
                <w:color w:val="000000"/>
                <w:sz w:val="19"/>
                <w:szCs w:val="19"/>
              </w:rPr>
            </w:pPr>
            <w:r>
              <w:rPr>
                <w:rFonts w:ascii="Calibri" w:hAnsi="Calibri" w:cs="Calibri"/>
                <w:color w:val="000000"/>
                <w:sz w:val="19"/>
                <w:szCs w:val="19"/>
              </w:rPr>
              <w:t>4</w:t>
            </w:r>
          </w:p>
        </w:tc>
        <w:tc>
          <w:tcPr>
            <w:tcW w:w="978" w:type="dxa"/>
            <w:tcBorders>
              <w:top w:val="nil"/>
              <w:left w:val="nil"/>
              <w:bottom w:val="single" w:sz="4" w:space="0" w:color="auto"/>
              <w:right w:val="single" w:sz="4" w:space="0" w:color="auto"/>
            </w:tcBorders>
            <w:noWrap/>
            <w:vAlign w:val="bottom"/>
            <w:hideMark/>
          </w:tcPr>
          <w:p w14:paraId="4315608A"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Julián Jiménez</w:t>
            </w:r>
          </w:p>
        </w:tc>
        <w:tc>
          <w:tcPr>
            <w:tcW w:w="1270" w:type="dxa"/>
            <w:tcBorders>
              <w:top w:val="nil"/>
              <w:left w:val="nil"/>
              <w:bottom w:val="single" w:sz="4" w:space="0" w:color="auto"/>
              <w:right w:val="single" w:sz="4" w:space="0" w:color="auto"/>
            </w:tcBorders>
            <w:noWrap/>
            <w:vAlign w:val="bottom"/>
            <w:hideMark/>
          </w:tcPr>
          <w:p w14:paraId="26255E75"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Tomas Rincon</w:t>
            </w:r>
          </w:p>
        </w:tc>
        <w:tc>
          <w:tcPr>
            <w:tcW w:w="1219" w:type="dxa"/>
            <w:tcBorders>
              <w:top w:val="nil"/>
              <w:left w:val="nil"/>
              <w:bottom w:val="single" w:sz="4" w:space="0" w:color="auto"/>
              <w:right w:val="single" w:sz="4" w:space="0" w:color="auto"/>
            </w:tcBorders>
            <w:noWrap/>
            <w:vAlign w:val="bottom"/>
            <w:hideMark/>
          </w:tcPr>
          <w:p w14:paraId="02A57D8F"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Julián Duarte</w:t>
            </w:r>
          </w:p>
        </w:tc>
        <w:tc>
          <w:tcPr>
            <w:tcW w:w="1219" w:type="dxa"/>
            <w:tcBorders>
              <w:top w:val="nil"/>
              <w:left w:val="nil"/>
              <w:bottom w:val="single" w:sz="4" w:space="0" w:color="auto"/>
              <w:right w:val="single" w:sz="4" w:space="0" w:color="auto"/>
            </w:tcBorders>
            <w:noWrap/>
            <w:vAlign w:val="bottom"/>
            <w:hideMark/>
          </w:tcPr>
          <w:p w14:paraId="21CE7C44"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Santiago Sandoval</w:t>
            </w:r>
          </w:p>
        </w:tc>
        <w:tc>
          <w:tcPr>
            <w:tcW w:w="1219" w:type="dxa"/>
            <w:tcBorders>
              <w:top w:val="nil"/>
              <w:left w:val="nil"/>
              <w:bottom w:val="single" w:sz="4" w:space="0" w:color="auto"/>
              <w:right w:val="single" w:sz="4" w:space="0" w:color="auto"/>
            </w:tcBorders>
            <w:noWrap/>
            <w:vAlign w:val="bottom"/>
            <w:hideMark/>
          </w:tcPr>
          <w:p w14:paraId="098201B8"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Sebastián Ramos</w:t>
            </w:r>
          </w:p>
        </w:tc>
      </w:tr>
      <w:tr w:rsidR="008207DD" w:rsidRPr="000E214E" w14:paraId="5B0672FB" w14:textId="77777777" w:rsidTr="00A278A1">
        <w:trPr>
          <w:trHeight w:val="1500"/>
        </w:trPr>
        <w:tc>
          <w:tcPr>
            <w:tcW w:w="1621" w:type="dxa"/>
            <w:tcBorders>
              <w:top w:val="nil"/>
              <w:left w:val="single" w:sz="4" w:space="0" w:color="auto"/>
              <w:bottom w:val="single" w:sz="4" w:space="0" w:color="auto"/>
              <w:right w:val="single" w:sz="4" w:space="0" w:color="auto"/>
            </w:tcBorders>
            <w:vAlign w:val="bottom"/>
            <w:hideMark/>
          </w:tcPr>
          <w:p w14:paraId="234D59B5"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lastRenderedPageBreak/>
              <w:t>2. Orquestador@ de Ecosistemas e Identidad Colectiva</w:t>
            </w:r>
            <w:r w:rsidRPr="000E214E">
              <w:rPr>
                <w:rFonts w:ascii="Calibri" w:hAnsi="Calibri" w:cs="Calibri"/>
                <w:color w:val="000000"/>
                <w:sz w:val="19"/>
                <w:szCs w:val="19"/>
              </w:rPr>
              <w:br/>
              <w:t>• Se asocia con: Recursos Humanos.</w:t>
            </w:r>
          </w:p>
        </w:tc>
        <w:tc>
          <w:tcPr>
            <w:tcW w:w="1430" w:type="dxa"/>
            <w:tcBorders>
              <w:top w:val="nil"/>
              <w:left w:val="nil"/>
              <w:bottom w:val="single" w:sz="4" w:space="0" w:color="auto"/>
              <w:right w:val="single" w:sz="4" w:space="0" w:color="auto"/>
            </w:tcBorders>
            <w:noWrap/>
            <w:vAlign w:val="bottom"/>
            <w:hideMark/>
          </w:tcPr>
          <w:p w14:paraId="69772861" w14:textId="56365D3E"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sidR="00FE0D0C">
              <w:rPr>
                <w:rFonts w:ascii="Calibri" w:hAnsi="Calibri" w:cs="Calibri"/>
                <w:color w:val="000000"/>
                <w:sz w:val="19"/>
                <w:szCs w:val="19"/>
              </w:rPr>
              <w:t>2</w:t>
            </w:r>
          </w:p>
        </w:tc>
        <w:tc>
          <w:tcPr>
            <w:tcW w:w="1084" w:type="dxa"/>
            <w:tcBorders>
              <w:top w:val="nil"/>
              <w:left w:val="nil"/>
              <w:bottom w:val="single" w:sz="4" w:space="0" w:color="auto"/>
              <w:right w:val="single" w:sz="4" w:space="0" w:color="auto"/>
            </w:tcBorders>
            <w:noWrap/>
            <w:vAlign w:val="bottom"/>
            <w:hideMark/>
          </w:tcPr>
          <w:p w14:paraId="1B54F0D9" w14:textId="654B53F4" w:rsidR="008207DD" w:rsidRPr="000E214E" w:rsidRDefault="00FE0D0C" w:rsidP="00A278A1">
            <w:pPr>
              <w:rPr>
                <w:rFonts w:ascii="Calibri" w:hAnsi="Calibri" w:cs="Calibri"/>
                <w:color w:val="000000"/>
                <w:sz w:val="19"/>
                <w:szCs w:val="19"/>
              </w:rPr>
            </w:pPr>
            <w:r>
              <w:rPr>
                <w:rFonts w:ascii="Calibri" w:hAnsi="Calibri" w:cs="Calibri"/>
                <w:color w:val="000000"/>
                <w:sz w:val="19"/>
                <w:szCs w:val="19"/>
              </w:rPr>
              <w:t>2</w:t>
            </w:r>
          </w:p>
        </w:tc>
        <w:tc>
          <w:tcPr>
            <w:tcW w:w="978" w:type="dxa"/>
            <w:tcBorders>
              <w:top w:val="nil"/>
              <w:left w:val="nil"/>
              <w:bottom w:val="single" w:sz="4" w:space="0" w:color="auto"/>
              <w:right w:val="single" w:sz="4" w:space="0" w:color="auto"/>
            </w:tcBorders>
            <w:noWrap/>
            <w:vAlign w:val="bottom"/>
            <w:hideMark/>
          </w:tcPr>
          <w:p w14:paraId="24A885FB"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7028BD28"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5ED929A"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61E0D83"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29F94630"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2E779C69"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2175F555"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3. Defensor@ del Cliente</w:t>
            </w:r>
            <w:r w:rsidRPr="000E214E">
              <w:rPr>
                <w:rFonts w:ascii="Calibri" w:hAnsi="Calibri" w:cs="Calibri"/>
                <w:color w:val="000000"/>
                <w:sz w:val="19"/>
                <w:szCs w:val="19"/>
              </w:rPr>
              <w:br/>
              <w:t>• Se asocia con: Área Comercial.</w:t>
            </w:r>
          </w:p>
        </w:tc>
        <w:tc>
          <w:tcPr>
            <w:tcW w:w="1430" w:type="dxa"/>
            <w:tcBorders>
              <w:top w:val="nil"/>
              <w:left w:val="nil"/>
              <w:bottom w:val="single" w:sz="4" w:space="0" w:color="auto"/>
              <w:right w:val="single" w:sz="4" w:space="0" w:color="auto"/>
            </w:tcBorders>
            <w:noWrap/>
            <w:vAlign w:val="bottom"/>
            <w:hideMark/>
          </w:tcPr>
          <w:p w14:paraId="455171CE" w14:textId="65A111AD"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sidR="00FE0D0C">
              <w:rPr>
                <w:rFonts w:ascii="Calibri" w:hAnsi="Calibri" w:cs="Calibri"/>
                <w:color w:val="000000"/>
                <w:sz w:val="19"/>
                <w:szCs w:val="19"/>
              </w:rPr>
              <w:t>4</w:t>
            </w:r>
          </w:p>
        </w:tc>
        <w:tc>
          <w:tcPr>
            <w:tcW w:w="1084" w:type="dxa"/>
            <w:tcBorders>
              <w:top w:val="nil"/>
              <w:left w:val="nil"/>
              <w:bottom w:val="single" w:sz="4" w:space="0" w:color="auto"/>
              <w:right w:val="single" w:sz="4" w:space="0" w:color="auto"/>
            </w:tcBorders>
            <w:noWrap/>
            <w:vAlign w:val="bottom"/>
            <w:hideMark/>
          </w:tcPr>
          <w:p w14:paraId="6087C0F4" w14:textId="1DC1A218" w:rsidR="008207DD" w:rsidRPr="000E214E" w:rsidRDefault="00FE0D0C" w:rsidP="00A278A1">
            <w:pPr>
              <w:rPr>
                <w:rFonts w:ascii="Calibri" w:hAnsi="Calibri" w:cs="Calibri"/>
                <w:color w:val="000000"/>
                <w:sz w:val="19"/>
                <w:szCs w:val="19"/>
              </w:rPr>
            </w:pPr>
            <w:r>
              <w:rPr>
                <w:rFonts w:ascii="Calibri" w:hAnsi="Calibri" w:cs="Calibri"/>
                <w:color w:val="000000"/>
                <w:sz w:val="19"/>
                <w:szCs w:val="19"/>
              </w:rPr>
              <w:t>5</w:t>
            </w:r>
          </w:p>
        </w:tc>
        <w:tc>
          <w:tcPr>
            <w:tcW w:w="978" w:type="dxa"/>
            <w:tcBorders>
              <w:top w:val="nil"/>
              <w:left w:val="nil"/>
              <w:bottom w:val="single" w:sz="4" w:space="0" w:color="auto"/>
              <w:right w:val="single" w:sz="4" w:space="0" w:color="auto"/>
            </w:tcBorders>
            <w:noWrap/>
            <w:vAlign w:val="bottom"/>
            <w:hideMark/>
          </w:tcPr>
          <w:p w14:paraId="530237AB"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171E6B99"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5128335"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32404BB1"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7A48B0F"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51D68EF5" w14:textId="77777777" w:rsidTr="00A278A1">
        <w:trPr>
          <w:trHeight w:val="1500"/>
        </w:trPr>
        <w:tc>
          <w:tcPr>
            <w:tcW w:w="1621" w:type="dxa"/>
            <w:tcBorders>
              <w:top w:val="nil"/>
              <w:left w:val="single" w:sz="4" w:space="0" w:color="auto"/>
              <w:bottom w:val="single" w:sz="4" w:space="0" w:color="auto"/>
              <w:right w:val="single" w:sz="4" w:space="0" w:color="auto"/>
            </w:tcBorders>
            <w:vAlign w:val="bottom"/>
            <w:hideMark/>
          </w:tcPr>
          <w:p w14:paraId="3DB83971"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xml:space="preserve">4. </w:t>
            </w:r>
            <w:proofErr w:type="spellStart"/>
            <w:r w:rsidRPr="000E214E">
              <w:rPr>
                <w:rFonts w:ascii="Calibri" w:hAnsi="Calibri" w:cs="Calibri"/>
                <w:color w:val="000000"/>
                <w:sz w:val="19"/>
                <w:szCs w:val="19"/>
              </w:rPr>
              <w:t>Arquitect</w:t>
            </w:r>
            <w:proofErr w:type="spellEnd"/>
            <w:r w:rsidRPr="000E214E">
              <w:rPr>
                <w:rFonts w:ascii="Calibri" w:hAnsi="Calibri" w:cs="Calibri"/>
                <w:color w:val="000000"/>
                <w:sz w:val="19"/>
                <w:szCs w:val="19"/>
              </w:rPr>
              <w:t>@ de la Innovación</w:t>
            </w:r>
            <w:r w:rsidRPr="000E214E">
              <w:rPr>
                <w:rFonts w:ascii="Calibri" w:hAnsi="Calibri" w:cs="Calibri"/>
                <w:color w:val="000000"/>
                <w:sz w:val="19"/>
                <w:szCs w:val="19"/>
              </w:rPr>
              <w:br/>
              <w:t>• Se asocia con: Operativo y Producción.</w:t>
            </w:r>
          </w:p>
        </w:tc>
        <w:tc>
          <w:tcPr>
            <w:tcW w:w="1430" w:type="dxa"/>
            <w:tcBorders>
              <w:top w:val="nil"/>
              <w:left w:val="nil"/>
              <w:bottom w:val="single" w:sz="4" w:space="0" w:color="auto"/>
              <w:right w:val="single" w:sz="4" w:space="0" w:color="auto"/>
            </w:tcBorders>
            <w:noWrap/>
            <w:vAlign w:val="bottom"/>
            <w:hideMark/>
          </w:tcPr>
          <w:p w14:paraId="5F8080F6"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4</w:t>
            </w:r>
          </w:p>
        </w:tc>
        <w:tc>
          <w:tcPr>
            <w:tcW w:w="1084" w:type="dxa"/>
            <w:tcBorders>
              <w:top w:val="nil"/>
              <w:left w:val="nil"/>
              <w:bottom w:val="single" w:sz="4" w:space="0" w:color="auto"/>
              <w:right w:val="single" w:sz="4" w:space="0" w:color="auto"/>
            </w:tcBorders>
            <w:noWrap/>
            <w:vAlign w:val="bottom"/>
            <w:hideMark/>
          </w:tcPr>
          <w:p w14:paraId="5FE04032"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4</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390BAE68"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102EA95F"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69244FF7"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311CA840"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336F59D8"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r w:rsidR="008207DD" w:rsidRPr="000E214E" w14:paraId="46A182C5" w14:textId="77777777" w:rsidTr="00A278A1">
        <w:trPr>
          <w:trHeight w:val="1200"/>
        </w:trPr>
        <w:tc>
          <w:tcPr>
            <w:tcW w:w="1621" w:type="dxa"/>
            <w:tcBorders>
              <w:top w:val="nil"/>
              <w:left w:val="single" w:sz="4" w:space="0" w:color="auto"/>
              <w:bottom w:val="single" w:sz="4" w:space="0" w:color="auto"/>
              <w:right w:val="single" w:sz="4" w:space="0" w:color="auto"/>
            </w:tcBorders>
            <w:vAlign w:val="bottom"/>
            <w:hideMark/>
          </w:tcPr>
          <w:p w14:paraId="2F371E87"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5. Vigilante del Dinero</w:t>
            </w:r>
            <w:r w:rsidRPr="000E214E">
              <w:rPr>
                <w:rFonts w:ascii="Calibri" w:hAnsi="Calibri" w:cs="Calibri"/>
                <w:color w:val="000000"/>
                <w:sz w:val="19"/>
                <w:szCs w:val="19"/>
              </w:rPr>
              <w:br/>
              <w:t>• Se asocia con: Área Financiera.</w:t>
            </w:r>
          </w:p>
        </w:tc>
        <w:tc>
          <w:tcPr>
            <w:tcW w:w="1430" w:type="dxa"/>
            <w:tcBorders>
              <w:top w:val="nil"/>
              <w:left w:val="nil"/>
              <w:bottom w:val="single" w:sz="4" w:space="0" w:color="auto"/>
              <w:right w:val="single" w:sz="4" w:space="0" w:color="auto"/>
            </w:tcBorders>
            <w:noWrap/>
            <w:vAlign w:val="bottom"/>
            <w:hideMark/>
          </w:tcPr>
          <w:p w14:paraId="709AEC7E"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r>
              <w:rPr>
                <w:rFonts w:ascii="Calibri" w:hAnsi="Calibri" w:cs="Calibri"/>
                <w:color w:val="000000"/>
                <w:sz w:val="19"/>
                <w:szCs w:val="19"/>
              </w:rPr>
              <w:t>5</w:t>
            </w:r>
          </w:p>
        </w:tc>
        <w:tc>
          <w:tcPr>
            <w:tcW w:w="1084" w:type="dxa"/>
            <w:tcBorders>
              <w:top w:val="nil"/>
              <w:left w:val="nil"/>
              <w:bottom w:val="single" w:sz="4" w:space="0" w:color="auto"/>
              <w:right w:val="single" w:sz="4" w:space="0" w:color="auto"/>
            </w:tcBorders>
            <w:noWrap/>
            <w:vAlign w:val="bottom"/>
            <w:hideMark/>
          </w:tcPr>
          <w:p w14:paraId="026F9A9C" w14:textId="77777777" w:rsidR="008207DD" w:rsidRPr="000E214E" w:rsidRDefault="008207DD" w:rsidP="00A278A1">
            <w:pPr>
              <w:rPr>
                <w:rFonts w:ascii="Calibri" w:hAnsi="Calibri" w:cs="Calibri"/>
                <w:color w:val="000000"/>
                <w:sz w:val="19"/>
                <w:szCs w:val="19"/>
              </w:rPr>
            </w:pPr>
            <w:r>
              <w:rPr>
                <w:rFonts w:ascii="Calibri" w:hAnsi="Calibri" w:cs="Calibri"/>
                <w:color w:val="000000"/>
                <w:sz w:val="19"/>
                <w:szCs w:val="19"/>
              </w:rPr>
              <w:t>3</w:t>
            </w:r>
            <w:r w:rsidRPr="000E214E">
              <w:rPr>
                <w:rFonts w:ascii="Calibri" w:hAnsi="Calibri" w:cs="Calibri"/>
                <w:color w:val="000000"/>
                <w:sz w:val="19"/>
                <w:szCs w:val="19"/>
              </w:rPr>
              <w:t> </w:t>
            </w:r>
          </w:p>
        </w:tc>
        <w:tc>
          <w:tcPr>
            <w:tcW w:w="978" w:type="dxa"/>
            <w:tcBorders>
              <w:top w:val="nil"/>
              <w:left w:val="nil"/>
              <w:bottom w:val="single" w:sz="4" w:space="0" w:color="auto"/>
              <w:right w:val="single" w:sz="4" w:space="0" w:color="auto"/>
            </w:tcBorders>
            <w:noWrap/>
            <w:vAlign w:val="bottom"/>
            <w:hideMark/>
          </w:tcPr>
          <w:p w14:paraId="0E8AF777"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70" w:type="dxa"/>
            <w:tcBorders>
              <w:top w:val="nil"/>
              <w:left w:val="nil"/>
              <w:bottom w:val="single" w:sz="4" w:space="0" w:color="auto"/>
              <w:right w:val="single" w:sz="4" w:space="0" w:color="auto"/>
            </w:tcBorders>
            <w:noWrap/>
            <w:vAlign w:val="bottom"/>
            <w:hideMark/>
          </w:tcPr>
          <w:p w14:paraId="04444AD5"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4AF77324"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12091AE6"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c>
          <w:tcPr>
            <w:tcW w:w="1219" w:type="dxa"/>
            <w:tcBorders>
              <w:top w:val="nil"/>
              <w:left w:val="nil"/>
              <w:bottom w:val="single" w:sz="4" w:space="0" w:color="auto"/>
              <w:right w:val="single" w:sz="4" w:space="0" w:color="auto"/>
            </w:tcBorders>
            <w:noWrap/>
            <w:vAlign w:val="bottom"/>
            <w:hideMark/>
          </w:tcPr>
          <w:p w14:paraId="0259B5D6" w14:textId="77777777" w:rsidR="008207DD" w:rsidRPr="000E214E" w:rsidRDefault="008207DD" w:rsidP="00A278A1">
            <w:pPr>
              <w:rPr>
                <w:rFonts w:ascii="Calibri" w:hAnsi="Calibri" w:cs="Calibri"/>
                <w:color w:val="000000"/>
                <w:sz w:val="19"/>
                <w:szCs w:val="19"/>
              </w:rPr>
            </w:pPr>
            <w:r w:rsidRPr="000E214E">
              <w:rPr>
                <w:rFonts w:ascii="Calibri" w:hAnsi="Calibri" w:cs="Calibri"/>
                <w:color w:val="000000"/>
                <w:sz w:val="19"/>
                <w:szCs w:val="19"/>
              </w:rPr>
              <w:t> </w:t>
            </w:r>
          </w:p>
        </w:tc>
      </w:tr>
    </w:tbl>
    <w:p w14:paraId="39D7ADAF" w14:textId="77777777" w:rsidR="008207DD" w:rsidRDefault="008207DD" w:rsidP="008F7B3F">
      <w:pPr>
        <w:spacing w:after="140" w:line="276" w:lineRule="auto"/>
        <w:rPr>
          <w:rFonts w:ascii="Calibri" w:eastAsia="Calibri" w:hAnsi="Calibri" w:cs="Calibri"/>
          <w:i/>
          <w:iCs/>
          <w:color w:val="666666"/>
          <w:sz w:val="19"/>
          <w:szCs w:val="19"/>
        </w:rPr>
      </w:pPr>
    </w:p>
    <w:p w14:paraId="105DF5B3" w14:textId="3AA0F2C9" w:rsidR="000E214E" w:rsidRDefault="000E214E" w:rsidP="008F7B3F">
      <w:pPr>
        <w:spacing w:after="140" w:line="276" w:lineRule="auto"/>
        <w:rPr>
          <w:rFonts w:ascii="Calibri" w:eastAsia="Calibri" w:hAnsi="Calibri" w:cs="Calibri"/>
          <w:i/>
          <w:iCs/>
          <w:color w:val="666666"/>
          <w:sz w:val="19"/>
          <w:szCs w:val="19"/>
        </w:rPr>
      </w:pPr>
      <w:r>
        <w:rPr>
          <w:rFonts w:ascii="Calibri" w:eastAsia="Calibri" w:hAnsi="Calibri" w:cs="Calibri"/>
          <w:i/>
          <w:iCs/>
          <w:color w:val="666666"/>
          <w:sz w:val="19"/>
          <w:szCs w:val="19"/>
        </w:rPr>
        <w:t>Los roles se describen a continuación:</w:t>
      </w:r>
    </w:p>
    <w:p w14:paraId="39284DE7" w14:textId="53160F83" w:rsidR="000E214E" w:rsidRDefault="000E214E" w:rsidP="008F7B3F">
      <w:pPr>
        <w:spacing w:after="140" w:line="276" w:lineRule="auto"/>
        <w:rPr>
          <w:rFonts w:ascii="Calibri" w:eastAsia="Calibri" w:hAnsi="Calibri" w:cs="Calibri"/>
          <w:i/>
          <w:iCs/>
          <w:color w:val="666666"/>
          <w:sz w:val="19"/>
          <w:szCs w:val="19"/>
        </w:rPr>
      </w:pPr>
      <w:r w:rsidRPr="000E214E">
        <w:rPr>
          <w:rFonts w:ascii="Calibri" w:eastAsia="Calibri" w:hAnsi="Calibri" w:cs="Calibri"/>
          <w:i/>
          <w:iCs/>
          <w:color w:val="666666"/>
          <w:sz w:val="19"/>
          <w:szCs w:val="19"/>
        </w:rPr>
        <w:t xml:space="preserve">1. </w:t>
      </w:r>
      <w:proofErr w:type="spellStart"/>
      <w:r w:rsidRPr="000E214E">
        <w:rPr>
          <w:rFonts w:ascii="Calibri" w:eastAsia="Calibri" w:hAnsi="Calibri" w:cs="Calibri"/>
          <w:i/>
          <w:iCs/>
          <w:color w:val="666666"/>
          <w:sz w:val="19"/>
          <w:szCs w:val="19"/>
        </w:rPr>
        <w:t>Visionari</w:t>
      </w:r>
      <w:proofErr w:type="spellEnd"/>
      <w:r w:rsidRPr="000E214E">
        <w:rPr>
          <w:rFonts w:ascii="Calibri" w:eastAsia="Calibri" w:hAnsi="Calibri" w:cs="Calibri"/>
          <w:i/>
          <w:iCs/>
          <w:color w:val="666666"/>
          <w:sz w:val="19"/>
          <w:szCs w:val="19"/>
        </w:rPr>
        <w:t xml:space="preserve">@ / Soñador@ • Se asocia con: Gerencia General. • ¿Por qué? La gerencia requiere anclar la resiliencia ética del equipo al bienestar </w:t>
      </w:r>
      <w:proofErr w:type="spellStart"/>
      <w:r w:rsidRPr="000E214E">
        <w:rPr>
          <w:rFonts w:ascii="Calibri" w:eastAsia="Calibri" w:hAnsi="Calibri" w:cs="Calibri"/>
          <w:i/>
          <w:iCs/>
          <w:color w:val="666666"/>
          <w:sz w:val="19"/>
          <w:szCs w:val="19"/>
        </w:rPr>
        <w:t>socioecológico</w:t>
      </w:r>
      <w:proofErr w:type="spellEnd"/>
      <w:r w:rsidRPr="000E214E">
        <w:rPr>
          <w:rFonts w:ascii="Calibri" w:eastAsia="Calibri" w:hAnsi="Calibri" w:cs="Calibri"/>
          <w:i/>
          <w:iCs/>
          <w:color w:val="666666"/>
          <w:sz w:val="19"/>
          <w:szCs w:val="19"/>
        </w:rPr>
        <w:t xml:space="preserve">, evitando que la urgencia del día a día diluya el propósito de la empresa. Este rol actúa como el guardián del propósito de la organización, asegurando que el emprendimiento mantenga su vocación de crear valor híbrido (social, ecológico y económico) y no ceda ante simplificaciones que solo buscan la optimización exclusiva del recurso financiero. </w:t>
      </w:r>
    </w:p>
    <w:p w14:paraId="18005D26" w14:textId="77777777" w:rsidR="000E214E" w:rsidRDefault="000E214E" w:rsidP="008F7B3F">
      <w:pPr>
        <w:spacing w:after="140" w:line="276" w:lineRule="auto"/>
        <w:rPr>
          <w:rFonts w:ascii="Calibri" w:eastAsia="Calibri" w:hAnsi="Calibri" w:cs="Calibri"/>
          <w:i/>
          <w:iCs/>
          <w:color w:val="666666"/>
          <w:sz w:val="19"/>
          <w:szCs w:val="19"/>
        </w:rPr>
      </w:pPr>
      <w:r w:rsidRPr="000E214E">
        <w:rPr>
          <w:rFonts w:ascii="Calibri" w:eastAsia="Calibri" w:hAnsi="Calibri" w:cs="Calibri"/>
          <w:i/>
          <w:iCs/>
          <w:color w:val="666666"/>
          <w:sz w:val="19"/>
          <w:szCs w:val="19"/>
        </w:rPr>
        <w:t xml:space="preserve">2. Orquestador@ de Ecosistemas e Identidad Colectiva • Se asocia con: Recursos Humanos. •  ¿Por qué? Construye la identidad colectiva y la visión compartida del equipo, alineando el talento individual con la misión de la empresa para habilitar verdaderas dinámicas de liderazgo responsable. Este rol se encarga de tejer contratos psicológicos compartidos y de orquestar las interacciones de los actores internos y externos. Sin este perfil, corres el riesgo de que las habilidades requeridas para enfrentar los grandes desafíos no se propaguen a la velocidad necesaria dentro de tu organización. </w:t>
      </w:r>
    </w:p>
    <w:p w14:paraId="13AC7206" w14:textId="5A415901" w:rsidR="000E214E" w:rsidRDefault="000E214E" w:rsidP="008F7B3F">
      <w:pPr>
        <w:spacing w:after="140" w:line="276" w:lineRule="auto"/>
        <w:rPr>
          <w:rFonts w:ascii="Calibri" w:eastAsia="Calibri" w:hAnsi="Calibri" w:cs="Calibri"/>
          <w:i/>
          <w:iCs/>
          <w:color w:val="666666"/>
          <w:sz w:val="19"/>
          <w:szCs w:val="19"/>
        </w:rPr>
      </w:pPr>
      <w:r w:rsidRPr="000E214E">
        <w:rPr>
          <w:rFonts w:ascii="Calibri" w:eastAsia="Calibri" w:hAnsi="Calibri" w:cs="Calibri"/>
          <w:i/>
          <w:iCs/>
          <w:color w:val="666666"/>
          <w:sz w:val="19"/>
          <w:szCs w:val="19"/>
        </w:rPr>
        <w:t xml:space="preserve">3. Defensor@ del Cliente • Se asocia con: Área Comercial. • ¿Por qué? Se preocupa por entender el comportamiento humano, por lo que se convierte en el puente exacto entre el mercado y el diseño del producto. Este rol combina experiencia y conocimiento para validar la necesidad real en la calle, en el mercado; no vende por empujar un servicio, sino que escucha para integrar las expectativas sociales y económicas de los usuarios, logrando una verdadera validación de viabilidad en el entorno. </w:t>
      </w:r>
    </w:p>
    <w:p w14:paraId="453F2B7D" w14:textId="77777777" w:rsidR="000E214E" w:rsidRDefault="000E214E" w:rsidP="008F7B3F">
      <w:pPr>
        <w:spacing w:after="140" w:line="276" w:lineRule="auto"/>
        <w:rPr>
          <w:rFonts w:ascii="Calibri" w:eastAsia="Calibri" w:hAnsi="Calibri" w:cs="Calibri"/>
          <w:i/>
          <w:iCs/>
          <w:color w:val="666666"/>
          <w:sz w:val="19"/>
          <w:szCs w:val="19"/>
        </w:rPr>
      </w:pPr>
      <w:r w:rsidRPr="000E214E">
        <w:rPr>
          <w:rFonts w:ascii="Calibri" w:eastAsia="Calibri" w:hAnsi="Calibri" w:cs="Calibri"/>
          <w:i/>
          <w:iCs/>
          <w:color w:val="666666"/>
          <w:sz w:val="19"/>
          <w:szCs w:val="19"/>
        </w:rPr>
        <w:t xml:space="preserve">4. </w:t>
      </w:r>
      <w:proofErr w:type="spellStart"/>
      <w:r w:rsidRPr="000E214E">
        <w:rPr>
          <w:rFonts w:ascii="Calibri" w:eastAsia="Calibri" w:hAnsi="Calibri" w:cs="Calibri"/>
          <w:i/>
          <w:iCs/>
          <w:color w:val="666666"/>
          <w:sz w:val="19"/>
          <w:szCs w:val="19"/>
        </w:rPr>
        <w:t>Arquitect</w:t>
      </w:r>
      <w:proofErr w:type="spellEnd"/>
      <w:r w:rsidRPr="000E214E">
        <w:rPr>
          <w:rFonts w:ascii="Calibri" w:eastAsia="Calibri" w:hAnsi="Calibri" w:cs="Calibri"/>
          <w:i/>
          <w:iCs/>
          <w:color w:val="666666"/>
          <w:sz w:val="19"/>
          <w:szCs w:val="19"/>
        </w:rPr>
        <w:t xml:space="preserve">@ de la Innovación • Se asocia con: Operativo y Producción. • ¿Por qué? Porque la intención ética y la visión necesitan materializarse en un producto mínimo viable o en un servicio escalable. Esta área requiere alguien que estructure la complejidad técnica y los modelos de datos para garantizar la replicabilidad tecnológica de la solución, traduciendo el propósito híbrido en procesos productivos eficientes que respondan a la realidad del mercado sin perder la calidad. </w:t>
      </w:r>
    </w:p>
    <w:p w14:paraId="05A81026" w14:textId="599F0993" w:rsidR="000E214E" w:rsidRDefault="000E214E" w:rsidP="008F7B3F">
      <w:pPr>
        <w:spacing w:after="140" w:line="276" w:lineRule="auto"/>
        <w:rPr>
          <w:rFonts w:ascii="Calibri" w:eastAsia="Calibri" w:hAnsi="Calibri" w:cs="Calibri"/>
          <w:i/>
          <w:iCs/>
          <w:color w:val="666666"/>
          <w:sz w:val="19"/>
          <w:szCs w:val="19"/>
        </w:rPr>
      </w:pPr>
      <w:r w:rsidRPr="000E214E">
        <w:rPr>
          <w:rFonts w:ascii="Calibri" w:eastAsia="Calibri" w:hAnsi="Calibri" w:cs="Calibri"/>
          <w:i/>
          <w:iCs/>
          <w:color w:val="666666"/>
          <w:sz w:val="19"/>
          <w:szCs w:val="19"/>
        </w:rPr>
        <w:t>5. Vigilante del Dinero • Se asocia con: Área Financiera. • ¿Por qué? Mantener el valor en todas sus dimensiones exige una disciplina absoluta con la realidad económica. Este rol aporta el polo a tierra indispensable analizando los costos, los márgenes y las tendencias del mercado. Nuestros emprendedores saben, que el impacto a gran escala y la creación de valor requieren oxígeno financiero; este rol asegura la supervivencia y la independencia económica del modelo de negocio.</w:t>
      </w:r>
    </w:p>
    <w:p w14:paraId="1AD504CF" w14:textId="6B53B733" w:rsidR="008F7B3F" w:rsidRDefault="0036622C" w:rsidP="008F7B3F">
      <w:pPr>
        <w:spacing w:after="140" w:line="276" w:lineRule="auto"/>
      </w:pPr>
      <w:r>
        <w:rPr>
          <w:rFonts w:ascii="Calibri" w:eastAsia="Calibri" w:hAnsi="Calibri" w:cs="Calibri"/>
          <w:i/>
          <w:iCs/>
          <w:color w:val="666666"/>
          <w:sz w:val="19"/>
          <w:szCs w:val="19"/>
        </w:rPr>
        <w:t>Insumo adicional (opcional): puede usarse una versión adaptada de la ficha de estudiante (motivaciones/expectativas del curso, fortalezas, áreas de interés, experiencia previa en emprendimiento) como registro complementario para la formación de equipos.</w:t>
      </w:r>
    </w:p>
    <w:p w14:paraId="195A66E0" w14:textId="6AA6E32C" w:rsidR="002A1DC4" w:rsidRDefault="0036622C" w:rsidP="008F7B3F">
      <w:pPr>
        <w:spacing w:after="140" w:line="276" w:lineRule="auto"/>
      </w:pPr>
      <w:r>
        <w:rPr>
          <w:rFonts w:ascii="Calibri" w:eastAsia="Calibri" w:hAnsi="Calibri" w:cs="Calibri"/>
          <w:b/>
          <w:bCs/>
          <w:color w:val="1E2761"/>
          <w:sz w:val="30"/>
          <w:szCs w:val="30"/>
        </w:rPr>
        <w:lastRenderedPageBreak/>
        <w:t xml:space="preserve">5. Actividad 2 · </w:t>
      </w:r>
      <w:proofErr w:type="spellStart"/>
      <w:r>
        <w:rPr>
          <w:rFonts w:ascii="Calibri" w:eastAsia="Calibri" w:hAnsi="Calibri" w:cs="Calibri"/>
          <w:b/>
          <w:bCs/>
          <w:color w:val="1E2761"/>
          <w:sz w:val="30"/>
          <w:szCs w:val="30"/>
        </w:rPr>
        <w:t>Term</w:t>
      </w:r>
      <w:proofErr w:type="spellEnd"/>
      <w:r>
        <w:rPr>
          <w:rFonts w:ascii="Calibri" w:eastAsia="Calibri" w:hAnsi="Calibri" w:cs="Calibri"/>
          <w:b/>
          <w:bCs/>
          <w:color w:val="1E2761"/>
          <w:sz w:val="30"/>
          <w:szCs w:val="30"/>
        </w:rPr>
        <w:t xml:space="preserve"> </w:t>
      </w:r>
      <w:proofErr w:type="spellStart"/>
      <w:r>
        <w:rPr>
          <w:rFonts w:ascii="Calibri" w:eastAsia="Calibri" w:hAnsi="Calibri" w:cs="Calibri"/>
          <w:b/>
          <w:bCs/>
          <w:color w:val="1E2761"/>
          <w:sz w:val="30"/>
          <w:szCs w:val="30"/>
        </w:rPr>
        <w:t>Sheet</w:t>
      </w:r>
      <w:proofErr w:type="spellEnd"/>
      <w:r>
        <w:rPr>
          <w:rFonts w:ascii="Calibri" w:eastAsia="Calibri" w:hAnsi="Calibri" w:cs="Calibri"/>
          <w:b/>
          <w:bCs/>
          <w:color w:val="1E2761"/>
          <w:sz w:val="30"/>
          <w:szCs w:val="30"/>
        </w:rPr>
        <w:t>: Contrato de Equipo</w:t>
      </w:r>
    </w:p>
    <w:p w14:paraId="3C29565F" w14:textId="77777777" w:rsidR="002A1DC4" w:rsidRDefault="0036622C">
      <w:pPr>
        <w:spacing w:after="140" w:line="276" w:lineRule="auto"/>
      </w:pPr>
      <w:r>
        <w:rPr>
          <w:rFonts w:ascii="Calibri" w:eastAsia="Calibri" w:hAnsi="Calibri" w:cs="Calibri"/>
          <w:color w:val="222222"/>
          <w:sz w:val="21"/>
          <w:szCs w:val="21"/>
        </w:rPr>
        <w:t xml:space="preserve">El </w:t>
      </w:r>
      <w:proofErr w:type="spellStart"/>
      <w:r>
        <w:rPr>
          <w:rFonts w:ascii="Calibri" w:eastAsia="Calibri" w:hAnsi="Calibri" w:cs="Calibri"/>
          <w:color w:val="222222"/>
          <w:sz w:val="21"/>
          <w:szCs w:val="21"/>
        </w:rPr>
        <w:t>Term</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Sheet</w:t>
      </w:r>
      <w:proofErr w:type="spellEnd"/>
      <w:r>
        <w:rPr>
          <w:rFonts w:ascii="Calibri" w:eastAsia="Calibri" w:hAnsi="Calibri" w:cs="Calibri"/>
          <w:color w:val="222222"/>
          <w:sz w:val="21"/>
          <w:szCs w:val="21"/>
        </w:rPr>
        <w:t xml:space="preserve"> es un acuerdo escrito mediante el cual los miembros del equipo se comprometen recíprocamente a respetar y cumplir una serie de condiciones. Es una responsabilidad compartida: debe diligenciarse entre todos los integrantes.</w:t>
      </w:r>
    </w:p>
    <w:p w14:paraId="649CC61B" w14:textId="308F9F1E" w:rsidR="0080461B" w:rsidRDefault="0036622C">
      <w:pPr>
        <w:spacing w:after="140" w:line="276" w:lineRule="auto"/>
        <w:rPr>
          <w:rFonts w:ascii="Calibri" w:eastAsia="Calibri" w:hAnsi="Calibri" w:cs="Calibri"/>
          <w:color w:val="222222"/>
        </w:rPr>
      </w:pPr>
      <w:r>
        <w:rPr>
          <w:rFonts w:ascii="Calibri" w:eastAsia="Calibri" w:hAnsi="Calibri" w:cs="Calibri"/>
          <w:color w:val="222222"/>
        </w:rPr>
        <w:t>Equipo N.º:</w:t>
      </w:r>
      <w:r w:rsidR="00FE0D0C">
        <w:rPr>
          <w:rFonts w:ascii="Calibri" w:eastAsia="Calibri" w:hAnsi="Calibri" w:cs="Calibri"/>
          <w:color w:val="222222"/>
        </w:rPr>
        <w:t xml:space="preserve"> 5</w:t>
      </w:r>
      <w:r>
        <w:rPr>
          <w:rFonts w:ascii="Calibri" w:eastAsia="Calibri" w:hAnsi="Calibri" w:cs="Calibri"/>
          <w:color w:val="222222"/>
        </w:rPr>
        <w:t xml:space="preserve">       Integrantes: </w:t>
      </w:r>
    </w:p>
    <w:p w14:paraId="25207734" w14:textId="38EF2656" w:rsidR="0080461B" w:rsidRDefault="00FE0D0C" w:rsidP="000E214E">
      <w:pPr>
        <w:pStyle w:val="Prrafodelista"/>
        <w:numPr>
          <w:ilvl w:val="0"/>
          <w:numId w:val="3"/>
        </w:numPr>
        <w:spacing w:after="140" w:line="276" w:lineRule="auto"/>
      </w:pPr>
      <w:r>
        <w:rPr>
          <w:rFonts w:ascii="Calibri" w:eastAsia="Calibri" w:hAnsi="Calibri" w:cs="Calibri"/>
          <w:color w:val="222222"/>
        </w:rPr>
        <w:t>Tomas Rincon</w:t>
      </w:r>
    </w:p>
    <w:p w14:paraId="6989DC95" w14:textId="76CA1340" w:rsidR="0080461B" w:rsidRDefault="00FE0D0C" w:rsidP="000E214E">
      <w:pPr>
        <w:pStyle w:val="Prrafodelista"/>
        <w:numPr>
          <w:ilvl w:val="0"/>
          <w:numId w:val="3"/>
        </w:numPr>
        <w:spacing w:after="140" w:line="276" w:lineRule="auto"/>
      </w:pPr>
      <w:r>
        <w:t>Julian Jimenez</w:t>
      </w:r>
    </w:p>
    <w:p w14:paraId="68E02009" w14:textId="0B0D1FE7" w:rsidR="0080461B" w:rsidRDefault="00FE0D0C" w:rsidP="000E214E">
      <w:pPr>
        <w:pStyle w:val="Prrafodelista"/>
        <w:numPr>
          <w:ilvl w:val="0"/>
          <w:numId w:val="3"/>
        </w:numPr>
        <w:spacing w:after="140" w:line="276" w:lineRule="auto"/>
      </w:pPr>
      <w:r>
        <w:rPr>
          <w:rFonts w:ascii="Calibri" w:eastAsia="Calibri" w:hAnsi="Calibri" w:cs="Calibri"/>
          <w:color w:val="222222"/>
        </w:rPr>
        <w:t>Julian Duarte</w:t>
      </w:r>
    </w:p>
    <w:p w14:paraId="7939E649" w14:textId="4FA41055" w:rsidR="0080461B" w:rsidRDefault="00FE0D0C" w:rsidP="000E214E">
      <w:pPr>
        <w:pStyle w:val="Prrafodelista"/>
        <w:numPr>
          <w:ilvl w:val="0"/>
          <w:numId w:val="3"/>
        </w:numPr>
        <w:spacing w:after="140" w:line="276" w:lineRule="auto"/>
      </w:pPr>
      <w:r>
        <w:rPr>
          <w:rFonts w:ascii="Calibri" w:eastAsia="Calibri" w:hAnsi="Calibri" w:cs="Calibri"/>
          <w:color w:val="222222"/>
        </w:rPr>
        <w:t>Santiago Sandoval</w:t>
      </w:r>
    </w:p>
    <w:p w14:paraId="3D4489BD" w14:textId="01AF33D8" w:rsidR="0080461B" w:rsidRDefault="00FE0D0C" w:rsidP="000E214E">
      <w:pPr>
        <w:pStyle w:val="Prrafodelista"/>
        <w:numPr>
          <w:ilvl w:val="0"/>
          <w:numId w:val="3"/>
        </w:numPr>
        <w:spacing w:after="140" w:line="276" w:lineRule="auto"/>
      </w:pPr>
      <w:r>
        <w:rPr>
          <w:rFonts w:ascii="Calibri" w:eastAsia="Calibri" w:hAnsi="Calibri" w:cs="Calibri"/>
          <w:color w:val="222222"/>
        </w:rPr>
        <w:t>Sebastián Ramos</w:t>
      </w:r>
    </w:p>
    <w:p w14:paraId="6604FCE6" w14:textId="77777777" w:rsidR="002A1DC4" w:rsidRDefault="0036622C">
      <w:pPr>
        <w:pStyle w:val="Ttulo2"/>
        <w:spacing w:before="260" w:after="120"/>
      </w:pPr>
      <w:r>
        <w:rPr>
          <w:rFonts w:ascii="Calibri" w:eastAsia="Calibri" w:hAnsi="Calibri" w:cs="Calibri"/>
          <w:b/>
          <w:bCs/>
          <w:color w:val="1C7293"/>
          <w:sz w:val="24"/>
          <w:szCs w:val="24"/>
        </w:rPr>
        <w:t>1. Objetivo del equipo (más allá de la nota)</w:t>
      </w:r>
    </w:p>
    <w:p w14:paraId="6866E363" w14:textId="77777777" w:rsidR="002A1DC4" w:rsidRDefault="0036622C">
      <w:pPr>
        <w:spacing w:after="140" w:line="276" w:lineRule="auto"/>
      </w:pPr>
      <w:r>
        <w:rPr>
          <w:rFonts w:ascii="Calibri" w:eastAsia="Calibri" w:hAnsi="Calibri" w:cs="Calibri"/>
          <w:i/>
          <w:iCs/>
          <w:color w:val="666666"/>
          <w:sz w:val="19"/>
          <w:szCs w:val="19"/>
        </w:rPr>
        <w:t>¿Qué quiere lograr el equipo con este curso? ¿Cuál es el punto de encuentro entre la ambición del proyecto y el propósito de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DC4" w14:paraId="7B3E86CA" w14:textId="77777777">
        <w:tc>
          <w:tcPr>
            <w:tcW w:w="9360" w:type="dxa"/>
            <w:tcMar>
              <w:top w:w="100" w:type="dxa"/>
              <w:left w:w="120" w:type="dxa"/>
              <w:bottom w:w="100" w:type="dxa"/>
              <w:right w:w="120" w:type="dxa"/>
            </w:tcMar>
          </w:tcPr>
          <w:p w14:paraId="4E2E3304" w14:textId="3E125AAF" w:rsidR="002A1DC4" w:rsidRDefault="0036622C">
            <w:r>
              <w:rPr>
                <w:rFonts w:ascii="Calibri" w:eastAsia="Calibri" w:hAnsi="Calibri" w:cs="Calibri"/>
              </w:rPr>
              <w:t xml:space="preserve"> </w:t>
            </w:r>
            <w:r w:rsidR="00FE0D0C">
              <w:rPr>
                <w:rFonts w:ascii="Calibri" w:eastAsia="Calibri" w:hAnsi="Calibri" w:cs="Calibri"/>
              </w:rPr>
              <w:t xml:space="preserve">Conocer </w:t>
            </w:r>
            <w:proofErr w:type="gramStart"/>
            <w:r w:rsidR="00FE0D0C">
              <w:rPr>
                <w:rFonts w:ascii="Calibri" w:eastAsia="Calibri" w:hAnsi="Calibri" w:cs="Calibri"/>
              </w:rPr>
              <w:t>los interés</w:t>
            </w:r>
            <w:proofErr w:type="gramEnd"/>
            <w:r w:rsidR="00FE0D0C">
              <w:rPr>
                <w:rFonts w:ascii="Calibri" w:eastAsia="Calibri" w:hAnsi="Calibri" w:cs="Calibri"/>
              </w:rPr>
              <w:t xml:space="preserve"> de los integrantes del grupo para crear fortaleza a través de las diferencias </w:t>
            </w:r>
          </w:p>
          <w:p w14:paraId="5D68096D" w14:textId="77777777" w:rsidR="002A1DC4" w:rsidRDefault="0036622C">
            <w:r>
              <w:rPr>
                <w:rFonts w:ascii="Calibri" w:eastAsia="Calibri" w:hAnsi="Calibri" w:cs="Calibri"/>
              </w:rPr>
              <w:t xml:space="preserve"> </w:t>
            </w:r>
          </w:p>
        </w:tc>
      </w:tr>
    </w:tbl>
    <w:p w14:paraId="28C5FEAD" w14:textId="77777777" w:rsidR="002A1DC4" w:rsidRDefault="0036622C">
      <w:pPr>
        <w:pStyle w:val="Ttulo2"/>
        <w:spacing w:before="260" w:after="120"/>
      </w:pPr>
      <w:r>
        <w:rPr>
          <w:rFonts w:ascii="Calibri" w:eastAsia="Calibri" w:hAnsi="Calibri" w:cs="Calibri"/>
          <w:b/>
          <w:bCs/>
          <w:color w:val="1C7293"/>
          <w:sz w:val="24"/>
          <w:szCs w:val="24"/>
        </w:rPr>
        <w:t>2. Expectativas mutuas</w:t>
      </w:r>
    </w:p>
    <w:p w14:paraId="4EC80019" w14:textId="77777777" w:rsidR="002A1DC4" w:rsidRDefault="0036622C">
      <w:pPr>
        <w:spacing w:after="140" w:line="276" w:lineRule="auto"/>
      </w:pPr>
      <w:r>
        <w:rPr>
          <w:rFonts w:ascii="Calibri" w:eastAsia="Calibri" w:hAnsi="Calibri" w:cs="Calibri"/>
          <w:i/>
          <w:iCs/>
          <w:color w:val="666666"/>
          <w:sz w:val="19"/>
          <w:szCs w:val="19"/>
        </w:rPr>
        <w:t>¿Qué espera cada integrante de los demás para que el trabajo cooperativo funcione?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DC4" w14:paraId="34FA58F9" w14:textId="77777777">
        <w:tc>
          <w:tcPr>
            <w:tcW w:w="9360" w:type="dxa"/>
            <w:tcMar>
              <w:top w:w="100" w:type="dxa"/>
              <w:left w:w="120" w:type="dxa"/>
              <w:bottom w:w="100" w:type="dxa"/>
              <w:right w:w="120" w:type="dxa"/>
            </w:tcMar>
          </w:tcPr>
          <w:p w14:paraId="69B8A355" w14:textId="77777777" w:rsidR="002A1DC4" w:rsidRDefault="0036622C">
            <w:r>
              <w:rPr>
                <w:rFonts w:ascii="Calibri" w:eastAsia="Calibri" w:hAnsi="Calibri" w:cs="Calibri"/>
              </w:rPr>
              <w:t xml:space="preserve"> </w:t>
            </w:r>
          </w:p>
          <w:p w14:paraId="72E26762" w14:textId="77777777" w:rsidR="002A1DC4" w:rsidRDefault="0036622C">
            <w:pPr>
              <w:rPr>
                <w:rFonts w:ascii="Calibri" w:eastAsia="Calibri" w:hAnsi="Calibri" w:cs="Calibri"/>
              </w:rPr>
            </w:pPr>
            <w:r>
              <w:rPr>
                <w:rFonts w:ascii="Calibri" w:eastAsia="Calibri" w:hAnsi="Calibri" w:cs="Calibri"/>
              </w:rPr>
              <w:t xml:space="preserve"> </w:t>
            </w:r>
            <w:r w:rsidR="00FE0D0C">
              <w:rPr>
                <w:rFonts w:ascii="Calibri" w:eastAsia="Calibri" w:hAnsi="Calibri" w:cs="Calibri"/>
              </w:rPr>
              <w:t>Se espera que:</w:t>
            </w:r>
          </w:p>
          <w:p w14:paraId="6B93A261" w14:textId="77777777" w:rsidR="00FE0D0C" w:rsidRDefault="00FE0D0C" w:rsidP="00FE0D0C">
            <w:pPr>
              <w:pStyle w:val="Prrafodelista"/>
              <w:numPr>
                <w:ilvl w:val="0"/>
                <w:numId w:val="4"/>
              </w:numPr>
            </w:pPr>
            <w:r>
              <w:t xml:space="preserve">Todos aporten sus ideas al grupo </w:t>
            </w:r>
          </w:p>
          <w:p w14:paraId="141041B7" w14:textId="31DF999A" w:rsidR="00FE0D0C" w:rsidRDefault="00FE0D0C" w:rsidP="00FE0D0C">
            <w:pPr>
              <w:pStyle w:val="Prrafodelista"/>
              <w:numPr>
                <w:ilvl w:val="0"/>
                <w:numId w:val="4"/>
              </w:numPr>
            </w:pPr>
            <w:r>
              <w:t>Tener una buen comunicación y organización</w:t>
            </w:r>
          </w:p>
          <w:p w14:paraId="2EA27970" w14:textId="77777777" w:rsidR="00FE0D0C" w:rsidRDefault="00FE0D0C" w:rsidP="00FE0D0C">
            <w:pPr>
              <w:pStyle w:val="Prrafodelista"/>
              <w:numPr>
                <w:ilvl w:val="0"/>
                <w:numId w:val="4"/>
              </w:numPr>
            </w:pPr>
            <w:r>
              <w:t>Que se cumplas los plazos estipulados</w:t>
            </w:r>
          </w:p>
          <w:p w14:paraId="6B5EF56D" w14:textId="0DB6864D" w:rsidR="00FE0D0C" w:rsidRDefault="00FE0D0C" w:rsidP="00FE0D0C">
            <w:pPr>
              <w:pStyle w:val="Prrafodelista"/>
              <w:numPr>
                <w:ilvl w:val="0"/>
                <w:numId w:val="4"/>
              </w:numPr>
            </w:pPr>
            <w:r>
              <w:t>Puntualidad y respeto</w:t>
            </w:r>
          </w:p>
        </w:tc>
      </w:tr>
    </w:tbl>
    <w:p w14:paraId="03342466" w14:textId="77777777" w:rsidR="002A1DC4" w:rsidRDefault="0036622C">
      <w:pPr>
        <w:pStyle w:val="Ttulo2"/>
        <w:spacing w:before="260" w:after="120"/>
      </w:pPr>
      <w:r>
        <w:rPr>
          <w:rFonts w:ascii="Calibri" w:eastAsia="Calibri" w:hAnsi="Calibri" w:cs="Calibri"/>
          <w:b/>
          <w:bCs/>
          <w:color w:val="1C7293"/>
          <w:sz w:val="24"/>
          <w:szCs w:val="24"/>
        </w:rPr>
        <w:t>3. Compromisos concretos</w:t>
      </w:r>
    </w:p>
    <w:p w14:paraId="02650BAA" w14:textId="77777777" w:rsidR="002A1DC4" w:rsidRDefault="0036622C">
      <w:pPr>
        <w:spacing w:after="140" w:line="276" w:lineRule="auto"/>
      </w:pPr>
      <w:r>
        <w:rPr>
          <w:rFonts w:ascii="Calibri" w:eastAsia="Calibri" w:hAnsi="Calibri" w:cs="Calibri"/>
          <w:i/>
          <w:iCs/>
          <w:color w:val="666666"/>
          <w:sz w:val="19"/>
          <w:szCs w:val="19"/>
        </w:rPr>
        <w:t>Tiempo semanal dedicado, disposición a salir a campo, honestidad en la validación con datos reales.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DC4" w14:paraId="043ABB72" w14:textId="77777777">
        <w:tc>
          <w:tcPr>
            <w:tcW w:w="9360" w:type="dxa"/>
            <w:tcMar>
              <w:top w:w="100" w:type="dxa"/>
              <w:left w:w="120" w:type="dxa"/>
              <w:bottom w:w="100" w:type="dxa"/>
              <w:right w:w="120" w:type="dxa"/>
            </w:tcMar>
          </w:tcPr>
          <w:p w14:paraId="797D2B7C" w14:textId="738DDE4F" w:rsidR="002A1DC4" w:rsidRDefault="0036622C">
            <w:r>
              <w:rPr>
                <w:rFonts w:ascii="Calibri" w:eastAsia="Calibri" w:hAnsi="Calibri" w:cs="Calibri"/>
              </w:rPr>
              <w:t xml:space="preserve"> </w:t>
            </w:r>
            <w:r w:rsidR="00FE0D0C">
              <w:rPr>
                <w:rFonts w:ascii="Calibri" w:eastAsia="Calibri" w:hAnsi="Calibri" w:cs="Calibri"/>
              </w:rPr>
              <w:t>De 3 a 4 horas semanales</w:t>
            </w:r>
          </w:p>
          <w:p w14:paraId="51FA23C2" w14:textId="77777777" w:rsidR="002A1DC4" w:rsidRDefault="0036622C">
            <w:r>
              <w:rPr>
                <w:rFonts w:ascii="Calibri" w:eastAsia="Calibri" w:hAnsi="Calibri" w:cs="Calibri"/>
              </w:rPr>
              <w:t xml:space="preserve"> </w:t>
            </w:r>
          </w:p>
        </w:tc>
      </w:tr>
    </w:tbl>
    <w:p w14:paraId="5C35C274" w14:textId="77777777" w:rsidR="002A1DC4" w:rsidRDefault="0036622C">
      <w:pPr>
        <w:pStyle w:val="Ttulo2"/>
        <w:spacing w:before="260" w:after="120"/>
      </w:pPr>
      <w:r>
        <w:rPr>
          <w:rFonts w:ascii="Calibri" w:eastAsia="Calibri" w:hAnsi="Calibri" w:cs="Calibri"/>
          <w:b/>
          <w:bCs/>
          <w:color w:val="1C7293"/>
          <w:sz w:val="24"/>
          <w:szCs w:val="24"/>
        </w:rPr>
        <w:t>4. Roles iniciales y toma de decisiones</w:t>
      </w:r>
    </w:p>
    <w:p w14:paraId="1571C545" w14:textId="77777777" w:rsidR="002A1DC4" w:rsidRDefault="0036622C">
      <w:pPr>
        <w:spacing w:after="140" w:line="276" w:lineRule="auto"/>
      </w:pPr>
      <w:r>
        <w:rPr>
          <w:rFonts w:ascii="Calibri" w:eastAsia="Calibri" w:hAnsi="Calibri" w:cs="Calibri"/>
          <w:i/>
          <w:iCs/>
          <w:color w:val="666666"/>
          <w:sz w:val="19"/>
          <w:szCs w:val="19"/>
        </w:rPr>
        <w:t>¿Qué roles asume cada integrante? ¿Cómo se tomarán las decisiones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8"/>
      </w:tblGrid>
      <w:tr w:rsidR="002A1DC4" w14:paraId="7A42CADD" w14:textId="77777777">
        <w:tc>
          <w:tcPr>
            <w:tcW w:w="9360" w:type="dxa"/>
            <w:tcMar>
              <w:top w:w="100" w:type="dxa"/>
              <w:left w:w="120" w:type="dxa"/>
              <w:bottom w:w="100" w:type="dxa"/>
              <w:right w:w="120" w:type="dxa"/>
            </w:tcMar>
          </w:tcPr>
          <w:p w14:paraId="48A99579" w14:textId="77777777" w:rsidR="002A1DC4" w:rsidRDefault="0036622C">
            <w:pPr>
              <w:rPr>
                <w:rFonts w:ascii="Calibri" w:eastAsia="Calibri" w:hAnsi="Calibri" w:cs="Calibri"/>
              </w:rPr>
            </w:pPr>
            <w:r>
              <w:rPr>
                <w:rFonts w:ascii="Calibri" w:eastAsia="Calibri" w:hAnsi="Calibri" w:cs="Calibri"/>
              </w:rPr>
              <w:t xml:space="preserve"> </w:t>
            </w:r>
          </w:p>
          <w:p w14:paraId="2380512C" w14:textId="0D2ABF42" w:rsidR="0080461B" w:rsidRDefault="0080461B">
            <w:pPr>
              <w:rPr>
                <w:rFonts w:ascii="Calibri" w:eastAsia="Calibri" w:hAnsi="Calibri" w:cs="Calibri"/>
              </w:rPr>
            </w:pPr>
            <w:r>
              <w:rPr>
                <w:rFonts w:ascii="Calibri" w:eastAsia="Calibri" w:hAnsi="Calibri" w:cs="Calibri"/>
              </w:rPr>
              <w:t>Roles</w:t>
            </w:r>
            <w:r w:rsidR="00C35CA7">
              <w:rPr>
                <w:rFonts w:ascii="Calibri" w:eastAsia="Calibri" w:hAnsi="Calibri" w:cs="Calibri"/>
              </w:rPr>
              <w:t xml:space="preserve"> y cómo se toman las decisiones</w:t>
            </w:r>
          </w:p>
          <w:p w14:paraId="358663A4" w14:textId="77777777" w:rsidR="00C35CA7" w:rsidRDefault="00C35CA7">
            <w:pPr>
              <w:rPr>
                <w:rFonts w:ascii="Calibri" w:eastAsia="Calibri" w:hAnsi="Calibri" w:cs="Calibri"/>
              </w:rPr>
            </w:pPr>
          </w:p>
          <w:p w14:paraId="1CB29A42" w14:textId="77777777" w:rsidR="00C35CA7" w:rsidRDefault="00C35CA7">
            <w:pPr>
              <w:rPr>
                <w:rFonts w:ascii="Calibri" w:eastAsia="Calibri" w:hAnsi="Calibri" w:cs="Calibri"/>
              </w:rPr>
            </w:pPr>
          </w:p>
          <w:p w14:paraId="185EE528" w14:textId="77777777" w:rsidR="00C35CA7" w:rsidRDefault="00C35CA7">
            <w:pPr>
              <w:rPr>
                <w:rFonts w:ascii="Calibri" w:eastAsia="Calibri" w:hAnsi="Calibri" w:cs="Calibri"/>
              </w:rPr>
            </w:pPr>
          </w:p>
          <w:p w14:paraId="47A229B0" w14:textId="77777777" w:rsidR="00C35CA7" w:rsidRDefault="00C35CA7">
            <w:pPr>
              <w:rPr>
                <w:rFonts w:ascii="Calibri" w:eastAsia="Calibri" w:hAnsi="Calibri" w:cs="Calibri"/>
              </w:rPr>
            </w:pPr>
          </w:p>
          <w:tbl>
            <w:tblPr>
              <w:tblW w:w="9308" w:type="dxa"/>
              <w:tblCellMar>
                <w:left w:w="70" w:type="dxa"/>
                <w:right w:w="70" w:type="dxa"/>
              </w:tblCellMar>
              <w:tblLook w:val="04A0" w:firstRow="1" w:lastRow="0" w:firstColumn="1" w:lastColumn="0" w:noHBand="0" w:noVBand="1"/>
            </w:tblPr>
            <w:tblGrid>
              <w:gridCol w:w="4654"/>
              <w:gridCol w:w="4654"/>
            </w:tblGrid>
            <w:tr w:rsidR="00C35CA7" w14:paraId="7767DEDC" w14:textId="6E6C8616" w:rsidTr="00C35CA7">
              <w:trPr>
                <w:trHeight w:val="284"/>
              </w:trPr>
              <w:tc>
                <w:tcPr>
                  <w:tcW w:w="4654" w:type="dxa"/>
                  <w:tcBorders>
                    <w:top w:val="single" w:sz="4" w:space="0" w:color="auto"/>
                    <w:left w:val="single" w:sz="4" w:space="0" w:color="auto"/>
                    <w:bottom w:val="single" w:sz="4" w:space="0" w:color="auto"/>
                    <w:right w:val="single" w:sz="4" w:space="0" w:color="auto"/>
                  </w:tcBorders>
                  <w:vAlign w:val="bottom"/>
                  <w:hideMark/>
                </w:tcPr>
                <w:p w14:paraId="215C925E" w14:textId="77777777" w:rsidR="00C35CA7" w:rsidRDefault="00C35CA7" w:rsidP="00C35CA7">
                  <w:pPr>
                    <w:rPr>
                      <w:rFonts w:ascii="Calibri" w:hAnsi="Calibri" w:cs="Calibri"/>
                      <w:color w:val="000000"/>
                      <w:sz w:val="19"/>
                      <w:szCs w:val="19"/>
                    </w:rPr>
                  </w:pPr>
                  <w:r>
                    <w:rPr>
                      <w:rFonts w:ascii="Calibri" w:hAnsi="Calibri" w:cs="Calibri"/>
                      <w:color w:val="000000"/>
                      <w:sz w:val="19"/>
                      <w:szCs w:val="19"/>
                    </w:rPr>
                    <w:lastRenderedPageBreak/>
                    <w:t xml:space="preserve">1. </w:t>
                  </w:r>
                  <w:proofErr w:type="spellStart"/>
                  <w:r>
                    <w:rPr>
                      <w:rFonts w:ascii="Calibri" w:hAnsi="Calibri" w:cs="Calibri"/>
                      <w:color w:val="000000"/>
                      <w:sz w:val="19"/>
                      <w:szCs w:val="19"/>
                    </w:rPr>
                    <w:t>Visionari</w:t>
                  </w:r>
                  <w:proofErr w:type="spellEnd"/>
                  <w:r>
                    <w:rPr>
                      <w:rFonts w:ascii="Calibri" w:hAnsi="Calibri" w:cs="Calibri"/>
                      <w:color w:val="000000"/>
                      <w:sz w:val="19"/>
                      <w:szCs w:val="19"/>
                    </w:rPr>
                    <w:t>@ / Soñador@</w:t>
                  </w:r>
                  <w:r>
                    <w:rPr>
                      <w:rFonts w:ascii="Calibri" w:hAnsi="Calibri" w:cs="Calibri"/>
                      <w:color w:val="000000"/>
                      <w:sz w:val="19"/>
                      <w:szCs w:val="19"/>
                    </w:rPr>
                    <w:br/>
                    <w:t>• Se asocia con: Gerencia General.</w:t>
                  </w:r>
                </w:p>
              </w:tc>
              <w:tc>
                <w:tcPr>
                  <w:tcW w:w="4654" w:type="dxa"/>
                  <w:tcBorders>
                    <w:top w:val="single" w:sz="4" w:space="0" w:color="auto"/>
                    <w:left w:val="single" w:sz="4" w:space="0" w:color="auto"/>
                    <w:bottom w:val="single" w:sz="4" w:space="0" w:color="auto"/>
                    <w:right w:val="single" w:sz="4" w:space="0" w:color="auto"/>
                  </w:tcBorders>
                </w:tcPr>
                <w:p w14:paraId="5460F194" w14:textId="2A8724D2" w:rsidR="00C35CA7" w:rsidRDefault="008207DD" w:rsidP="00C35CA7">
                  <w:pPr>
                    <w:rPr>
                      <w:rFonts w:ascii="Calibri" w:hAnsi="Calibri" w:cs="Calibri"/>
                      <w:color w:val="000000"/>
                      <w:sz w:val="19"/>
                      <w:szCs w:val="19"/>
                    </w:rPr>
                  </w:pPr>
                  <w:r>
                    <w:rPr>
                      <w:rFonts w:ascii="Calibri" w:hAnsi="Calibri" w:cs="Calibri"/>
                      <w:color w:val="000000"/>
                      <w:sz w:val="19"/>
                      <w:szCs w:val="19"/>
                    </w:rPr>
                    <w:t>Tomas Rincon</w:t>
                  </w:r>
                </w:p>
              </w:tc>
            </w:tr>
            <w:tr w:rsidR="00C35CA7" w14:paraId="5F38E119" w14:textId="262090B6" w:rsidTr="00C35CA7">
              <w:trPr>
                <w:trHeight w:val="355"/>
              </w:trPr>
              <w:tc>
                <w:tcPr>
                  <w:tcW w:w="4654" w:type="dxa"/>
                  <w:tcBorders>
                    <w:top w:val="nil"/>
                    <w:left w:val="single" w:sz="4" w:space="0" w:color="auto"/>
                    <w:bottom w:val="single" w:sz="4" w:space="0" w:color="auto"/>
                    <w:right w:val="single" w:sz="4" w:space="0" w:color="auto"/>
                  </w:tcBorders>
                  <w:vAlign w:val="bottom"/>
                  <w:hideMark/>
                </w:tcPr>
                <w:p w14:paraId="66DD9F65" w14:textId="77777777" w:rsidR="00C35CA7" w:rsidRDefault="00C35CA7" w:rsidP="00C35CA7">
                  <w:pPr>
                    <w:rPr>
                      <w:rFonts w:ascii="Calibri" w:hAnsi="Calibri" w:cs="Calibri"/>
                      <w:color w:val="000000"/>
                      <w:sz w:val="19"/>
                      <w:szCs w:val="19"/>
                    </w:rPr>
                  </w:pPr>
                  <w:r>
                    <w:rPr>
                      <w:rFonts w:ascii="Calibri" w:hAnsi="Calibri" w:cs="Calibri"/>
                      <w:color w:val="000000"/>
                      <w:sz w:val="19"/>
                      <w:szCs w:val="19"/>
                    </w:rPr>
                    <w:t>2. Orquestador@ de Ecosistemas e Identidad Colectiva</w:t>
                  </w:r>
                  <w:r>
                    <w:rPr>
                      <w:rFonts w:ascii="Calibri" w:hAnsi="Calibri" w:cs="Calibri"/>
                      <w:color w:val="000000"/>
                      <w:sz w:val="19"/>
                      <w:szCs w:val="19"/>
                    </w:rPr>
                    <w:br/>
                    <w:t>• Se asocia con: Recursos Humanos.</w:t>
                  </w:r>
                </w:p>
              </w:tc>
              <w:tc>
                <w:tcPr>
                  <w:tcW w:w="4654" w:type="dxa"/>
                  <w:tcBorders>
                    <w:top w:val="nil"/>
                    <w:left w:val="single" w:sz="4" w:space="0" w:color="auto"/>
                    <w:bottom w:val="single" w:sz="4" w:space="0" w:color="auto"/>
                    <w:right w:val="single" w:sz="4" w:space="0" w:color="auto"/>
                  </w:tcBorders>
                </w:tcPr>
                <w:p w14:paraId="4A5C56B4" w14:textId="611423A8" w:rsidR="00C35CA7" w:rsidRDefault="00FE0D0C" w:rsidP="00C35CA7">
                  <w:pPr>
                    <w:rPr>
                      <w:rFonts w:ascii="Calibri" w:hAnsi="Calibri" w:cs="Calibri"/>
                      <w:color w:val="000000"/>
                      <w:sz w:val="19"/>
                      <w:szCs w:val="19"/>
                    </w:rPr>
                  </w:pPr>
                  <w:r>
                    <w:rPr>
                      <w:rFonts w:ascii="Calibri" w:hAnsi="Calibri" w:cs="Calibri"/>
                      <w:color w:val="000000"/>
                      <w:sz w:val="19"/>
                      <w:szCs w:val="19"/>
                    </w:rPr>
                    <w:t>Julián Duarte</w:t>
                  </w:r>
                </w:p>
              </w:tc>
            </w:tr>
            <w:tr w:rsidR="00C35CA7" w14:paraId="087BA5AD" w14:textId="53772742" w:rsidTr="00C35CA7">
              <w:trPr>
                <w:trHeight w:val="284"/>
              </w:trPr>
              <w:tc>
                <w:tcPr>
                  <w:tcW w:w="4654" w:type="dxa"/>
                  <w:tcBorders>
                    <w:top w:val="nil"/>
                    <w:left w:val="single" w:sz="4" w:space="0" w:color="auto"/>
                    <w:bottom w:val="single" w:sz="4" w:space="0" w:color="auto"/>
                    <w:right w:val="single" w:sz="4" w:space="0" w:color="auto"/>
                  </w:tcBorders>
                  <w:vAlign w:val="bottom"/>
                  <w:hideMark/>
                </w:tcPr>
                <w:p w14:paraId="24205C24" w14:textId="77777777" w:rsidR="00C35CA7" w:rsidRDefault="00C35CA7" w:rsidP="00C35CA7">
                  <w:pPr>
                    <w:rPr>
                      <w:rFonts w:ascii="Calibri" w:hAnsi="Calibri" w:cs="Calibri"/>
                      <w:color w:val="000000"/>
                      <w:sz w:val="19"/>
                      <w:szCs w:val="19"/>
                    </w:rPr>
                  </w:pPr>
                  <w:r>
                    <w:rPr>
                      <w:rFonts w:ascii="Calibri" w:hAnsi="Calibri" w:cs="Calibri"/>
                      <w:color w:val="000000"/>
                      <w:sz w:val="19"/>
                      <w:szCs w:val="19"/>
                    </w:rPr>
                    <w:t>3. Defensor@ del Cliente</w:t>
                  </w:r>
                  <w:r>
                    <w:rPr>
                      <w:rFonts w:ascii="Calibri" w:hAnsi="Calibri" w:cs="Calibri"/>
                      <w:color w:val="000000"/>
                      <w:sz w:val="19"/>
                      <w:szCs w:val="19"/>
                    </w:rPr>
                    <w:br/>
                    <w:t>• Se asocia con: Área Comercial.</w:t>
                  </w:r>
                </w:p>
              </w:tc>
              <w:tc>
                <w:tcPr>
                  <w:tcW w:w="4654" w:type="dxa"/>
                  <w:tcBorders>
                    <w:top w:val="nil"/>
                    <w:left w:val="single" w:sz="4" w:space="0" w:color="auto"/>
                    <w:bottom w:val="single" w:sz="4" w:space="0" w:color="auto"/>
                    <w:right w:val="single" w:sz="4" w:space="0" w:color="auto"/>
                  </w:tcBorders>
                </w:tcPr>
                <w:p w14:paraId="1D29F016" w14:textId="41BA4F5A" w:rsidR="00C35CA7" w:rsidRDefault="00FE0D0C" w:rsidP="00C35CA7">
                  <w:pPr>
                    <w:rPr>
                      <w:rFonts w:ascii="Calibri" w:hAnsi="Calibri" w:cs="Calibri"/>
                      <w:color w:val="000000"/>
                      <w:sz w:val="19"/>
                      <w:szCs w:val="19"/>
                    </w:rPr>
                  </w:pPr>
                  <w:r>
                    <w:rPr>
                      <w:rFonts w:ascii="Calibri" w:hAnsi="Calibri" w:cs="Calibri"/>
                      <w:color w:val="000000"/>
                      <w:sz w:val="19"/>
                      <w:szCs w:val="19"/>
                    </w:rPr>
                    <w:t>Sebastián Ramos</w:t>
                  </w:r>
                </w:p>
              </w:tc>
            </w:tr>
            <w:tr w:rsidR="00C35CA7" w14:paraId="41314A0A" w14:textId="6CEC3F0D" w:rsidTr="00C35CA7">
              <w:trPr>
                <w:trHeight w:val="355"/>
              </w:trPr>
              <w:tc>
                <w:tcPr>
                  <w:tcW w:w="4654" w:type="dxa"/>
                  <w:tcBorders>
                    <w:top w:val="nil"/>
                    <w:left w:val="single" w:sz="4" w:space="0" w:color="auto"/>
                    <w:bottom w:val="single" w:sz="4" w:space="0" w:color="auto"/>
                    <w:right w:val="single" w:sz="4" w:space="0" w:color="auto"/>
                  </w:tcBorders>
                  <w:vAlign w:val="bottom"/>
                  <w:hideMark/>
                </w:tcPr>
                <w:p w14:paraId="0A8F9419" w14:textId="77777777" w:rsidR="00C35CA7" w:rsidRDefault="00C35CA7" w:rsidP="00C35CA7">
                  <w:pPr>
                    <w:rPr>
                      <w:rFonts w:ascii="Calibri" w:hAnsi="Calibri" w:cs="Calibri"/>
                      <w:color w:val="000000"/>
                      <w:sz w:val="19"/>
                      <w:szCs w:val="19"/>
                    </w:rPr>
                  </w:pPr>
                  <w:r>
                    <w:rPr>
                      <w:rFonts w:ascii="Calibri" w:hAnsi="Calibri" w:cs="Calibri"/>
                      <w:color w:val="000000"/>
                      <w:sz w:val="19"/>
                      <w:szCs w:val="19"/>
                    </w:rPr>
                    <w:t xml:space="preserve">4. </w:t>
                  </w:r>
                  <w:proofErr w:type="spellStart"/>
                  <w:r>
                    <w:rPr>
                      <w:rFonts w:ascii="Calibri" w:hAnsi="Calibri" w:cs="Calibri"/>
                      <w:color w:val="000000"/>
                      <w:sz w:val="19"/>
                      <w:szCs w:val="19"/>
                    </w:rPr>
                    <w:t>Arquitect</w:t>
                  </w:r>
                  <w:proofErr w:type="spellEnd"/>
                  <w:r>
                    <w:rPr>
                      <w:rFonts w:ascii="Calibri" w:hAnsi="Calibri" w:cs="Calibri"/>
                      <w:color w:val="000000"/>
                      <w:sz w:val="19"/>
                      <w:szCs w:val="19"/>
                    </w:rPr>
                    <w:t>@ de la Innovación</w:t>
                  </w:r>
                  <w:r>
                    <w:rPr>
                      <w:rFonts w:ascii="Calibri" w:hAnsi="Calibri" w:cs="Calibri"/>
                      <w:color w:val="000000"/>
                      <w:sz w:val="19"/>
                      <w:szCs w:val="19"/>
                    </w:rPr>
                    <w:br/>
                    <w:t>• Se asocia con: Operativo y Producción.</w:t>
                  </w:r>
                </w:p>
              </w:tc>
              <w:tc>
                <w:tcPr>
                  <w:tcW w:w="4654" w:type="dxa"/>
                  <w:tcBorders>
                    <w:top w:val="nil"/>
                    <w:left w:val="single" w:sz="4" w:space="0" w:color="auto"/>
                    <w:bottom w:val="single" w:sz="4" w:space="0" w:color="auto"/>
                    <w:right w:val="single" w:sz="4" w:space="0" w:color="auto"/>
                  </w:tcBorders>
                </w:tcPr>
                <w:p w14:paraId="3E3BC55E" w14:textId="2828DD27" w:rsidR="00C35CA7" w:rsidRDefault="008207DD" w:rsidP="00C35CA7">
                  <w:pPr>
                    <w:rPr>
                      <w:rFonts w:ascii="Calibri" w:hAnsi="Calibri" w:cs="Calibri"/>
                      <w:color w:val="000000"/>
                      <w:sz w:val="19"/>
                      <w:szCs w:val="19"/>
                    </w:rPr>
                  </w:pPr>
                  <w:r>
                    <w:rPr>
                      <w:rFonts w:ascii="Calibri" w:hAnsi="Calibri" w:cs="Calibri"/>
                      <w:color w:val="000000"/>
                      <w:sz w:val="19"/>
                      <w:szCs w:val="19"/>
                    </w:rPr>
                    <w:t>Santiago Sandoval</w:t>
                  </w:r>
                </w:p>
              </w:tc>
            </w:tr>
            <w:tr w:rsidR="00C35CA7" w14:paraId="59F481B9" w14:textId="160F735A" w:rsidTr="00C35CA7">
              <w:trPr>
                <w:trHeight w:val="284"/>
              </w:trPr>
              <w:tc>
                <w:tcPr>
                  <w:tcW w:w="4654" w:type="dxa"/>
                  <w:tcBorders>
                    <w:top w:val="nil"/>
                    <w:left w:val="single" w:sz="4" w:space="0" w:color="auto"/>
                    <w:bottom w:val="single" w:sz="4" w:space="0" w:color="auto"/>
                    <w:right w:val="single" w:sz="4" w:space="0" w:color="auto"/>
                  </w:tcBorders>
                  <w:vAlign w:val="bottom"/>
                  <w:hideMark/>
                </w:tcPr>
                <w:p w14:paraId="1AF23C00" w14:textId="77777777" w:rsidR="00C35CA7" w:rsidRDefault="00C35CA7" w:rsidP="00C35CA7">
                  <w:pPr>
                    <w:rPr>
                      <w:rFonts w:ascii="Calibri" w:hAnsi="Calibri" w:cs="Calibri"/>
                      <w:color w:val="000000"/>
                      <w:sz w:val="19"/>
                      <w:szCs w:val="19"/>
                    </w:rPr>
                  </w:pPr>
                  <w:r>
                    <w:rPr>
                      <w:rFonts w:ascii="Calibri" w:hAnsi="Calibri" w:cs="Calibri"/>
                      <w:color w:val="000000"/>
                      <w:sz w:val="19"/>
                      <w:szCs w:val="19"/>
                    </w:rPr>
                    <w:t>5. Vigilante del Dinero</w:t>
                  </w:r>
                  <w:r>
                    <w:rPr>
                      <w:rFonts w:ascii="Calibri" w:hAnsi="Calibri" w:cs="Calibri"/>
                      <w:color w:val="000000"/>
                      <w:sz w:val="19"/>
                      <w:szCs w:val="19"/>
                    </w:rPr>
                    <w:br/>
                    <w:t>• Se asocia con: Área Financiera.</w:t>
                  </w:r>
                </w:p>
              </w:tc>
              <w:tc>
                <w:tcPr>
                  <w:tcW w:w="4654" w:type="dxa"/>
                  <w:tcBorders>
                    <w:top w:val="nil"/>
                    <w:left w:val="single" w:sz="4" w:space="0" w:color="auto"/>
                    <w:bottom w:val="single" w:sz="4" w:space="0" w:color="auto"/>
                    <w:right w:val="single" w:sz="4" w:space="0" w:color="auto"/>
                  </w:tcBorders>
                </w:tcPr>
                <w:p w14:paraId="69C9131E" w14:textId="6473D04B" w:rsidR="00C35CA7" w:rsidRDefault="008207DD" w:rsidP="00C35CA7">
                  <w:pPr>
                    <w:rPr>
                      <w:rFonts w:ascii="Calibri" w:hAnsi="Calibri" w:cs="Calibri"/>
                      <w:color w:val="000000"/>
                      <w:sz w:val="19"/>
                      <w:szCs w:val="19"/>
                    </w:rPr>
                  </w:pPr>
                  <w:r>
                    <w:rPr>
                      <w:rFonts w:ascii="Calibri" w:hAnsi="Calibri" w:cs="Calibri"/>
                      <w:color w:val="000000"/>
                      <w:sz w:val="19"/>
                      <w:szCs w:val="19"/>
                    </w:rPr>
                    <w:t>Julián Jiménez</w:t>
                  </w:r>
                </w:p>
              </w:tc>
            </w:tr>
          </w:tbl>
          <w:p w14:paraId="36CDFD98" w14:textId="77777777" w:rsidR="00C35CA7" w:rsidRDefault="00C35CA7">
            <w:pPr>
              <w:rPr>
                <w:rFonts w:ascii="Calibri" w:eastAsia="Calibri" w:hAnsi="Calibri" w:cs="Calibri"/>
              </w:rPr>
            </w:pPr>
          </w:p>
          <w:p w14:paraId="20A27CC2" w14:textId="77777777" w:rsidR="0080461B" w:rsidRDefault="0080461B">
            <w:pPr>
              <w:rPr>
                <w:rFonts w:ascii="Calibri" w:eastAsia="Calibri" w:hAnsi="Calibri" w:cs="Calibri"/>
              </w:rPr>
            </w:pPr>
          </w:p>
          <w:p w14:paraId="4A501A8C" w14:textId="77777777" w:rsidR="0080461B" w:rsidRDefault="0080461B"/>
          <w:p w14:paraId="2CD81FA5" w14:textId="77777777" w:rsidR="002A1DC4" w:rsidRDefault="0036622C">
            <w:r>
              <w:rPr>
                <w:rFonts w:ascii="Calibri" w:eastAsia="Calibri" w:hAnsi="Calibri" w:cs="Calibri"/>
              </w:rPr>
              <w:t xml:space="preserve"> </w:t>
            </w:r>
          </w:p>
        </w:tc>
      </w:tr>
    </w:tbl>
    <w:p w14:paraId="6F6D7CE3" w14:textId="77777777" w:rsidR="002A1DC4" w:rsidRDefault="0036622C">
      <w:pPr>
        <w:pStyle w:val="Ttulo2"/>
        <w:spacing w:before="260" w:after="120"/>
      </w:pPr>
      <w:r>
        <w:rPr>
          <w:rFonts w:ascii="Calibri" w:eastAsia="Calibri" w:hAnsi="Calibri" w:cs="Calibri"/>
          <w:b/>
          <w:bCs/>
          <w:color w:val="1C7293"/>
          <w:sz w:val="24"/>
          <w:szCs w:val="24"/>
        </w:rPr>
        <w:lastRenderedPageBreak/>
        <w:t>5. Metodología de trabajo</w:t>
      </w:r>
    </w:p>
    <w:p w14:paraId="565D135D" w14:textId="77777777" w:rsidR="002A1DC4" w:rsidRDefault="0036622C">
      <w:pPr>
        <w:spacing w:after="140" w:line="276" w:lineRule="auto"/>
      </w:pPr>
      <w:r>
        <w:rPr>
          <w:rFonts w:ascii="Calibri" w:eastAsia="Calibri" w:hAnsi="Calibri" w:cs="Calibri"/>
          <w:i/>
          <w:iCs/>
          <w:color w:val="666666"/>
          <w:sz w:val="19"/>
          <w:szCs w:val="19"/>
        </w:rPr>
        <w:t>Número y frecuencia de reuniones, canales oficiales de comunicación, forma de gestionar y hacer seguimiento a las tareas.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DC4" w14:paraId="60F6D821" w14:textId="77777777">
        <w:tc>
          <w:tcPr>
            <w:tcW w:w="9360" w:type="dxa"/>
            <w:tcMar>
              <w:top w:w="100" w:type="dxa"/>
              <w:left w:w="120" w:type="dxa"/>
              <w:bottom w:w="100" w:type="dxa"/>
              <w:right w:w="120" w:type="dxa"/>
            </w:tcMar>
          </w:tcPr>
          <w:p w14:paraId="4BBCBD36" w14:textId="2005CAB0" w:rsidR="002A1DC4" w:rsidRDefault="0036622C">
            <w:r>
              <w:rPr>
                <w:rFonts w:ascii="Calibri" w:eastAsia="Calibri" w:hAnsi="Calibri" w:cs="Calibri"/>
              </w:rPr>
              <w:t xml:space="preserve"> </w:t>
            </w:r>
            <w:r w:rsidR="00FE0D0C">
              <w:rPr>
                <w:rFonts w:ascii="Calibri" w:eastAsia="Calibri" w:hAnsi="Calibri" w:cs="Calibri"/>
              </w:rPr>
              <w:t xml:space="preserve">1 reunión </w:t>
            </w:r>
            <w:r w:rsidR="00BD1FFF">
              <w:rPr>
                <w:rFonts w:ascii="Calibri" w:eastAsia="Calibri" w:hAnsi="Calibri" w:cs="Calibri"/>
              </w:rPr>
              <w:t>cada dos semana en donde: se discutirán avances, objetivos y designara una rubrica con tareas para cada integrante</w:t>
            </w:r>
            <w:r w:rsidR="00FE0D0C">
              <w:rPr>
                <w:rFonts w:ascii="Calibri" w:eastAsia="Calibri" w:hAnsi="Calibri" w:cs="Calibri"/>
              </w:rPr>
              <w:t xml:space="preserve">, </w:t>
            </w:r>
            <w:r w:rsidR="00BD1FFF">
              <w:rPr>
                <w:rFonts w:ascii="Calibri" w:eastAsia="Calibri" w:hAnsi="Calibri" w:cs="Calibri"/>
              </w:rPr>
              <w:t xml:space="preserve">con canal oficial de comunicación </w:t>
            </w:r>
            <w:proofErr w:type="spellStart"/>
            <w:r w:rsidR="00BD1FFF">
              <w:rPr>
                <w:rFonts w:ascii="Calibri" w:eastAsia="Calibri" w:hAnsi="Calibri" w:cs="Calibri"/>
              </w:rPr>
              <w:t>teams</w:t>
            </w:r>
            <w:proofErr w:type="spellEnd"/>
            <w:r w:rsidR="00BD1FFF">
              <w:rPr>
                <w:rFonts w:ascii="Calibri" w:eastAsia="Calibri" w:hAnsi="Calibri" w:cs="Calibri"/>
              </w:rPr>
              <w:t>.</w:t>
            </w:r>
          </w:p>
          <w:p w14:paraId="22B3A612" w14:textId="77777777" w:rsidR="002A1DC4" w:rsidRDefault="0036622C">
            <w:r>
              <w:rPr>
                <w:rFonts w:ascii="Calibri" w:eastAsia="Calibri" w:hAnsi="Calibri" w:cs="Calibri"/>
              </w:rPr>
              <w:t xml:space="preserve"> </w:t>
            </w:r>
          </w:p>
        </w:tc>
      </w:tr>
    </w:tbl>
    <w:p w14:paraId="78CE50C9" w14:textId="77777777" w:rsidR="002A1DC4" w:rsidRDefault="0036622C">
      <w:pPr>
        <w:pStyle w:val="Ttulo2"/>
        <w:spacing w:before="260" w:after="120"/>
      </w:pPr>
      <w:r>
        <w:rPr>
          <w:rFonts w:ascii="Calibri" w:eastAsia="Calibri" w:hAnsi="Calibri" w:cs="Calibri"/>
          <w:b/>
          <w:bCs/>
          <w:color w:val="1C7293"/>
          <w:sz w:val="24"/>
          <w:szCs w:val="24"/>
        </w:rPr>
        <w:t>6. Acuerdos de funcionamiento (5 acuerdos)</w:t>
      </w:r>
    </w:p>
    <w:p w14:paraId="1DFE3751" w14:textId="77777777" w:rsidR="002A1DC4" w:rsidRDefault="0036622C">
      <w:pPr>
        <w:spacing w:after="140" w:line="276" w:lineRule="auto"/>
      </w:pPr>
      <w:r>
        <w:rPr>
          <w:rFonts w:ascii="Calibri" w:eastAsia="Calibri" w:hAnsi="Calibri" w:cs="Calibri"/>
          <w:i/>
          <w:iCs/>
          <w:color w:val="666666"/>
          <w:sz w:val="19"/>
          <w:szCs w:val="19"/>
        </w:rPr>
        <w:t>Ejemplo: “Llegaremos 5 minutos antes de las reuniones acordadas, para asegurar la puntualidad.”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2A1DC4" w14:paraId="6B7BEF80" w14:textId="77777777">
        <w:tc>
          <w:tcPr>
            <w:tcW w:w="900" w:type="dxa"/>
            <w:shd w:val="clear" w:color="auto" w:fill="F2F6FC"/>
            <w:tcMar>
              <w:top w:w="100" w:type="dxa"/>
              <w:left w:w="120" w:type="dxa"/>
              <w:bottom w:w="100" w:type="dxa"/>
              <w:right w:w="120" w:type="dxa"/>
            </w:tcMar>
            <w:vAlign w:val="center"/>
          </w:tcPr>
          <w:p w14:paraId="3C9CE17D" w14:textId="77777777" w:rsidR="002A1DC4" w:rsidRDefault="0036622C">
            <w:r>
              <w:rPr>
                <w:rFonts w:ascii="Calibri" w:eastAsia="Calibri" w:hAnsi="Calibri" w:cs="Calibri"/>
                <w:b/>
                <w:bCs/>
                <w:color w:val="222222"/>
              </w:rPr>
              <w:t>1</w:t>
            </w:r>
          </w:p>
        </w:tc>
        <w:tc>
          <w:tcPr>
            <w:tcW w:w="8460" w:type="dxa"/>
            <w:tcMar>
              <w:top w:w="100" w:type="dxa"/>
              <w:left w:w="120" w:type="dxa"/>
              <w:bottom w:w="100" w:type="dxa"/>
              <w:right w:w="120" w:type="dxa"/>
            </w:tcMar>
          </w:tcPr>
          <w:p w14:paraId="698341B0" w14:textId="767C8E36" w:rsidR="002A1DC4" w:rsidRDefault="0036622C">
            <w:r>
              <w:rPr>
                <w:rFonts w:ascii="Calibri" w:eastAsia="Calibri" w:hAnsi="Calibri" w:cs="Calibri"/>
              </w:rPr>
              <w:t xml:space="preserve"> </w:t>
            </w:r>
            <w:r w:rsidR="00BD1FFF">
              <w:rPr>
                <w:rFonts w:ascii="Calibri" w:eastAsia="Calibri" w:hAnsi="Calibri" w:cs="Calibri"/>
              </w:rPr>
              <w:t>Tener las tareas completadas antes de la reunión</w:t>
            </w:r>
          </w:p>
        </w:tc>
      </w:tr>
      <w:tr w:rsidR="002A1DC4" w14:paraId="49C84866" w14:textId="77777777">
        <w:tc>
          <w:tcPr>
            <w:tcW w:w="900" w:type="dxa"/>
            <w:shd w:val="clear" w:color="auto" w:fill="F2F6FC"/>
            <w:tcMar>
              <w:top w:w="100" w:type="dxa"/>
              <w:left w:w="120" w:type="dxa"/>
              <w:bottom w:w="100" w:type="dxa"/>
              <w:right w:w="120" w:type="dxa"/>
            </w:tcMar>
            <w:vAlign w:val="center"/>
          </w:tcPr>
          <w:p w14:paraId="0C9FF74A" w14:textId="77777777" w:rsidR="002A1DC4" w:rsidRDefault="0036622C">
            <w:r>
              <w:rPr>
                <w:rFonts w:ascii="Calibri" w:eastAsia="Calibri" w:hAnsi="Calibri" w:cs="Calibri"/>
                <w:b/>
                <w:bCs/>
                <w:color w:val="222222"/>
              </w:rPr>
              <w:t>2</w:t>
            </w:r>
          </w:p>
        </w:tc>
        <w:tc>
          <w:tcPr>
            <w:tcW w:w="8460" w:type="dxa"/>
            <w:tcMar>
              <w:top w:w="100" w:type="dxa"/>
              <w:left w:w="120" w:type="dxa"/>
              <w:bottom w:w="100" w:type="dxa"/>
              <w:right w:w="120" w:type="dxa"/>
            </w:tcMar>
          </w:tcPr>
          <w:p w14:paraId="6FDE9A09" w14:textId="295B99A5" w:rsidR="002A1DC4" w:rsidRDefault="0036622C">
            <w:r>
              <w:rPr>
                <w:rFonts w:ascii="Calibri" w:eastAsia="Calibri" w:hAnsi="Calibri" w:cs="Calibri"/>
              </w:rPr>
              <w:t xml:space="preserve"> </w:t>
            </w:r>
            <w:r w:rsidR="00BD1FFF">
              <w:rPr>
                <w:rFonts w:ascii="Calibri" w:eastAsia="Calibri" w:hAnsi="Calibri" w:cs="Calibri"/>
              </w:rPr>
              <w:t>Tener una organización clara sobre los objetivos y las tareas para las reuniones</w:t>
            </w:r>
          </w:p>
        </w:tc>
      </w:tr>
      <w:tr w:rsidR="002A1DC4" w14:paraId="1B8F64A7" w14:textId="77777777">
        <w:tc>
          <w:tcPr>
            <w:tcW w:w="900" w:type="dxa"/>
            <w:shd w:val="clear" w:color="auto" w:fill="F2F6FC"/>
            <w:tcMar>
              <w:top w:w="100" w:type="dxa"/>
              <w:left w:w="120" w:type="dxa"/>
              <w:bottom w:w="100" w:type="dxa"/>
              <w:right w:w="120" w:type="dxa"/>
            </w:tcMar>
            <w:vAlign w:val="center"/>
          </w:tcPr>
          <w:p w14:paraId="238E57EF" w14:textId="77777777" w:rsidR="002A1DC4" w:rsidRDefault="0036622C">
            <w:r>
              <w:rPr>
                <w:rFonts w:ascii="Calibri" w:eastAsia="Calibri" w:hAnsi="Calibri" w:cs="Calibri"/>
                <w:b/>
                <w:bCs/>
                <w:color w:val="222222"/>
              </w:rPr>
              <w:t>3</w:t>
            </w:r>
          </w:p>
        </w:tc>
        <w:tc>
          <w:tcPr>
            <w:tcW w:w="8460" w:type="dxa"/>
            <w:tcMar>
              <w:top w:w="100" w:type="dxa"/>
              <w:left w:w="120" w:type="dxa"/>
              <w:bottom w:w="100" w:type="dxa"/>
              <w:right w:w="120" w:type="dxa"/>
            </w:tcMar>
          </w:tcPr>
          <w:p w14:paraId="26D02E5D" w14:textId="395B8432" w:rsidR="002A1DC4" w:rsidRDefault="0036622C">
            <w:r>
              <w:rPr>
                <w:rFonts w:ascii="Calibri" w:eastAsia="Calibri" w:hAnsi="Calibri" w:cs="Calibri"/>
              </w:rPr>
              <w:t xml:space="preserve"> </w:t>
            </w:r>
            <w:r w:rsidR="00BD1FFF">
              <w:rPr>
                <w:rFonts w:ascii="Calibri" w:eastAsia="Calibri" w:hAnsi="Calibri" w:cs="Calibri"/>
              </w:rPr>
              <w:t xml:space="preserve">Documentar los procesos y las discusiones de las Reuniones </w:t>
            </w:r>
          </w:p>
        </w:tc>
      </w:tr>
      <w:tr w:rsidR="002A1DC4" w14:paraId="093EF0BC" w14:textId="77777777">
        <w:tc>
          <w:tcPr>
            <w:tcW w:w="900" w:type="dxa"/>
            <w:shd w:val="clear" w:color="auto" w:fill="F2F6FC"/>
            <w:tcMar>
              <w:top w:w="100" w:type="dxa"/>
              <w:left w:w="120" w:type="dxa"/>
              <w:bottom w:w="100" w:type="dxa"/>
              <w:right w:w="120" w:type="dxa"/>
            </w:tcMar>
            <w:vAlign w:val="center"/>
          </w:tcPr>
          <w:p w14:paraId="67151D5A" w14:textId="77777777" w:rsidR="002A1DC4" w:rsidRDefault="0036622C">
            <w:r>
              <w:rPr>
                <w:rFonts w:ascii="Calibri" w:eastAsia="Calibri" w:hAnsi="Calibri" w:cs="Calibri"/>
                <w:b/>
                <w:bCs/>
                <w:color w:val="222222"/>
              </w:rPr>
              <w:t>4</w:t>
            </w:r>
          </w:p>
        </w:tc>
        <w:tc>
          <w:tcPr>
            <w:tcW w:w="8460" w:type="dxa"/>
            <w:tcMar>
              <w:top w:w="100" w:type="dxa"/>
              <w:left w:w="120" w:type="dxa"/>
              <w:bottom w:w="100" w:type="dxa"/>
              <w:right w:w="120" w:type="dxa"/>
            </w:tcMar>
          </w:tcPr>
          <w:p>
            <w:r>
              <w:t>Responder los mensajes del canal oficial (Teams) en un máximo de 24 horas, para no frenar el avance del equipo.</w:t>
            </w:r>
          </w:p>
        </w:tc>
      </w:tr>
      <w:tr w:rsidR="002A1DC4" w14:paraId="2D7A4744" w14:textId="77777777">
        <w:tc>
          <w:tcPr>
            <w:tcW w:w="900" w:type="dxa"/>
            <w:shd w:val="clear" w:color="auto" w:fill="F2F6FC"/>
            <w:tcMar>
              <w:top w:w="100" w:type="dxa"/>
              <w:left w:w="120" w:type="dxa"/>
              <w:bottom w:w="100" w:type="dxa"/>
              <w:right w:w="120" w:type="dxa"/>
            </w:tcMar>
            <w:vAlign w:val="center"/>
          </w:tcPr>
          <w:p w14:paraId="4EA6037C" w14:textId="77777777" w:rsidR="002A1DC4" w:rsidRDefault="0036622C">
            <w:r>
              <w:rPr>
                <w:rFonts w:ascii="Calibri" w:eastAsia="Calibri" w:hAnsi="Calibri" w:cs="Calibri"/>
                <w:b/>
                <w:bCs/>
                <w:color w:val="222222"/>
              </w:rPr>
              <w:t>5</w:t>
            </w:r>
          </w:p>
        </w:tc>
        <w:tc>
          <w:tcPr>
            <w:tcW w:w="8460" w:type="dxa"/>
            <w:tcMar>
              <w:top w:w="100" w:type="dxa"/>
              <w:left w:w="120" w:type="dxa"/>
              <w:bottom w:w="100" w:type="dxa"/>
              <w:right w:w="120" w:type="dxa"/>
            </w:tcMar>
          </w:tcPr>
          <w:p>
            <w:r>
              <w:t>Avisar con al menos 24 horas de anticipación si no se puede asistir a una reunión o cumplir con una tarea, proponiendo una solución alternativa.</w:t>
            </w:r>
          </w:p>
        </w:tc>
      </w:tr>
    </w:tbl>
    <w:p w14:paraId="470CD937" w14:textId="77777777" w:rsidR="002A1DC4" w:rsidRDefault="0036622C">
      <w:pPr>
        <w:spacing w:after="140" w:line="276" w:lineRule="auto"/>
      </w:pPr>
      <w:r>
        <w:rPr>
          <w:rFonts w:ascii="Calibri" w:eastAsia="Calibri" w:hAnsi="Calibri" w:cs="Calibri"/>
          <w:color w:val="222222"/>
          <w:sz w:val="21"/>
          <w:szCs w:val="21"/>
        </w:rPr>
        <w:t xml:space="preserve"> </w:t>
      </w:r>
    </w:p>
    <w:p w14:paraId="52F5E0D5" w14:textId="77777777" w:rsidR="002A1DC4" w:rsidRDefault="0036622C">
      <w:pPr>
        <w:pStyle w:val="Ttulo2"/>
        <w:spacing w:before="260" w:after="120"/>
      </w:pPr>
      <w:r>
        <w:rPr>
          <w:rFonts w:ascii="Calibri" w:eastAsia="Calibri" w:hAnsi="Calibri" w:cs="Calibri"/>
          <w:b/>
          <w:bCs/>
          <w:color w:val="1C7293"/>
          <w:sz w:val="24"/>
          <w:szCs w:val="24"/>
        </w:rPr>
        <w:t>7. Cláusula de revisión</w:t>
      </w:r>
    </w:p>
    <w:p w14:paraId="3DBF1AA7" w14:textId="77777777" w:rsidR="002A1DC4" w:rsidRDefault="0036622C">
      <w:pPr>
        <w:spacing w:after="140" w:line="276" w:lineRule="auto"/>
      </w:pPr>
      <w:r>
        <w:rPr>
          <w:rFonts w:ascii="Calibri" w:eastAsia="Calibri" w:hAnsi="Calibri" w:cs="Calibri"/>
          <w:i/>
          <w:iCs/>
          <w:color w:val="666666"/>
          <w:sz w:val="19"/>
          <w:szCs w:val="19"/>
        </w:rPr>
        <w:t xml:space="preserve">El </w:t>
      </w:r>
      <w:proofErr w:type="spellStart"/>
      <w:r>
        <w:rPr>
          <w:rFonts w:ascii="Calibri" w:eastAsia="Calibri" w:hAnsi="Calibri" w:cs="Calibri"/>
          <w:i/>
          <w:iCs/>
          <w:color w:val="666666"/>
          <w:sz w:val="19"/>
          <w:szCs w:val="19"/>
        </w:rPr>
        <w:t>Term</w:t>
      </w:r>
      <w:proofErr w:type="spellEnd"/>
      <w:r>
        <w:rPr>
          <w:rFonts w:ascii="Calibri" w:eastAsia="Calibri" w:hAnsi="Calibri" w:cs="Calibri"/>
          <w:i/>
          <w:iCs/>
          <w:color w:val="666666"/>
          <w:sz w:val="19"/>
          <w:szCs w:val="19"/>
        </w:rPr>
        <w:t xml:space="preserve"> </w:t>
      </w:r>
      <w:proofErr w:type="spellStart"/>
      <w:r>
        <w:rPr>
          <w:rFonts w:ascii="Calibri" w:eastAsia="Calibri" w:hAnsi="Calibri" w:cs="Calibri"/>
          <w:i/>
          <w:iCs/>
          <w:color w:val="666666"/>
          <w:sz w:val="19"/>
          <w:szCs w:val="19"/>
        </w:rPr>
        <w:t>Sheet</w:t>
      </w:r>
      <w:proofErr w:type="spellEnd"/>
      <w:r>
        <w:rPr>
          <w:rFonts w:ascii="Calibri" w:eastAsia="Calibri" w:hAnsi="Calibri" w:cs="Calibri"/>
          <w:i/>
          <w:iCs/>
          <w:color w:val="666666"/>
          <w:sz w:val="19"/>
          <w:szCs w:val="19"/>
        </w:rPr>
        <w:t xml:space="preserve"> se puede renegociar en </w:t>
      </w:r>
      <w:proofErr w:type="spellStart"/>
      <w:r>
        <w:rPr>
          <w:rFonts w:ascii="Calibri" w:eastAsia="Calibri" w:hAnsi="Calibri" w:cs="Calibri"/>
          <w:i/>
          <w:iCs/>
          <w:color w:val="666666"/>
          <w:sz w:val="19"/>
          <w:szCs w:val="19"/>
        </w:rPr>
        <w:t>checkpoints</w:t>
      </w:r>
      <w:proofErr w:type="spellEnd"/>
      <w:r>
        <w:rPr>
          <w:rFonts w:ascii="Calibri" w:eastAsia="Calibri" w:hAnsi="Calibri" w:cs="Calibri"/>
          <w:i/>
          <w:iCs/>
          <w:color w:val="666666"/>
          <w:sz w:val="19"/>
          <w:szCs w:val="19"/>
        </w:rPr>
        <w:t xml:space="preserve"> (se sugiere después del Trabajo de Campo 1). Registren aquí la fecha propuesta de revisión.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1DC4" w14:paraId="0F62CB43" w14:textId="77777777">
        <w:tc>
          <w:tcPr>
            <w:tcW w:w="9360" w:type="dxa"/>
            <w:tcMar>
              <w:top w:w="100" w:type="dxa"/>
              <w:left w:w="120" w:type="dxa"/>
              <w:bottom w:w="100" w:type="dxa"/>
              <w:right w:w="120" w:type="dxa"/>
            </w:tcMar>
          </w:tcPr>
          <w:p>
            <w:r>
              <w:t>Propuesta: revisar el Term Sheet en la semana siguiente a la entrega del Trabajo de Campo 1, ajustando la fecha exacta al cronograma oficial que publique el profesor.</w:t>
            </w:r>
          </w:p>
        </w:tc>
      </w:tr>
    </w:tbl>
    <w:p w14:paraId="60D27712" w14:textId="77777777" w:rsidR="0080461B" w:rsidRDefault="0080461B" w:rsidP="0080461B"/>
    <w:p w14:paraId="1E83417F" w14:textId="4E5F8370" w:rsidR="002A1DC4" w:rsidRDefault="0036622C" w:rsidP="0080461B">
      <w:r>
        <w:rPr>
          <w:rFonts w:ascii="Calibri" w:eastAsia="Calibri" w:hAnsi="Calibri" w:cs="Calibri"/>
          <w:b/>
          <w:bCs/>
          <w:color w:val="1E2761"/>
          <w:sz w:val="30"/>
          <w:szCs w:val="30"/>
        </w:rPr>
        <w:t>6. Actividad 3 · Estrategias para la resolución de desacuerdos</w:t>
      </w:r>
    </w:p>
    <w:p w14:paraId="2C747A68" w14:textId="77777777" w:rsidR="002A1DC4" w:rsidRDefault="0036622C">
      <w:pPr>
        <w:spacing w:after="140" w:line="276" w:lineRule="auto"/>
      </w:pPr>
      <w:r>
        <w:rPr>
          <w:rFonts w:ascii="Calibri" w:eastAsia="Calibri" w:hAnsi="Calibri" w:cs="Calibri"/>
          <w:color w:val="222222"/>
          <w:sz w:val="21"/>
          <w:szCs w:val="21"/>
        </w:rPr>
        <w:t>Los equipos de alto rendimiento no evitan el conflicto; lo usan como mecanismo para fortalecer su resiliencia. A partir de experiencias previas trabajando con otros equipos, identifiquen posibles desacuerdos y definan anticipadamente la estrategia o protocolo para manejarlos.</w:t>
      </w:r>
    </w:p>
    <w:p w14:paraId="0B88B662" w14:textId="77777777" w:rsidR="002A1DC4" w:rsidRDefault="0036622C">
      <w:pPr>
        <w:pStyle w:val="Ttulo2"/>
        <w:spacing w:before="260" w:after="120"/>
      </w:pPr>
      <w:r>
        <w:rPr>
          <w:rFonts w:ascii="Calibri" w:eastAsia="Calibri" w:hAnsi="Calibri" w:cs="Calibri"/>
          <w:b/>
          <w:bCs/>
          <w:color w:val="1C7293"/>
          <w:sz w:val="24"/>
          <w:szCs w:val="24"/>
        </w:rPr>
        <w:t>Definiciones</w:t>
      </w:r>
    </w:p>
    <w:p w14:paraId="16C995D6" w14:textId="77777777" w:rsidR="002A1DC4" w:rsidRDefault="0036622C">
      <w:pPr>
        <w:pStyle w:val="Prrafodelista"/>
        <w:numPr>
          <w:ilvl w:val="0"/>
          <w:numId w:val="2"/>
        </w:numPr>
        <w:spacing w:after="80"/>
      </w:pPr>
      <w:r>
        <w:rPr>
          <w:rFonts w:ascii="Calibri" w:eastAsia="Calibri" w:hAnsi="Calibri" w:cs="Calibri"/>
          <w:color w:val="222222"/>
          <w:sz w:val="21"/>
          <w:szCs w:val="21"/>
        </w:rPr>
        <w:t>Desacuerdos de tarea: diferentes puntos de vista sobre cómo abordar o solucionar una problemática o concepto.</w:t>
      </w:r>
    </w:p>
    <w:p w14:paraId="4E85EA1D" w14:textId="77777777" w:rsidR="002A1DC4" w:rsidRDefault="0036622C">
      <w:pPr>
        <w:pStyle w:val="Prrafodelista"/>
        <w:numPr>
          <w:ilvl w:val="0"/>
          <w:numId w:val="2"/>
        </w:numPr>
        <w:spacing w:after="80"/>
      </w:pPr>
      <w:r>
        <w:rPr>
          <w:rFonts w:ascii="Calibri" w:eastAsia="Calibri" w:hAnsi="Calibri" w:cs="Calibri"/>
          <w:color w:val="222222"/>
          <w:sz w:val="21"/>
          <w:szCs w:val="21"/>
        </w:rPr>
        <w:lastRenderedPageBreak/>
        <w:t>Desacuerdos de proceso: relacionados con responsabilidades, procedimientos o la división de tareas, con efecto directo sobre el rendimiento del equipo.</w:t>
      </w:r>
    </w:p>
    <w:p w14:paraId="02733D4B" w14:textId="77777777" w:rsidR="002A1DC4" w:rsidRDefault="0036622C">
      <w:pPr>
        <w:pStyle w:val="Prrafodelista"/>
        <w:numPr>
          <w:ilvl w:val="0"/>
          <w:numId w:val="2"/>
        </w:numPr>
        <w:spacing w:after="80"/>
      </w:pPr>
      <w:r>
        <w:rPr>
          <w:rFonts w:ascii="Calibri" w:eastAsia="Calibri" w:hAnsi="Calibri" w:cs="Calibri"/>
          <w:color w:val="222222"/>
          <w:sz w:val="21"/>
          <w:szCs w:val="21"/>
        </w:rPr>
        <w:t>Desacuerdos de relación: choques interpersonales, por personalidad o habilidades sociales, con sentimientos negativos entre los miembros.</w:t>
      </w:r>
    </w:p>
    <w:p w14:paraId="1A032929" w14:textId="77777777" w:rsidR="002A1DC4" w:rsidRDefault="0036622C">
      <w:pPr>
        <w:pStyle w:val="Ttulo2"/>
        <w:spacing w:before="260" w:after="120"/>
      </w:pPr>
      <w:r>
        <w:rPr>
          <w:rFonts w:ascii="Calibri" w:eastAsia="Calibri" w:hAnsi="Calibri" w:cs="Calibri"/>
          <w:b/>
          <w:bCs/>
          <w:color w:val="1C7293"/>
          <w:sz w:val="24"/>
          <w:szCs w:val="24"/>
        </w:rPr>
        <w:t>Protocolo anticipado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700"/>
        <w:gridCol w:w="2700"/>
      </w:tblGrid>
      <w:tr w:rsidR="002A1DC4" w14:paraId="64AAA640" w14:textId="77777777">
        <w:tc>
          <w:tcPr>
            <w:tcW w:w="1560" w:type="dxa"/>
            <w:shd w:val="clear" w:color="auto" w:fill="1E2761"/>
            <w:tcMar>
              <w:top w:w="100" w:type="dxa"/>
              <w:left w:w="120" w:type="dxa"/>
              <w:bottom w:w="100" w:type="dxa"/>
              <w:right w:w="120" w:type="dxa"/>
            </w:tcMar>
            <w:vAlign w:val="center"/>
          </w:tcPr>
          <w:p w14:paraId="064EC53E" w14:textId="77777777" w:rsidR="002A1DC4" w:rsidRDefault="0036622C">
            <w:r>
              <w:rPr>
                <w:rFonts w:ascii="Calibri" w:eastAsia="Calibri" w:hAnsi="Calibri" w:cs="Calibri"/>
                <w:b/>
                <w:bCs/>
                <w:color w:val="FFFFFF"/>
              </w:rPr>
              <w:t>Tipo</w:t>
            </w:r>
          </w:p>
        </w:tc>
        <w:tc>
          <w:tcPr>
            <w:tcW w:w="2400" w:type="dxa"/>
            <w:shd w:val="clear" w:color="auto" w:fill="1E2761"/>
            <w:tcMar>
              <w:top w:w="100" w:type="dxa"/>
              <w:left w:w="120" w:type="dxa"/>
              <w:bottom w:w="100" w:type="dxa"/>
              <w:right w:w="120" w:type="dxa"/>
            </w:tcMar>
            <w:vAlign w:val="center"/>
          </w:tcPr>
          <w:p w14:paraId="16F1A09C" w14:textId="77777777" w:rsidR="002A1DC4" w:rsidRDefault="0036622C">
            <w:r>
              <w:rPr>
                <w:rFonts w:ascii="Calibri" w:eastAsia="Calibri" w:hAnsi="Calibri" w:cs="Calibri"/>
                <w:b/>
                <w:bCs/>
                <w:color w:val="FFFFFF"/>
              </w:rPr>
              <w:t>Posible desacuerdo</w:t>
            </w:r>
          </w:p>
        </w:tc>
        <w:tc>
          <w:tcPr>
            <w:tcW w:w="2700" w:type="dxa"/>
            <w:shd w:val="clear" w:color="auto" w:fill="1E2761"/>
            <w:tcMar>
              <w:top w:w="100" w:type="dxa"/>
              <w:left w:w="120" w:type="dxa"/>
              <w:bottom w:w="100" w:type="dxa"/>
              <w:right w:w="120" w:type="dxa"/>
            </w:tcMar>
            <w:vAlign w:val="center"/>
          </w:tcPr>
          <w:p w14:paraId="4EAB4648" w14:textId="77777777" w:rsidR="002A1DC4" w:rsidRDefault="0036622C">
            <w:r>
              <w:rPr>
                <w:rFonts w:ascii="Calibri" w:eastAsia="Calibri" w:hAnsi="Calibri" w:cs="Calibri"/>
                <w:b/>
                <w:bCs/>
                <w:color w:val="FFFFFF"/>
              </w:rPr>
              <w:t>Estrategia / protocolo</w:t>
            </w:r>
          </w:p>
        </w:tc>
        <w:tc>
          <w:tcPr>
            <w:tcW w:w="2700" w:type="dxa"/>
            <w:shd w:val="clear" w:color="auto" w:fill="1E2761"/>
            <w:tcMar>
              <w:top w:w="100" w:type="dxa"/>
              <w:left w:w="120" w:type="dxa"/>
              <w:bottom w:w="100" w:type="dxa"/>
              <w:right w:w="120" w:type="dxa"/>
            </w:tcMar>
            <w:vAlign w:val="center"/>
          </w:tcPr>
          <w:p w14:paraId="1BB4082F" w14:textId="77777777" w:rsidR="002A1DC4" w:rsidRDefault="0036622C">
            <w:r>
              <w:rPr>
                <w:rFonts w:ascii="Calibri" w:eastAsia="Calibri" w:hAnsi="Calibri" w:cs="Calibri"/>
                <w:b/>
                <w:bCs/>
                <w:color w:val="FFFFFF"/>
              </w:rPr>
              <w:t>Responsable de activarlo</w:t>
            </w:r>
          </w:p>
        </w:tc>
      </w:tr>
      <w:tr w:rsidR="002A1DC4" w14:paraId="44571E36" w14:textId="77777777">
        <w:tc>
          <w:tcPr>
            <w:tcW w:w="1560" w:type="dxa"/>
            <w:tcMar>
              <w:top w:w="100" w:type="dxa"/>
              <w:left w:w="120" w:type="dxa"/>
              <w:bottom w:w="100" w:type="dxa"/>
              <w:right w:w="120" w:type="dxa"/>
            </w:tcMar>
            <w:vAlign w:val="center"/>
          </w:tcPr>
          <w:p w14:paraId="01B8C16A" w14:textId="77777777" w:rsidR="002A1DC4" w:rsidRDefault="0036622C">
            <w:r>
              <w:rPr>
                <w:rFonts w:ascii="Calibri" w:eastAsia="Calibri" w:hAnsi="Calibri" w:cs="Calibri"/>
                <w:b/>
                <w:bCs/>
                <w:color w:val="222222"/>
              </w:rPr>
              <w:t>Tarea</w:t>
            </w:r>
          </w:p>
        </w:tc>
        <w:tc>
          <w:tcPr>
            <w:tcW w:w="2400" w:type="dxa"/>
            <w:tcMar>
              <w:top w:w="100" w:type="dxa"/>
              <w:left w:w="120" w:type="dxa"/>
              <w:bottom w:w="100" w:type="dxa"/>
              <w:right w:w="120" w:type="dxa"/>
            </w:tcMar>
          </w:tcPr>
          <w:p>
            <w:r>
              <w:t>Diferencias sobre el enfoque, la metodología o la solución técnica para abordar un problema del proyecto.</w:t>
            </w:r>
          </w:p>
        </w:tc>
        <w:tc>
          <w:tcPr>
            <w:tcW w:w="2700" w:type="dxa"/>
            <w:tcMar>
              <w:top w:w="100" w:type="dxa"/>
              <w:left w:w="120" w:type="dxa"/>
              <w:bottom w:w="100" w:type="dxa"/>
              <w:right w:w="120" w:type="dxa"/>
            </w:tcMar>
          </w:tcPr>
          <w:p>
            <w:r>
              <w:t>Cada parte expone su argumento y evidencia en la reunión; se discute con datos durante máximo 15 minutos y, si no hay consenso, se decide por votación de mayoría simple.</w:t>
            </w:r>
          </w:p>
        </w:tc>
        <w:tc>
          <w:tcPr>
            <w:tcW w:w="2700" w:type="dxa"/>
            <w:tcMar>
              <w:top w:w="100" w:type="dxa"/>
              <w:left w:w="120" w:type="dxa"/>
              <w:bottom w:w="100" w:type="dxa"/>
              <w:right w:w="120" w:type="dxa"/>
            </w:tcMar>
          </w:tcPr>
          <w:p>
            <w:r>
              <w:t>Santiago Sandoval (Arquitect@ de la Innovación)</w:t>
            </w:r>
          </w:p>
        </w:tc>
      </w:tr>
      <w:tr w:rsidR="002A1DC4" w14:paraId="4E867D10" w14:textId="77777777">
        <w:tc>
          <w:tcPr>
            <w:tcW w:w="1560" w:type="dxa"/>
            <w:shd w:val="clear" w:color="auto" w:fill="F2F6FC"/>
            <w:tcMar>
              <w:top w:w="100" w:type="dxa"/>
              <w:left w:w="120" w:type="dxa"/>
              <w:bottom w:w="100" w:type="dxa"/>
              <w:right w:w="120" w:type="dxa"/>
            </w:tcMar>
            <w:vAlign w:val="center"/>
          </w:tcPr>
          <w:p w14:paraId="5D2ED7D4" w14:textId="77777777" w:rsidR="002A1DC4" w:rsidRDefault="0036622C">
            <w:r>
              <w:rPr>
                <w:rFonts w:ascii="Calibri" w:eastAsia="Calibri" w:hAnsi="Calibri" w:cs="Calibri"/>
                <w:b/>
                <w:bCs/>
                <w:color w:val="222222"/>
              </w:rPr>
              <w:t>Proceso</w:t>
            </w:r>
          </w:p>
        </w:tc>
        <w:tc>
          <w:tcPr>
            <w:tcW w:w="2400" w:type="dxa"/>
            <w:tcMar>
              <w:top w:w="100" w:type="dxa"/>
              <w:left w:w="120" w:type="dxa"/>
              <w:bottom w:w="100" w:type="dxa"/>
              <w:right w:w="120" w:type="dxa"/>
            </w:tcMar>
          </w:tcPr>
          <w:p>
            <w:r>
              <w:t>Percepción de carga de trabajo desigual, incumplimiento de plazos o falta de claridad en las responsabilidades asignadas.</w:t>
            </w:r>
          </w:p>
        </w:tc>
        <w:tc>
          <w:tcPr>
            <w:tcW w:w="2700" w:type="dxa"/>
            <w:tcMar>
              <w:top w:w="100" w:type="dxa"/>
              <w:left w:w="120" w:type="dxa"/>
              <w:bottom w:w="100" w:type="dxa"/>
              <w:right w:w="120" w:type="dxa"/>
            </w:tcMar>
          </w:tcPr>
          <w:p>
            <w:r>
              <w:t>Revisar en la reunión de seguimiento la matriz de tareas y tiempos, reasignar responsabilidades si es necesario y dejar el acuerdo registrado por escrito en el canal oficial (Teams).</w:t>
            </w:r>
          </w:p>
        </w:tc>
        <w:tc>
          <w:tcPr>
            <w:tcW w:w="2700" w:type="dxa"/>
            <w:tcMar>
              <w:top w:w="100" w:type="dxa"/>
              <w:left w:w="120" w:type="dxa"/>
              <w:bottom w:w="100" w:type="dxa"/>
              <w:right w:w="120" w:type="dxa"/>
            </w:tcMar>
          </w:tcPr>
          <w:p>
            <w:r>
              <w:t>Julián Duarte (Orquestador@ de Ecosistemas e Identidad Colectiva)</w:t>
            </w:r>
          </w:p>
        </w:tc>
      </w:tr>
      <w:tr w:rsidR="002A1DC4" w14:paraId="17FCFF2F" w14:textId="77777777">
        <w:tc>
          <w:tcPr>
            <w:tcW w:w="1560" w:type="dxa"/>
            <w:tcMar>
              <w:top w:w="100" w:type="dxa"/>
              <w:left w:w="120" w:type="dxa"/>
              <w:bottom w:w="100" w:type="dxa"/>
              <w:right w:w="120" w:type="dxa"/>
            </w:tcMar>
            <w:vAlign w:val="center"/>
          </w:tcPr>
          <w:p w14:paraId="1878A6DB" w14:textId="77777777" w:rsidR="002A1DC4" w:rsidRDefault="0036622C">
            <w:r>
              <w:rPr>
                <w:rFonts w:ascii="Calibri" w:eastAsia="Calibri" w:hAnsi="Calibri" w:cs="Calibri"/>
                <w:b/>
                <w:bCs/>
                <w:color w:val="222222"/>
              </w:rPr>
              <w:t>Relación</w:t>
            </w:r>
          </w:p>
        </w:tc>
        <w:tc>
          <w:tcPr>
            <w:tcW w:w="2400" w:type="dxa"/>
            <w:tcMar>
              <w:top w:w="100" w:type="dxa"/>
              <w:left w:w="120" w:type="dxa"/>
              <w:bottom w:w="100" w:type="dxa"/>
              <w:right w:w="120" w:type="dxa"/>
            </w:tcMar>
          </w:tcPr>
          <w:p>
            <w:r>
              <w:t>Tensiones interpersonales por diferencias de estilo de comunicación, tono o malentendidos durante el trabajo en equipo.</w:t>
            </w:r>
          </w:p>
        </w:tc>
        <w:tc>
          <w:tcPr>
            <w:tcW w:w="2700" w:type="dxa"/>
            <w:tcMar>
              <w:top w:w="100" w:type="dxa"/>
              <w:left w:w="120" w:type="dxa"/>
              <w:bottom w:w="100" w:type="dxa"/>
              <w:right w:w="120" w:type="dxa"/>
            </w:tcMar>
          </w:tcPr>
          <w:p>
            <w:r>
              <w:t>Conversación directa y privada entre los involucrados dentro de las 48 horas siguientes; si el desacuerdo persiste, se aborda en la siguiente reunión con todo el equipo, priorizando la escucha activa y el respeto.</w:t>
            </w:r>
          </w:p>
        </w:tc>
        <w:tc>
          <w:tcPr>
            <w:tcW w:w="2700" w:type="dxa"/>
            <w:tcMar>
              <w:top w:w="100" w:type="dxa"/>
              <w:left w:w="120" w:type="dxa"/>
              <w:bottom w:w="100" w:type="dxa"/>
              <w:right w:w="120" w:type="dxa"/>
            </w:tcMar>
          </w:tcPr>
          <w:p>
            <w:r>
              <w:t>Tomas Rincon (Visionari@ / Soñador@)</w:t>
            </w:r>
          </w:p>
        </w:tc>
      </w:tr>
    </w:tbl>
    <w:p w14:paraId="5FD675DB" w14:textId="1E239684" w:rsidR="002A1DC4" w:rsidRDefault="0036622C">
      <w:pPr>
        <w:pStyle w:val="Ttulo1"/>
        <w:pBdr>
          <w:bottom w:val="single" w:sz="6" w:space="4" w:color="1E2761"/>
        </w:pBdr>
        <w:spacing w:before="320" w:after="160"/>
      </w:pPr>
      <w:r>
        <w:rPr>
          <w:rFonts w:ascii="Calibri" w:eastAsia="Calibri" w:hAnsi="Calibri" w:cs="Calibri"/>
          <w:b/>
          <w:bCs/>
          <w:color w:val="1E2761"/>
          <w:sz w:val="30"/>
          <w:szCs w:val="30"/>
        </w:rPr>
        <w:t>7. Cierre y ritual de compromiso (15 min)</w:t>
      </w:r>
    </w:p>
    <w:p w14:paraId="41742CD9" w14:textId="47C81B3F" w:rsidR="002A1DC4" w:rsidRDefault="0036622C">
      <w:pPr>
        <w:spacing w:after="140" w:line="276" w:lineRule="auto"/>
      </w:pPr>
      <w:r>
        <w:rPr>
          <w:rFonts w:ascii="Calibri" w:eastAsia="Calibri" w:hAnsi="Calibri" w:cs="Calibri"/>
          <w:color w:val="222222"/>
          <w:sz w:val="21"/>
          <w:szCs w:val="21"/>
        </w:rPr>
        <w:t xml:space="preserve">Los equipos hacen una lectura final de su </w:t>
      </w:r>
      <w:proofErr w:type="spellStart"/>
      <w:r>
        <w:rPr>
          <w:rFonts w:ascii="Calibri" w:eastAsia="Calibri" w:hAnsi="Calibri" w:cs="Calibri"/>
          <w:color w:val="222222"/>
          <w:sz w:val="21"/>
          <w:szCs w:val="21"/>
        </w:rPr>
        <w:t>Term</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Sheet</w:t>
      </w:r>
      <w:proofErr w:type="spellEnd"/>
      <w:r>
        <w:rPr>
          <w:rFonts w:ascii="Calibri" w:eastAsia="Calibri" w:hAnsi="Calibri" w:cs="Calibri"/>
          <w:color w:val="222222"/>
          <w:sz w:val="21"/>
          <w:szCs w:val="21"/>
        </w:rPr>
        <w:t xml:space="preserve"> y todos los integrantes lo firman</w:t>
      </w:r>
      <w:r w:rsidR="0080461B">
        <w:rPr>
          <w:rFonts w:ascii="Calibri" w:eastAsia="Calibri" w:hAnsi="Calibri" w:cs="Calibri"/>
          <w:color w:val="222222"/>
          <w:sz w:val="21"/>
          <w:szCs w:val="21"/>
        </w:rPr>
        <w:t xml:space="preserve"> para legitimar </w:t>
      </w:r>
      <w:r>
        <w:rPr>
          <w:rFonts w:ascii="Calibri" w:eastAsia="Calibri" w:hAnsi="Calibri" w:cs="Calibri"/>
          <w:color w:val="222222"/>
          <w:sz w:val="21"/>
          <w:szCs w:val="21"/>
        </w:rPr>
        <w:t>los lineamientos acordados. Como recordaba John Dewey, no aprendemos de lo que hacemos, sino de lo que reflexionamos sobre lo que hacemos.</w:t>
      </w:r>
    </w:p>
    <w:p w14:paraId="20E955F4" w14:textId="77777777" w:rsidR="002A1DC4" w:rsidRDefault="0036622C">
      <w:pPr>
        <w:spacing w:after="140" w:line="276" w:lineRule="auto"/>
        <w:rPr>
          <w:rFonts w:ascii="Calibri" w:eastAsia="Calibri" w:hAnsi="Calibri" w:cs="Calibri"/>
          <w:color w:val="222222"/>
          <w:sz w:val="21"/>
          <w:szCs w:val="21"/>
        </w:rPr>
      </w:pPr>
      <w:r>
        <w:rPr>
          <w:rFonts w:ascii="Calibri" w:eastAsia="Calibri" w:hAnsi="Calibri" w:cs="Calibri"/>
          <w:color w:val="222222"/>
          <w:sz w:val="21"/>
          <w:szCs w:val="21"/>
        </w:rPr>
        <w:t xml:space="preserve">Para cerrar, cada equipo dedica 3-5 minutos a conversar: ¿qué aportes están siendo más útiles?, ¿qué prácticas deben reforzar o cambiar hacia el próximo </w:t>
      </w:r>
      <w:proofErr w:type="spellStart"/>
      <w:r>
        <w:rPr>
          <w:rFonts w:ascii="Calibri" w:eastAsia="Calibri" w:hAnsi="Calibri" w:cs="Calibri"/>
          <w:color w:val="222222"/>
          <w:sz w:val="21"/>
          <w:szCs w:val="21"/>
        </w:rPr>
        <w:t>checkpoint</w:t>
      </w:r>
      <w:proofErr w:type="spellEnd"/>
      <w:r>
        <w:rPr>
          <w:rFonts w:ascii="Calibri" w:eastAsia="Calibri" w:hAnsi="Calibri" w:cs="Calibri"/>
          <w:color w:val="222222"/>
          <w:sz w:val="21"/>
          <w:szCs w:val="21"/>
        </w:rPr>
        <w:t>?</w:t>
      </w:r>
    </w:p>
    <w:p w14:paraId="2CE53571" w14:textId="77777777" w:rsidR="0080461B" w:rsidRDefault="0080461B">
      <w:pPr>
        <w:spacing w:after="140" w:line="276" w:lineRule="auto"/>
        <w:rPr>
          <w:rFonts w:ascii="Calibri" w:eastAsia="Calibri" w:hAnsi="Calibri" w:cs="Calibri"/>
          <w:color w:val="222222"/>
          <w:sz w:val="21"/>
          <w:szCs w:val="21"/>
        </w:rPr>
      </w:pPr>
    </w:p>
    <w:p w14:paraId="3302C5C8" w14:textId="77777777" w:rsidR="0080461B" w:rsidRDefault="0080461B" w:rsidP="0080461B">
      <w:pPr>
        <w:spacing w:after="140" w:line="276" w:lineRule="auto"/>
      </w:pPr>
    </w:p>
    <w:p w14:paraId="0C6A58C9" w14:textId="77777777" w:rsidR="0080461B" w:rsidRPr="0080461B" w:rsidRDefault="0080461B" w:rsidP="0080461B">
      <w:pPr>
        <w:pStyle w:val="Ttulo1"/>
        <w:pBdr>
          <w:bottom w:val="single" w:sz="6" w:space="4" w:color="1E2761"/>
        </w:pBdr>
        <w:spacing w:before="320" w:after="160"/>
        <w:rPr>
          <w:rFonts w:ascii="Calibri" w:eastAsia="Calibri" w:hAnsi="Calibri" w:cs="Calibri"/>
          <w:b/>
          <w:bCs/>
          <w:color w:val="1E2761"/>
          <w:sz w:val="30"/>
          <w:szCs w:val="30"/>
        </w:rPr>
      </w:pPr>
      <w:r w:rsidRPr="0080461B">
        <w:rPr>
          <w:rFonts w:ascii="Calibri" w:eastAsia="Calibri" w:hAnsi="Calibri" w:cs="Calibri"/>
          <w:b/>
          <w:bCs/>
          <w:color w:val="1E2761"/>
          <w:sz w:val="30"/>
          <w:szCs w:val="30"/>
        </w:rPr>
        <w:t>8. Tres posibles ideas de emprendimiento para este curso</w:t>
      </w:r>
    </w:p>
    <w:p w14:paraId="66DCC34D" w14:textId="56B2BF03" w:rsidR="0080461B" w:rsidRDefault="0080461B" w:rsidP="0080461B">
      <w:pPr>
        <w:spacing w:after="140" w:line="276" w:lineRule="auto"/>
      </w:pPr>
      <w:r>
        <w:rPr>
          <w:rFonts w:ascii="Calibri" w:eastAsia="Calibri" w:hAnsi="Calibri" w:cs="Calibri"/>
          <w:i/>
          <w:iCs/>
          <w:color w:val="666666"/>
          <w:sz w:val="19"/>
          <w:szCs w:val="19"/>
        </w:rPr>
        <w:t xml:space="preserve">Este </w:t>
      </w:r>
      <w:proofErr w:type="spellStart"/>
      <w:r>
        <w:rPr>
          <w:rFonts w:ascii="Calibri" w:eastAsia="Calibri" w:hAnsi="Calibri" w:cs="Calibri"/>
          <w:i/>
          <w:iCs/>
          <w:color w:val="666666"/>
          <w:sz w:val="19"/>
          <w:szCs w:val="19"/>
        </w:rPr>
        <w:t>item</w:t>
      </w:r>
      <w:proofErr w:type="spellEnd"/>
      <w:r>
        <w:rPr>
          <w:rFonts w:ascii="Calibri" w:eastAsia="Calibri" w:hAnsi="Calibri" w:cs="Calibri"/>
          <w:i/>
          <w:iCs/>
          <w:color w:val="666666"/>
          <w:sz w:val="19"/>
          <w:szCs w:val="19"/>
        </w:rPr>
        <w:t xml:space="preserve"> es una tarea exploratoria para identificar </w:t>
      </w:r>
      <w:r w:rsidRPr="0080461B">
        <w:rPr>
          <w:rFonts w:ascii="Calibri" w:eastAsia="Calibri" w:hAnsi="Calibri" w:cs="Calibri"/>
          <w:i/>
          <w:iCs/>
          <w:color w:val="666666"/>
          <w:sz w:val="19"/>
          <w:szCs w:val="19"/>
        </w:rPr>
        <w:t>posibles ideas de emprendimiento para este curso</w:t>
      </w:r>
      <w:r>
        <w:rPr>
          <w:rFonts w:ascii="Calibri" w:eastAsia="Calibri" w:hAnsi="Calibri" w:cs="Calibri"/>
          <w:i/>
          <w:iCs/>
          <w:color w:val="666666"/>
          <w:sz w:val="19"/>
          <w:szCs w:val="19"/>
        </w:rPr>
        <w:t xml:space="preserve"> basados en intereses y fortalezas.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461B" w14:paraId="7FA7B3AA" w14:textId="77777777" w:rsidTr="00C01020">
        <w:tc>
          <w:tcPr>
            <w:tcW w:w="9360" w:type="dxa"/>
            <w:tcMar>
              <w:top w:w="100" w:type="dxa"/>
              <w:left w:w="120" w:type="dxa"/>
              <w:bottom w:w="100" w:type="dxa"/>
              <w:right w:w="120" w:type="dxa"/>
            </w:tcMar>
          </w:tcPr>
          <w:p w14:paraId="3E3D4839" w14:textId="1BCFB422" w:rsidR="0080461B" w:rsidRDefault="0080461B" w:rsidP="00C01020">
            <w:pPr>
              <w:rPr>
                <w:rFonts w:ascii="Calibri" w:eastAsia="Calibri" w:hAnsi="Calibri" w:cs="Calibri"/>
              </w:rPr>
            </w:pPr>
            <w:r>
              <w:t>IDEA 1: Plataforma de trazabilidad y venta directa para pequeños productores agrícolas, que conecta agricultores locales con consumidores y restaurantes, reduce intermediarios y da visibilidad al origen y la huella ambiental del producto.</w:t>
            </w:r>
          </w:p>
          <w:p/>
          <w:p>
            <w:r>
              <w:t>IDEA 2: Servicio de logística inversa y reacondicionamiento de electrodomésticos o tecnología para alargar su vida útil y reducir residuos electrónicos, con modelo de suscripción o marketplace de segunda mano certificado.</w:t>
            </w:r>
          </w:p>
          <w:p/>
          <w:p>
            <w:r>
              <w:t>IDEA 3: App de micro-mentorías que conecta estudiantes en formación con profesionales de la industria, para validar ideas de negocio con datos reales del mercado antes de invertir tiempo o dinero.</w:t>
            </w:r>
          </w:p>
          <w:p/>
          <w:p>
            <w:r>
              <w:t>(Ideas preliminares alineadas al enfoque del curso —impacto híbrido social, ecológico y económico—; el equipo puede ajustarlas según su Ikigai y PIDP del Taller 1.)</w:t>
            </w:r>
          </w:p>
        </w:tc>
      </w:tr>
    </w:tbl>
    <w:p w14:paraId="44E2EFE4" w14:textId="77777777" w:rsidR="0080461B" w:rsidRDefault="0080461B" w:rsidP="0080461B">
      <w:pPr>
        <w:pStyle w:val="Ttulo2"/>
        <w:spacing w:before="260" w:after="120"/>
        <w:rPr>
          <w:rFonts w:ascii="Calibri" w:eastAsia="Calibri" w:hAnsi="Calibri" w:cs="Calibri"/>
          <w:b/>
          <w:bCs/>
          <w:color w:val="1C7293"/>
          <w:sz w:val="24"/>
          <w:szCs w:val="24"/>
        </w:rPr>
      </w:pPr>
    </w:p>
    <w:p w14:paraId="5119D08C" w14:textId="77777777" w:rsidR="0080461B" w:rsidRDefault="0080461B" w:rsidP="0080461B">
      <w:pPr>
        <w:pStyle w:val="Ttulo2"/>
        <w:spacing w:before="260" w:after="120"/>
      </w:pPr>
      <w:r>
        <w:rPr>
          <w:rFonts w:ascii="Calibri" w:eastAsia="Calibri" w:hAnsi="Calibri" w:cs="Calibri"/>
          <w:b/>
          <w:bCs/>
          <w:color w:val="1C7293"/>
          <w:sz w:val="24"/>
          <w:szCs w:val="24"/>
        </w:rPr>
        <w:t>Firma de todos los integrantes — ritual de compromiso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461B" w14:paraId="0FF43E13" w14:textId="77777777" w:rsidTr="00C01020">
        <w:tc>
          <w:tcPr>
            <w:tcW w:w="4680" w:type="dxa"/>
            <w:tcMar>
              <w:top w:w="100" w:type="dxa"/>
              <w:left w:w="120" w:type="dxa"/>
              <w:bottom w:w="100" w:type="dxa"/>
              <w:right w:w="120" w:type="dxa"/>
            </w:tcMar>
          </w:tcPr>
          <w:p w14:paraId="66627914" w14:textId="77777777" w:rsidR="0080461B" w:rsidRDefault="0080461B" w:rsidP="00C01020">
            <w:r>
              <w:rPr>
                <w:rFonts w:ascii="Calibri" w:eastAsia="Calibri" w:hAnsi="Calibri" w:cs="Calibri"/>
              </w:rPr>
              <w:t xml:space="preserve"> </w:t>
            </w:r>
          </w:p>
          <w:p w14:paraId="6ACBD585" w14:textId="2223E625" w:rsidR="0080461B" w:rsidRDefault="0080461B" w:rsidP="00C01020">
            <w:r>
              <w:rPr>
                <w:rFonts w:ascii="Calibri" w:eastAsia="Calibri" w:hAnsi="Calibri" w:cs="Calibri"/>
              </w:rPr>
              <w:t xml:space="preserve"> </w:t>
            </w:r>
            <w:r w:rsidR="003D6AD8">
              <w:rPr>
                <w:rFonts w:ascii="Calibri" w:eastAsia="Calibri" w:hAnsi="Calibri" w:cs="Calibri"/>
              </w:rPr>
              <w:t xml:space="preserve">Estudiante 1 y rol: </w:t>
            </w:r>
          </w:p>
        </w:tc>
        <w:tc>
          <w:tcPr>
            <w:tcW w:w="4680" w:type="dxa"/>
            <w:tcMar>
              <w:top w:w="100" w:type="dxa"/>
              <w:left w:w="120" w:type="dxa"/>
              <w:bottom w:w="100" w:type="dxa"/>
              <w:right w:w="120" w:type="dxa"/>
            </w:tcMar>
          </w:tcPr>
          <w:p>
            <w:r>
              <w:t>Tomas Rincon — Visionari@ / Soñador@ (Gerencia General)</w:t>
            </w:r>
          </w:p>
        </w:tc>
      </w:tr>
      <w:tr w:rsidR="0080461B" w14:paraId="6182C98B" w14:textId="77777777" w:rsidTr="00C01020">
        <w:tc>
          <w:tcPr>
            <w:tcW w:w="4680" w:type="dxa"/>
            <w:tcMar>
              <w:top w:w="100" w:type="dxa"/>
              <w:left w:w="120" w:type="dxa"/>
              <w:bottom w:w="100" w:type="dxa"/>
              <w:right w:w="120" w:type="dxa"/>
            </w:tcMar>
          </w:tcPr>
          <w:p w14:paraId="5DAAE04B" w14:textId="77777777" w:rsidR="003D6AD8" w:rsidRDefault="0080461B" w:rsidP="003D6AD8">
            <w:r>
              <w:rPr>
                <w:rFonts w:ascii="Calibri" w:eastAsia="Calibri" w:hAnsi="Calibri" w:cs="Calibri"/>
              </w:rPr>
              <w:t xml:space="preserve"> </w:t>
            </w:r>
          </w:p>
          <w:p w14:paraId="27FE232A" w14:textId="255B6171" w:rsidR="0080461B" w:rsidRDefault="003D6AD8" w:rsidP="003D6AD8">
            <w:r>
              <w:rPr>
                <w:rFonts w:ascii="Calibri" w:eastAsia="Calibri" w:hAnsi="Calibri" w:cs="Calibri"/>
              </w:rPr>
              <w:t xml:space="preserve"> Estudiante 2 y rol:</w:t>
            </w:r>
          </w:p>
          <w:p w14:paraId="5B97C7F1" w14:textId="77777777" w:rsidR="0080461B" w:rsidRDefault="0080461B" w:rsidP="00C01020">
            <w:r>
              <w:rPr>
                <w:rFonts w:ascii="Calibri" w:eastAsia="Calibri" w:hAnsi="Calibri" w:cs="Calibri"/>
              </w:rPr>
              <w:t xml:space="preserve"> </w:t>
            </w:r>
          </w:p>
        </w:tc>
        <w:tc>
          <w:tcPr>
            <w:tcW w:w="4680" w:type="dxa"/>
            <w:tcMar>
              <w:top w:w="100" w:type="dxa"/>
              <w:left w:w="120" w:type="dxa"/>
              <w:bottom w:w="100" w:type="dxa"/>
              <w:right w:w="120" w:type="dxa"/>
            </w:tcMar>
          </w:tcPr>
          <w:p>
            <w:r>
              <w:t>Julián Jiménez — Vigilante del Dinero (Área Financiera)</w:t>
            </w:r>
          </w:p>
        </w:tc>
      </w:tr>
      <w:tr w:rsidR="0080461B" w14:paraId="70AAED36" w14:textId="77777777" w:rsidTr="00C01020">
        <w:tc>
          <w:tcPr>
            <w:tcW w:w="4680" w:type="dxa"/>
            <w:tcMar>
              <w:top w:w="100" w:type="dxa"/>
              <w:left w:w="120" w:type="dxa"/>
              <w:bottom w:w="100" w:type="dxa"/>
              <w:right w:w="120" w:type="dxa"/>
            </w:tcMar>
          </w:tcPr>
          <w:p w14:paraId="72BCA637" w14:textId="77777777" w:rsidR="003D6AD8" w:rsidRDefault="003D6AD8" w:rsidP="003D6AD8"/>
          <w:p w14:paraId="717ABFD8" w14:textId="7276502E" w:rsidR="0080461B" w:rsidRDefault="003D6AD8" w:rsidP="003D6AD8">
            <w:pPr>
              <w:rPr>
                <w:rFonts w:ascii="Calibri" w:eastAsia="Calibri" w:hAnsi="Calibri" w:cs="Calibri"/>
              </w:rPr>
            </w:pPr>
            <w:r>
              <w:rPr>
                <w:rFonts w:ascii="Calibri" w:eastAsia="Calibri" w:hAnsi="Calibri" w:cs="Calibri"/>
              </w:rPr>
              <w:t xml:space="preserve"> Estudiante 3 y rol:</w:t>
            </w:r>
          </w:p>
        </w:tc>
        <w:tc>
          <w:tcPr>
            <w:tcW w:w="4680" w:type="dxa"/>
            <w:tcMar>
              <w:top w:w="100" w:type="dxa"/>
              <w:left w:w="120" w:type="dxa"/>
              <w:bottom w:w="100" w:type="dxa"/>
              <w:right w:w="120" w:type="dxa"/>
            </w:tcMar>
          </w:tcPr>
          <w:p>
            <w:r>
              <w:t>Julián Duarte — Orquestador@ de Ecosistemas e Identidad Colectiva (Recursos Humanos)</w:t>
            </w:r>
          </w:p>
        </w:tc>
      </w:tr>
      <w:tr w:rsidR="0080461B" w14:paraId="001D1934" w14:textId="77777777" w:rsidTr="00C01020">
        <w:tc>
          <w:tcPr>
            <w:tcW w:w="4680" w:type="dxa"/>
            <w:tcMar>
              <w:top w:w="100" w:type="dxa"/>
              <w:left w:w="120" w:type="dxa"/>
              <w:bottom w:w="100" w:type="dxa"/>
              <w:right w:w="120" w:type="dxa"/>
            </w:tcMar>
          </w:tcPr>
          <w:p w14:paraId="3FEEECAC" w14:textId="77777777" w:rsidR="003D6AD8" w:rsidRDefault="003D6AD8" w:rsidP="003D6AD8"/>
          <w:p w14:paraId="685B1E03" w14:textId="46AFE470" w:rsidR="0080461B" w:rsidRDefault="003D6AD8" w:rsidP="003D6AD8">
            <w:pPr>
              <w:rPr>
                <w:rFonts w:ascii="Calibri" w:eastAsia="Calibri" w:hAnsi="Calibri" w:cs="Calibri"/>
              </w:rPr>
            </w:pPr>
            <w:r>
              <w:rPr>
                <w:rFonts w:ascii="Calibri" w:eastAsia="Calibri" w:hAnsi="Calibri" w:cs="Calibri"/>
              </w:rPr>
              <w:t xml:space="preserve"> Estudiante 4 y rol:</w:t>
            </w:r>
          </w:p>
        </w:tc>
        <w:tc>
          <w:tcPr>
            <w:tcW w:w="4680" w:type="dxa"/>
            <w:tcMar>
              <w:top w:w="100" w:type="dxa"/>
              <w:left w:w="120" w:type="dxa"/>
              <w:bottom w:w="100" w:type="dxa"/>
              <w:right w:w="120" w:type="dxa"/>
            </w:tcMar>
          </w:tcPr>
          <w:p>
            <w:r>
              <w:t>Santiago Sandoval — Arquitect@ de la Innovación (Operativo y Producción)</w:t>
            </w:r>
          </w:p>
        </w:tc>
      </w:tr>
      <w:tr w:rsidR="0080461B" w14:paraId="761AD449" w14:textId="77777777" w:rsidTr="00C01020">
        <w:tc>
          <w:tcPr>
            <w:tcW w:w="4680" w:type="dxa"/>
            <w:tcMar>
              <w:top w:w="100" w:type="dxa"/>
              <w:left w:w="120" w:type="dxa"/>
              <w:bottom w:w="100" w:type="dxa"/>
              <w:right w:w="120" w:type="dxa"/>
            </w:tcMar>
          </w:tcPr>
          <w:p w14:paraId="64DB6A9C" w14:textId="77777777" w:rsidR="003D6AD8" w:rsidRDefault="003D6AD8" w:rsidP="003D6AD8"/>
          <w:p w14:paraId="775C9CCE" w14:textId="02305D02" w:rsidR="0080461B" w:rsidRDefault="003D6AD8" w:rsidP="003D6AD8">
            <w:pPr>
              <w:rPr>
                <w:rFonts w:ascii="Calibri" w:eastAsia="Calibri" w:hAnsi="Calibri" w:cs="Calibri"/>
              </w:rPr>
            </w:pPr>
            <w:r>
              <w:rPr>
                <w:rFonts w:ascii="Calibri" w:eastAsia="Calibri" w:hAnsi="Calibri" w:cs="Calibri"/>
              </w:rPr>
              <w:t xml:space="preserve"> Estudiante 5 y rol:</w:t>
            </w:r>
          </w:p>
        </w:tc>
        <w:tc>
          <w:tcPr>
            <w:tcW w:w="4680" w:type="dxa"/>
            <w:tcMar>
              <w:top w:w="100" w:type="dxa"/>
              <w:left w:w="120" w:type="dxa"/>
              <w:bottom w:w="100" w:type="dxa"/>
              <w:right w:w="120" w:type="dxa"/>
            </w:tcMar>
          </w:tcPr>
          <w:p>
            <w:r>
              <w:t>Sebastián Ramos — Defensor@ del Cliente (Área Comercial)</w:t>
            </w:r>
          </w:p>
        </w:tc>
      </w:tr>
      <w:tr w:rsidR="0080461B" w14:paraId="7DBE803E" w14:textId="77777777" w:rsidTr="00C01020">
        <w:tc>
          <w:tcPr>
            <w:tcW w:w="4680" w:type="dxa"/>
            <w:tcMar>
              <w:top w:w="100" w:type="dxa"/>
              <w:left w:w="120" w:type="dxa"/>
              <w:bottom w:w="100" w:type="dxa"/>
              <w:right w:w="120" w:type="dxa"/>
            </w:tcMar>
          </w:tcPr>
          <w:p w14:paraId="7E4EED27" w14:textId="77777777" w:rsidR="0080461B" w:rsidRDefault="0080461B" w:rsidP="00C01020">
            <w:pPr>
              <w:rPr>
                <w:rFonts w:ascii="Calibri" w:eastAsia="Calibri" w:hAnsi="Calibri" w:cs="Calibri"/>
              </w:rPr>
            </w:pPr>
          </w:p>
        </w:tc>
        <w:tc>
          <w:tcPr>
            <w:tcW w:w="4680" w:type="dxa"/>
            <w:tcMar>
              <w:top w:w="100" w:type="dxa"/>
              <w:left w:w="120" w:type="dxa"/>
              <w:bottom w:w="100" w:type="dxa"/>
              <w:right w:w="120" w:type="dxa"/>
            </w:tcMar>
          </w:tcPr>
          <w:p w14:paraId="34ECDBF1" w14:textId="77777777" w:rsidR="0080461B" w:rsidRDefault="0080461B" w:rsidP="00C01020">
            <w:pPr>
              <w:rPr>
                <w:rFonts w:ascii="Calibri" w:eastAsia="Calibri" w:hAnsi="Calibri" w:cs="Calibri"/>
              </w:rPr>
            </w:pPr>
          </w:p>
        </w:tc>
      </w:tr>
    </w:tbl>
    <w:p w14:paraId="1148DAE9" w14:textId="77777777" w:rsidR="0080461B" w:rsidRDefault="0080461B">
      <w:pPr>
        <w:spacing w:after="140" w:line="276" w:lineRule="auto"/>
      </w:pPr>
    </w:p>
    <w:p w14:paraId="08122B51" w14:textId="77777777" w:rsidR="000E214E" w:rsidRDefault="000E214E" w:rsidP="0080461B">
      <w:pPr>
        <w:rPr>
          <w:rFonts w:ascii="Calibri" w:eastAsia="Calibri" w:hAnsi="Calibri" w:cs="Calibri"/>
          <w:b/>
          <w:bCs/>
          <w:color w:val="1E2761"/>
          <w:sz w:val="30"/>
          <w:szCs w:val="30"/>
        </w:rPr>
      </w:pPr>
    </w:p>
    <w:p w14:paraId="53FDAACF" w14:textId="74F22213" w:rsidR="002A1DC4" w:rsidRDefault="0036622C" w:rsidP="0080461B">
      <w:r>
        <w:rPr>
          <w:rFonts w:ascii="Calibri" w:eastAsia="Calibri" w:hAnsi="Calibri" w:cs="Calibri"/>
          <w:b/>
          <w:bCs/>
          <w:color w:val="1E2761"/>
          <w:sz w:val="30"/>
          <w:szCs w:val="30"/>
        </w:rPr>
        <w:t xml:space="preserve">Anexo · Rúbrica de coevaluación del </w:t>
      </w:r>
      <w:proofErr w:type="spellStart"/>
      <w:r>
        <w:rPr>
          <w:rFonts w:ascii="Calibri" w:eastAsia="Calibri" w:hAnsi="Calibri" w:cs="Calibri"/>
          <w:b/>
          <w:bCs/>
          <w:color w:val="1E2761"/>
          <w:sz w:val="30"/>
          <w:szCs w:val="30"/>
        </w:rPr>
        <w:t>Term</w:t>
      </w:r>
      <w:proofErr w:type="spellEnd"/>
      <w:r>
        <w:rPr>
          <w:rFonts w:ascii="Calibri" w:eastAsia="Calibri" w:hAnsi="Calibri" w:cs="Calibri"/>
          <w:b/>
          <w:bCs/>
          <w:color w:val="1E2761"/>
          <w:sz w:val="30"/>
          <w:szCs w:val="30"/>
        </w:rPr>
        <w:t xml:space="preserve"> </w:t>
      </w:r>
      <w:proofErr w:type="spellStart"/>
      <w:r>
        <w:rPr>
          <w:rFonts w:ascii="Calibri" w:eastAsia="Calibri" w:hAnsi="Calibri" w:cs="Calibri"/>
          <w:b/>
          <w:bCs/>
          <w:color w:val="1E2761"/>
          <w:sz w:val="30"/>
          <w:szCs w:val="30"/>
        </w:rPr>
        <w:t>Sheet</w:t>
      </w:r>
      <w:proofErr w:type="spellEnd"/>
    </w:p>
    <w:p w14:paraId="458EA42F" w14:textId="77777777" w:rsidR="002A1DC4" w:rsidRDefault="0036622C">
      <w:pPr>
        <w:spacing w:after="140" w:line="276" w:lineRule="auto"/>
      </w:pPr>
      <w:r>
        <w:rPr>
          <w:rFonts w:ascii="Calibri" w:eastAsia="Calibri" w:hAnsi="Calibri" w:cs="Calibri"/>
          <w:color w:val="222222"/>
          <w:sz w:val="21"/>
          <w:szCs w:val="21"/>
        </w:rPr>
        <w:t xml:space="preserve">La rúbrica del curso indica coevaluación para este taller. Cada integrante evalúa si el </w:t>
      </w:r>
      <w:proofErr w:type="spellStart"/>
      <w:r>
        <w:rPr>
          <w:rFonts w:ascii="Calibri" w:eastAsia="Calibri" w:hAnsi="Calibri" w:cs="Calibri"/>
          <w:color w:val="222222"/>
          <w:sz w:val="21"/>
          <w:szCs w:val="21"/>
        </w:rPr>
        <w:t>Term</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Sheet</w:t>
      </w:r>
      <w:proofErr w:type="spellEnd"/>
      <w:r>
        <w:rPr>
          <w:rFonts w:ascii="Calibri" w:eastAsia="Calibri" w:hAnsi="Calibri" w:cs="Calibri"/>
          <w:color w:val="222222"/>
          <w:sz w:val="21"/>
          <w:szCs w:val="21"/>
        </w:rPr>
        <w:t xml:space="preserve"> de su equipo refleja compromisos realistas y compartidos —no solo aspiracionales— y si evidencia interdependencia positiva y alineación ética. El instrumento busca penalizar la complacencia (acuerdos genéricos o de relleno) y exigir evidencia concreta.</w:t>
      </w:r>
    </w:p>
    <w:p w14:paraId="0C3D88E0" w14:textId="77777777" w:rsidR="002A1DC4" w:rsidRDefault="0036622C">
      <w:pPr>
        <w:pStyle w:val="Ttulo2"/>
        <w:spacing w:before="260" w:after="120"/>
      </w:pPr>
      <w:r>
        <w:rPr>
          <w:rFonts w:ascii="Calibri" w:eastAsia="Calibri" w:hAnsi="Calibri" w:cs="Calibri"/>
          <w:b/>
          <w:bCs/>
          <w:color w:val="1C7293"/>
          <w:sz w:val="24"/>
          <w:szCs w:val="24"/>
        </w:rPr>
        <w:t>Escala de valoración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A1DC4" w14:paraId="7934235B" w14:textId="77777777">
        <w:tc>
          <w:tcPr>
            <w:tcW w:w="2340" w:type="dxa"/>
            <w:shd w:val="clear" w:color="auto" w:fill="1E2761"/>
            <w:tcMar>
              <w:top w:w="100" w:type="dxa"/>
              <w:left w:w="120" w:type="dxa"/>
              <w:bottom w:w="100" w:type="dxa"/>
              <w:right w:w="120" w:type="dxa"/>
            </w:tcMar>
            <w:vAlign w:val="center"/>
          </w:tcPr>
          <w:p w14:paraId="2FB8BF22" w14:textId="77777777" w:rsidR="002A1DC4" w:rsidRDefault="0036622C">
            <w:r>
              <w:rPr>
                <w:rFonts w:ascii="Calibri" w:eastAsia="Calibri" w:hAnsi="Calibri" w:cs="Calibri"/>
                <w:b/>
                <w:bCs/>
                <w:color w:val="FFFFFF"/>
              </w:rPr>
              <w:t>Nivel</w:t>
            </w:r>
          </w:p>
        </w:tc>
        <w:tc>
          <w:tcPr>
            <w:tcW w:w="7020" w:type="dxa"/>
            <w:shd w:val="clear" w:color="auto" w:fill="1E2761"/>
            <w:tcMar>
              <w:top w:w="100" w:type="dxa"/>
              <w:left w:w="120" w:type="dxa"/>
              <w:bottom w:w="100" w:type="dxa"/>
              <w:right w:w="120" w:type="dxa"/>
            </w:tcMar>
            <w:vAlign w:val="center"/>
          </w:tcPr>
          <w:p w14:paraId="5D89594F" w14:textId="77777777" w:rsidR="002A1DC4" w:rsidRDefault="0036622C">
            <w:r>
              <w:rPr>
                <w:rFonts w:ascii="Calibri" w:eastAsia="Calibri" w:hAnsi="Calibri" w:cs="Calibri"/>
                <w:b/>
                <w:bCs/>
                <w:color w:val="FFFFFF"/>
              </w:rPr>
              <w:t>Descripción general</w:t>
            </w:r>
          </w:p>
        </w:tc>
      </w:tr>
      <w:tr w:rsidR="002A1DC4" w14:paraId="01E7D800" w14:textId="77777777">
        <w:tc>
          <w:tcPr>
            <w:tcW w:w="2340" w:type="dxa"/>
            <w:shd w:val="clear" w:color="auto" w:fill="F2F6FC"/>
            <w:tcMar>
              <w:top w:w="100" w:type="dxa"/>
              <w:left w:w="120" w:type="dxa"/>
              <w:bottom w:w="100" w:type="dxa"/>
              <w:right w:w="120" w:type="dxa"/>
            </w:tcMar>
            <w:vAlign w:val="center"/>
          </w:tcPr>
          <w:p w14:paraId="603D5D55" w14:textId="1E02A8AA" w:rsidR="002A1DC4" w:rsidRDefault="00A961DC">
            <w:r>
              <w:rPr>
                <w:rFonts w:ascii="Calibri" w:eastAsia="Calibri" w:hAnsi="Calibri" w:cs="Calibri"/>
                <w:b/>
                <w:bCs/>
                <w:color w:val="222222"/>
              </w:rPr>
              <w:t>5 · Excelente</w:t>
            </w:r>
          </w:p>
        </w:tc>
        <w:tc>
          <w:tcPr>
            <w:tcW w:w="7020" w:type="dxa"/>
            <w:shd w:val="clear" w:color="auto" w:fill="F2F6FC"/>
            <w:tcMar>
              <w:top w:w="100" w:type="dxa"/>
              <w:left w:w="120" w:type="dxa"/>
              <w:bottom w:w="100" w:type="dxa"/>
              <w:right w:w="120" w:type="dxa"/>
            </w:tcMar>
            <w:vAlign w:val="center"/>
          </w:tcPr>
          <w:p w14:paraId="2D3268B6" w14:textId="77777777" w:rsidR="002A1DC4" w:rsidRDefault="0036622C">
            <w:r>
              <w:rPr>
                <w:rFonts w:ascii="Calibri" w:eastAsia="Calibri" w:hAnsi="Calibri" w:cs="Calibri"/>
                <w:color w:val="222222"/>
              </w:rPr>
              <w:t>El compromiso es específico, verificable y evidencia reflexión genuina del equipo.</w:t>
            </w:r>
          </w:p>
        </w:tc>
      </w:tr>
      <w:tr w:rsidR="00A961DC" w14:paraId="0AC27B59" w14:textId="77777777">
        <w:tc>
          <w:tcPr>
            <w:tcW w:w="2340" w:type="dxa"/>
            <w:tcMar>
              <w:top w:w="100" w:type="dxa"/>
              <w:left w:w="120" w:type="dxa"/>
              <w:bottom w:w="100" w:type="dxa"/>
              <w:right w:w="120" w:type="dxa"/>
            </w:tcMar>
            <w:vAlign w:val="center"/>
          </w:tcPr>
          <w:p w14:paraId="336D837A" w14:textId="4547A14D" w:rsidR="00A961DC" w:rsidRDefault="000E214E">
            <w:pPr>
              <w:rPr>
                <w:rFonts w:ascii="Calibri" w:eastAsia="Calibri" w:hAnsi="Calibri" w:cs="Calibri"/>
                <w:b/>
                <w:bCs/>
                <w:color w:val="222222"/>
              </w:rPr>
            </w:pPr>
            <w:r>
              <w:rPr>
                <w:rFonts w:ascii="Calibri" w:eastAsia="Calibri" w:hAnsi="Calibri" w:cs="Calibri"/>
                <w:b/>
                <w:bCs/>
                <w:color w:val="222222"/>
              </w:rPr>
              <w:t>4</w:t>
            </w:r>
            <w:r w:rsidR="00A961DC">
              <w:rPr>
                <w:rFonts w:ascii="Calibri" w:eastAsia="Calibri" w:hAnsi="Calibri" w:cs="Calibri"/>
                <w:b/>
                <w:bCs/>
                <w:color w:val="222222"/>
              </w:rPr>
              <w:t xml:space="preserve"> · Sobresaliente</w:t>
            </w:r>
          </w:p>
        </w:tc>
        <w:tc>
          <w:tcPr>
            <w:tcW w:w="7020" w:type="dxa"/>
            <w:tcMar>
              <w:top w:w="100" w:type="dxa"/>
              <w:left w:w="120" w:type="dxa"/>
              <w:bottom w:w="100" w:type="dxa"/>
              <w:right w:w="120" w:type="dxa"/>
            </w:tcMar>
            <w:vAlign w:val="center"/>
          </w:tcPr>
          <w:p w14:paraId="0B59B006" w14:textId="12093931" w:rsidR="00A961DC" w:rsidRDefault="00A961DC">
            <w:pPr>
              <w:rPr>
                <w:rFonts w:ascii="Calibri" w:eastAsia="Calibri" w:hAnsi="Calibri" w:cs="Calibri"/>
                <w:color w:val="222222"/>
              </w:rPr>
            </w:pPr>
            <w:r>
              <w:rPr>
                <w:rFonts w:ascii="Calibri" w:eastAsia="Calibri" w:hAnsi="Calibri" w:cs="Calibri"/>
                <w:color w:val="222222"/>
              </w:rPr>
              <w:t>El compromiso es específico, pero la reflexión del equipo podría ser más profunda.</w:t>
            </w:r>
          </w:p>
        </w:tc>
      </w:tr>
      <w:tr w:rsidR="002A1DC4" w14:paraId="795C8732" w14:textId="77777777">
        <w:tc>
          <w:tcPr>
            <w:tcW w:w="2340" w:type="dxa"/>
            <w:tcMar>
              <w:top w:w="100" w:type="dxa"/>
              <w:left w:w="120" w:type="dxa"/>
              <w:bottom w:w="100" w:type="dxa"/>
              <w:right w:w="120" w:type="dxa"/>
            </w:tcMar>
            <w:vAlign w:val="center"/>
          </w:tcPr>
          <w:p w14:paraId="36562F39" w14:textId="77777777" w:rsidR="002A1DC4" w:rsidRDefault="0036622C">
            <w:r>
              <w:rPr>
                <w:rFonts w:ascii="Calibri" w:eastAsia="Calibri" w:hAnsi="Calibri" w:cs="Calibri"/>
                <w:b/>
                <w:bCs/>
                <w:color w:val="222222"/>
              </w:rPr>
              <w:t>3 · Adecuado</w:t>
            </w:r>
          </w:p>
        </w:tc>
        <w:tc>
          <w:tcPr>
            <w:tcW w:w="7020" w:type="dxa"/>
            <w:tcMar>
              <w:top w:w="100" w:type="dxa"/>
              <w:left w:w="120" w:type="dxa"/>
              <w:bottom w:w="100" w:type="dxa"/>
              <w:right w:w="120" w:type="dxa"/>
            </w:tcMar>
            <w:vAlign w:val="center"/>
          </w:tcPr>
          <w:p w14:paraId="235E7288" w14:textId="77777777" w:rsidR="002A1DC4" w:rsidRDefault="0036622C">
            <w:r>
              <w:rPr>
                <w:rFonts w:ascii="Calibri" w:eastAsia="Calibri" w:hAnsi="Calibri" w:cs="Calibri"/>
                <w:color w:val="222222"/>
              </w:rPr>
              <w:t>El compromiso es claro pero con algunos elementos generales o poco verificables.</w:t>
            </w:r>
          </w:p>
        </w:tc>
      </w:tr>
      <w:tr w:rsidR="002A1DC4" w14:paraId="127BEC78" w14:textId="77777777">
        <w:tc>
          <w:tcPr>
            <w:tcW w:w="2340" w:type="dxa"/>
            <w:shd w:val="clear" w:color="auto" w:fill="F2F6FC"/>
            <w:tcMar>
              <w:top w:w="100" w:type="dxa"/>
              <w:left w:w="120" w:type="dxa"/>
              <w:bottom w:w="100" w:type="dxa"/>
              <w:right w:w="120" w:type="dxa"/>
            </w:tcMar>
            <w:vAlign w:val="center"/>
          </w:tcPr>
          <w:p w14:paraId="6DBB876A" w14:textId="77777777" w:rsidR="002A1DC4" w:rsidRDefault="0036622C">
            <w:r>
              <w:rPr>
                <w:rFonts w:ascii="Calibri" w:eastAsia="Calibri" w:hAnsi="Calibri" w:cs="Calibri"/>
                <w:b/>
                <w:bCs/>
                <w:color w:val="222222"/>
              </w:rPr>
              <w:t>2 · Básico</w:t>
            </w:r>
          </w:p>
        </w:tc>
        <w:tc>
          <w:tcPr>
            <w:tcW w:w="7020" w:type="dxa"/>
            <w:shd w:val="clear" w:color="auto" w:fill="F2F6FC"/>
            <w:tcMar>
              <w:top w:w="100" w:type="dxa"/>
              <w:left w:w="120" w:type="dxa"/>
              <w:bottom w:w="100" w:type="dxa"/>
              <w:right w:w="120" w:type="dxa"/>
            </w:tcMar>
            <w:vAlign w:val="center"/>
          </w:tcPr>
          <w:p w14:paraId="4E46F042" w14:textId="77777777" w:rsidR="002A1DC4" w:rsidRDefault="0036622C">
            <w:r>
              <w:rPr>
                <w:rFonts w:ascii="Calibri" w:eastAsia="Calibri" w:hAnsi="Calibri" w:cs="Calibri"/>
                <w:color w:val="222222"/>
              </w:rPr>
              <w:t>El compromiso es genérico, aspiracional o repite frases de ejemplo sin adaptarlas al equipo.</w:t>
            </w:r>
          </w:p>
        </w:tc>
      </w:tr>
      <w:tr w:rsidR="002A1DC4" w14:paraId="18498509" w14:textId="77777777">
        <w:tc>
          <w:tcPr>
            <w:tcW w:w="2340" w:type="dxa"/>
            <w:tcMar>
              <w:top w:w="100" w:type="dxa"/>
              <w:left w:w="120" w:type="dxa"/>
              <w:bottom w:w="100" w:type="dxa"/>
              <w:right w:w="120" w:type="dxa"/>
            </w:tcMar>
            <w:vAlign w:val="center"/>
          </w:tcPr>
          <w:p w14:paraId="372B7EED" w14:textId="77777777" w:rsidR="002A1DC4" w:rsidRDefault="0036622C">
            <w:r>
              <w:rPr>
                <w:rFonts w:ascii="Calibri" w:eastAsia="Calibri" w:hAnsi="Calibri" w:cs="Calibri"/>
                <w:b/>
                <w:bCs/>
                <w:color w:val="222222"/>
              </w:rPr>
              <w:t>1 · Insuficiente</w:t>
            </w:r>
          </w:p>
        </w:tc>
        <w:tc>
          <w:tcPr>
            <w:tcW w:w="7020" w:type="dxa"/>
            <w:tcMar>
              <w:top w:w="100" w:type="dxa"/>
              <w:left w:w="120" w:type="dxa"/>
              <w:bottom w:w="100" w:type="dxa"/>
              <w:right w:w="120" w:type="dxa"/>
            </w:tcMar>
            <w:vAlign w:val="center"/>
          </w:tcPr>
          <w:p w14:paraId="1AB120F1" w14:textId="77777777" w:rsidR="002A1DC4" w:rsidRDefault="0036622C">
            <w:r>
              <w:rPr>
                <w:rFonts w:ascii="Calibri" w:eastAsia="Calibri" w:hAnsi="Calibri" w:cs="Calibri"/>
                <w:color w:val="222222"/>
              </w:rPr>
              <w:t>El compromiso está ausente, es incoherente o contradice lo acordado en otra sección.</w:t>
            </w:r>
          </w:p>
        </w:tc>
      </w:tr>
    </w:tbl>
    <w:p w14:paraId="578168AF" w14:textId="77777777" w:rsidR="002A1DC4" w:rsidRDefault="0036622C">
      <w:pPr>
        <w:spacing w:after="140" w:line="276" w:lineRule="auto"/>
      </w:pPr>
      <w:r>
        <w:rPr>
          <w:rFonts w:ascii="Calibri" w:eastAsia="Calibri" w:hAnsi="Calibri" w:cs="Calibri"/>
          <w:color w:val="222222"/>
          <w:sz w:val="21"/>
          <w:szCs w:val="21"/>
        </w:rPr>
        <w:t xml:space="preserve"> </w:t>
      </w:r>
    </w:p>
    <w:p w14:paraId="1A99E72E" w14:textId="77777777" w:rsidR="002A1DC4" w:rsidRDefault="0036622C">
      <w:pPr>
        <w:pStyle w:val="Ttulo2"/>
        <w:spacing w:before="260" w:after="120"/>
      </w:pPr>
      <w:r>
        <w:rPr>
          <w:rFonts w:ascii="Calibri" w:eastAsia="Calibri" w:hAnsi="Calibri" w:cs="Calibri"/>
          <w:b/>
          <w:bCs/>
          <w:color w:val="1C7293"/>
          <w:sz w:val="24"/>
          <w:szCs w:val="24"/>
        </w:rPr>
        <w:t>Criterios de coevaluación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900"/>
        <w:gridCol w:w="900"/>
      </w:tblGrid>
      <w:tr w:rsidR="000E214E" w14:paraId="38EB6DD9" w14:textId="77777777" w:rsidTr="000E214E">
        <w:tc>
          <w:tcPr>
            <w:tcW w:w="2600" w:type="dxa"/>
            <w:shd w:val="clear" w:color="auto" w:fill="1E2761"/>
            <w:tcMar>
              <w:top w:w="100" w:type="dxa"/>
              <w:left w:w="120" w:type="dxa"/>
              <w:bottom w:w="100" w:type="dxa"/>
              <w:right w:w="120" w:type="dxa"/>
            </w:tcMar>
            <w:vAlign w:val="center"/>
          </w:tcPr>
          <w:p w14:paraId="1D468EE1" w14:textId="77777777" w:rsidR="000E214E" w:rsidRDefault="000E214E">
            <w:r>
              <w:rPr>
                <w:rFonts w:ascii="Calibri" w:eastAsia="Calibri" w:hAnsi="Calibri" w:cs="Calibri"/>
                <w:b/>
                <w:bCs/>
                <w:color w:val="FFFFFF"/>
              </w:rPr>
              <w:t>Criterio</w:t>
            </w:r>
          </w:p>
        </w:tc>
        <w:tc>
          <w:tcPr>
            <w:tcW w:w="4560" w:type="dxa"/>
            <w:shd w:val="clear" w:color="auto" w:fill="1E2761"/>
            <w:tcMar>
              <w:top w:w="100" w:type="dxa"/>
              <w:left w:w="120" w:type="dxa"/>
              <w:bottom w:w="100" w:type="dxa"/>
              <w:right w:w="120" w:type="dxa"/>
            </w:tcMar>
            <w:vAlign w:val="center"/>
          </w:tcPr>
          <w:p w14:paraId="36E405EF" w14:textId="77777777" w:rsidR="000E214E" w:rsidRDefault="000E214E">
            <w:r>
              <w:rPr>
                <w:rFonts w:ascii="Calibri" w:eastAsia="Calibri" w:hAnsi="Calibri" w:cs="Calibri"/>
                <w:b/>
                <w:bCs/>
                <w:color w:val="FFFFFF"/>
              </w:rPr>
              <w:t>Evidencia que se espera encontrar</w:t>
            </w:r>
          </w:p>
        </w:tc>
        <w:tc>
          <w:tcPr>
            <w:tcW w:w="900" w:type="dxa"/>
            <w:shd w:val="clear" w:color="auto" w:fill="1E2761"/>
            <w:tcMar>
              <w:top w:w="100" w:type="dxa"/>
              <w:left w:w="120" w:type="dxa"/>
              <w:bottom w:w="100" w:type="dxa"/>
              <w:right w:w="120" w:type="dxa"/>
            </w:tcMar>
            <w:vAlign w:val="center"/>
          </w:tcPr>
          <w:p w14:paraId="64C48481" w14:textId="77777777" w:rsidR="000E214E" w:rsidRDefault="000E214E">
            <w:r>
              <w:rPr>
                <w:rFonts w:ascii="Calibri" w:eastAsia="Calibri" w:hAnsi="Calibri" w:cs="Calibri"/>
                <w:b/>
                <w:bCs/>
                <w:color w:val="FFFFFF"/>
              </w:rPr>
              <w:t>Peso</w:t>
            </w:r>
          </w:p>
        </w:tc>
        <w:tc>
          <w:tcPr>
            <w:tcW w:w="900" w:type="dxa"/>
            <w:shd w:val="clear" w:color="auto" w:fill="1E2761"/>
            <w:tcMar>
              <w:top w:w="100" w:type="dxa"/>
              <w:left w:w="120" w:type="dxa"/>
              <w:bottom w:w="100" w:type="dxa"/>
              <w:right w:w="120" w:type="dxa"/>
            </w:tcMar>
            <w:vAlign w:val="center"/>
          </w:tcPr>
          <w:p w14:paraId="621C2B2B" w14:textId="79C886BA" w:rsidR="000E214E" w:rsidRDefault="000E214E">
            <w:r>
              <w:rPr>
                <w:rFonts w:ascii="Calibri" w:eastAsia="Calibri" w:hAnsi="Calibri" w:cs="Calibri"/>
                <w:b/>
                <w:bCs/>
                <w:color w:val="FFFFFF"/>
              </w:rPr>
              <w:t>Nivel (1-5)</w:t>
            </w:r>
          </w:p>
        </w:tc>
      </w:tr>
      <w:tr w:rsidR="000E214E" w14:paraId="7C99E6C7" w14:textId="77777777" w:rsidTr="000E214E">
        <w:tc>
          <w:tcPr>
            <w:tcW w:w="2600" w:type="dxa"/>
            <w:tcMar>
              <w:top w:w="100" w:type="dxa"/>
              <w:left w:w="120" w:type="dxa"/>
              <w:bottom w:w="100" w:type="dxa"/>
              <w:right w:w="120" w:type="dxa"/>
            </w:tcMar>
            <w:vAlign w:val="center"/>
          </w:tcPr>
          <w:p w14:paraId="3AE1F007" w14:textId="1FBF4433" w:rsidR="000E214E" w:rsidRDefault="000E214E">
            <w:r>
              <w:rPr>
                <w:rFonts w:ascii="Calibri" w:eastAsia="Calibri" w:hAnsi="Calibri" w:cs="Calibri"/>
                <w:b/>
                <w:bCs/>
                <w:color w:val="222222"/>
              </w:rPr>
              <w:t>1 Claridad y realismo del objetivo del equipo</w:t>
            </w:r>
          </w:p>
        </w:tc>
        <w:tc>
          <w:tcPr>
            <w:tcW w:w="4560" w:type="dxa"/>
            <w:tcMar>
              <w:top w:w="100" w:type="dxa"/>
              <w:left w:w="120" w:type="dxa"/>
              <w:bottom w:w="100" w:type="dxa"/>
              <w:right w:w="120" w:type="dxa"/>
            </w:tcMar>
            <w:vAlign w:val="center"/>
          </w:tcPr>
          <w:p w14:paraId="08C2205A" w14:textId="77777777" w:rsidR="000E214E" w:rsidRDefault="000E214E">
            <w:r>
              <w:rPr>
                <w:rFonts w:ascii="Calibri" w:eastAsia="Calibri" w:hAnsi="Calibri" w:cs="Calibri"/>
                <w:color w:val="222222"/>
              </w:rPr>
              <w:t>El objetivo va más allá de la nota y es alcanzable con los recursos y el tiempo real del equipo.</w:t>
            </w:r>
          </w:p>
        </w:tc>
        <w:tc>
          <w:tcPr>
            <w:tcW w:w="900" w:type="dxa"/>
            <w:tcMar>
              <w:top w:w="100" w:type="dxa"/>
              <w:left w:w="120" w:type="dxa"/>
              <w:bottom w:w="100" w:type="dxa"/>
              <w:right w:w="120" w:type="dxa"/>
            </w:tcMar>
            <w:vAlign w:val="center"/>
          </w:tcPr>
          <w:p w14:paraId="1A5FCE13" w14:textId="44859206" w:rsidR="000E214E" w:rsidRDefault="000E214E">
            <w:r>
              <w:rPr>
                <w:rFonts w:ascii="Calibri" w:eastAsia="Calibri" w:hAnsi="Calibri" w:cs="Calibri"/>
                <w:color w:val="222222"/>
              </w:rPr>
              <w:t>16,7%</w:t>
            </w:r>
          </w:p>
        </w:tc>
        <w:tc>
          <w:tcPr>
            <w:tcW w:w="900" w:type="dxa"/>
            <w:tcMar>
              <w:top w:w="100" w:type="dxa"/>
              <w:left w:w="120" w:type="dxa"/>
              <w:bottom w:w="100" w:type="dxa"/>
              <w:right w:w="120" w:type="dxa"/>
            </w:tcMar>
          </w:tcPr>
          <w:p w14:paraId="68717D46" w14:textId="77777777" w:rsidR="000E214E" w:rsidRDefault="000E214E">
            <w:r>
              <w:rPr>
                <w:rFonts w:ascii="Calibri" w:eastAsia="Calibri" w:hAnsi="Calibri" w:cs="Calibri"/>
              </w:rPr>
              <w:t xml:space="preserve"> </w:t>
            </w:r>
          </w:p>
        </w:tc>
      </w:tr>
      <w:tr w:rsidR="000E214E" w14:paraId="6BFB9437" w14:textId="77777777" w:rsidTr="000E214E">
        <w:tc>
          <w:tcPr>
            <w:tcW w:w="2600" w:type="dxa"/>
            <w:shd w:val="clear" w:color="auto" w:fill="F2F6FC"/>
            <w:tcMar>
              <w:top w:w="100" w:type="dxa"/>
              <w:left w:w="120" w:type="dxa"/>
              <w:bottom w:w="100" w:type="dxa"/>
              <w:right w:w="120" w:type="dxa"/>
            </w:tcMar>
            <w:vAlign w:val="center"/>
          </w:tcPr>
          <w:p w14:paraId="3737684A" w14:textId="5A02F8EF" w:rsidR="000E214E" w:rsidRDefault="000E214E">
            <w:r>
              <w:rPr>
                <w:rFonts w:ascii="Calibri" w:eastAsia="Calibri" w:hAnsi="Calibri" w:cs="Calibri"/>
                <w:b/>
                <w:bCs/>
                <w:color w:val="222222"/>
              </w:rPr>
              <w:t>2 Especificidad de los compromisos concretos</w:t>
            </w:r>
          </w:p>
        </w:tc>
        <w:tc>
          <w:tcPr>
            <w:tcW w:w="4560" w:type="dxa"/>
            <w:shd w:val="clear" w:color="auto" w:fill="F2F6FC"/>
            <w:tcMar>
              <w:top w:w="100" w:type="dxa"/>
              <w:left w:w="120" w:type="dxa"/>
              <w:bottom w:w="100" w:type="dxa"/>
              <w:right w:w="120" w:type="dxa"/>
            </w:tcMar>
            <w:vAlign w:val="center"/>
          </w:tcPr>
          <w:p w14:paraId="63A8AC6F" w14:textId="77777777" w:rsidR="000E214E" w:rsidRDefault="000E214E">
            <w:r>
              <w:rPr>
                <w:rFonts w:ascii="Calibri" w:eastAsia="Calibri" w:hAnsi="Calibri" w:cs="Calibri"/>
                <w:color w:val="222222"/>
              </w:rPr>
              <w:t>Tiempos, roles y formas de validación con datos reales están cuantificados, no solo enunciados.</w:t>
            </w:r>
          </w:p>
        </w:tc>
        <w:tc>
          <w:tcPr>
            <w:tcW w:w="900" w:type="dxa"/>
            <w:shd w:val="clear" w:color="auto" w:fill="F2F6FC"/>
            <w:tcMar>
              <w:top w:w="100" w:type="dxa"/>
              <w:left w:w="120" w:type="dxa"/>
              <w:bottom w:w="100" w:type="dxa"/>
              <w:right w:w="120" w:type="dxa"/>
            </w:tcMar>
            <w:vAlign w:val="center"/>
          </w:tcPr>
          <w:p w14:paraId="58EBF816" w14:textId="4833C71A" w:rsidR="000E214E" w:rsidRDefault="000E214E">
            <w:r>
              <w:rPr>
                <w:rFonts w:ascii="Calibri" w:eastAsia="Calibri" w:hAnsi="Calibri" w:cs="Calibri"/>
                <w:color w:val="222222"/>
              </w:rPr>
              <w:t>16,7%</w:t>
            </w:r>
          </w:p>
        </w:tc>
        <w:tc>
          <w:tcPr>
            <w:tcW w:w="900" w:type="dxa"/>
            <w:tcMar>
              <w:top w:w="100" w:type="dxa"/>
              <w:left w:w="120" w:type="dxa"/>
              <w:bottom w:w="100" w:type="dxa"/>
              <w:right w:w="120" w:type="dxa"/>
            </w:tcMar>
          </w:tcPr>
          <w:p w14:paraId="6F99550E" w14:textId="77777777" w:rsidR="000E214E" w:rsidRDefault="000E214E">
            <w:r>
              <w:rPr>
                <w:rFonts w:ascii="Calibri" w:eastAsia="Calibri" w:hAnsi="Calibri" w:cs="Calibri"/>
              </w:rPr>
              <w:t xml:space="preserve"> </w:t>
            </w:r>
          </w:p>
        </w:tc>
      </w:tr>
      <w:tr w:rsidR="000E214E" w14:paraId="342484A8" w14:textId="77777777" w:rsidTr="000E214E">
        <w:tc>
          <w:tcPr>
            <w:tcW w:w="2600" w:type="dxa"/>
            <w:tcMar>
              <w:top w:w="100" w:type="dxa"/>
              <w:left w:w="120" w:type="dxa"/>
              <w:bottom w:w="100" w:type="dxa"/>
              <w:right w:w="120" w:type="dxa"/>
            </w:tcMar>
            <w:vAlign w:val="center"/>
          </w:tcPr>
          <w:p w14:paraId="2D71F79F" w14:textId="19E46C49" w:rsidR="000E214E" w:rsidRDefault="000E214E">
            <w:r>
              <w:rPr>
                <w:rFonts w:ascii="Calibri" w:eastAsia="Calibri" w:hAnsi="Calibri" w:cs="Calibri"/>
                <w:b/>
                <w:bCs/>
                <w:color w:val="222222"/>
              </w:rPr>
              <w:t>3 Interdependencia positiva evidenciada</w:t>
            </w:r>
          </w:p>
        </w:tc>
        <w:tc>
          <w:tcPr>
            <w:tcW w:w="4560" w:type="dxa"/>
            <w:tcMar>
              <w:top w:w="100" w:type="dxa"/>
              <w:left w:w="120" w:type="dxa"/>
              <w:bottom w:w="100" w:type="dxa"/>
              <w:right w:w="120" w:type="dxa"/>
            </w:tcMar>
            <w:vAlign w:val="center"/>
          </w:tcPr>
          <w:p w14:paraId="083548FC" w14:textId="77777777" w:rsidR="000E214E" w:rsidRDefault="000E214E">
            <w:r>
              <w:rPr>
                <w:rFonts w:ascii="Calibri" w:eastAsia="Calibri" w:hAnsi="Calibri" w:cs="Calibri"/>
                <w:color w:val="222222"/>
              </w:rPr>
              <w:t>Los acuerdos muestran que el éxito de cada integrante depende del éxito del equipo (“nos hundimos o sobrevivimos juntos”).</w:t>
            </w:r>
          </w:p>
        </w:tc>
        <w:tc>
          <w:tcPr>
            <w:tcW w:w="900" w:type="dxa"/>
            <w:tcMar>
              <w:top w:w="100" w:type="dxa"/>
              <w:left w:w="120" w:type="dxa"/>
              <w:bottom w:w="100" w:type="dxa"/>
              <w:right w:w="120" w:type="dxa"/>
            </w:tcMar>
            <w:vAlign w:val="center"/>
          </w:tcPr>
          <w:p w14:paraId="7F3DA430" w14:textId="055ED4F7" w:rsidR="000E214E" w:rsidRDefault="000E214E">
            <w:r>
              <w:rPr>
                <w:rFonts w:ascii="Calibri" w:eastAsia="Calibri" w:hAnsi="Calibri" w:cs="Calibri"/>
                <w:color w:val="222222"/>
              </w:rPr>
              <w:t>16,7%</w:t>
            </w:r>
          </w:p>
        </w:tc>
        <w:tc>
          <w:tcPr>
            <w:tcW w:w="900" w:type="dxa"/>
            <w:tcMar>
              <w:top w:w="100" w:type="dxa"/>
              <w:left w:w="120" w:type="dxa"/>
              <w:bottom w:w="100" w:type="dxa"/>
              <w:right w:w="120" w:type="dxa"/>
            </w:tcMar>
          </w:tcPr>
          <w:p w14:paraId="7AD0D1ED" w14:textId="77777777" w:rsidR="000E214E" w:rsidRDefault="000E214E">
            <w:r>
              <w:rPr>
                <w:rFonts w:ascii="Calibri" w:eastAsia="Calibri" w:hAnsi="Calibri" w:cs="Calibri"/>
              </w:rPr>
              <w:t xml:space="preserve"> </w:t>
            </w:r>
          </w:p>
        </w:tc>
      </w:tr>
      <w:tr w:rsidR="000E214E" w14:paraId="3757CE95" w14:textId="77777777" w:rsidTr="000E214E">
        <w:tc>
          <w:tcPr>
            <w:tcW w:w="2600" w:type="dxa"/>
            <w:shd w:val="clear" w:color="auto" w:fill="F2F6FC"/>
            <w:tcMar>
              <w:top w:w="100" w:type="dxa"/>
              <w:left w:w="120" w:type="dxa"/>
              <w:bottom w:w="100" w:type="dxa"/>
              <w:right w:w="120" w:type="dxa"/>
            </w:tcMar>
            <w:vAlign w:val="center"/>
          </w:tcPr>
          <w:p w14:paraId="7801E2D1" w14:textId="04FB3E2E" w:rsidR="000E214E" w:rsidRDefault="000E214E">
            <w:r>
              <w:rPr>
                <w:rFonts w:ascii="Calibri" w:eastAsia="Calibri" w:hAnsi="Calibri" w:cs="Calibri"/>
                <w:b/>
                <w:bCs/>
                <w:color w:val="222222"/>
              </w:rPr>
              <w:t>4 Alineación ética</w:t>
            </w:r>
          </w:p>
        </w:tc>
        <w:tc>
          <w:tcPr>
            <w:tcW w:w="4560" w:type="dxa"/>
            <w:shd w:val="clear" w:color="auto" w:fill="F2F6FC"/>
            <w:tcMar>
              <w:top w:w="100" w:type="dxa"/>
              <w:left w:w="120" w:type="dxa"/>
              <w:bottom w:w="100" w:type="dxa"/>
              <w:right w:w="120" w:type="dxa"/>
            </w:tcMar>
            <w:vAlign w:val="center"/>
          </w:tcPr>
          <w:p w14:paraId="7B675832" w14:textId="77777777" w:rsidR="000E214E" w:rsidRDefault="000E214E">
            <w:r>
              <w:rPr>
                <w:rFonts w:ascii="Calibri" w:eastAsia="Calibri" w:hAnsi="Calibri" w:cs="Calibri"/>
                <w:color w:val="222222"/>
              </w:rPr>
              <w:t xml:space="preserve">El </w:t>
            </w:r>
            <w:proofErr w:type="spellStart"/>
            <w:r>
              <w:rPr>
                <w:rFonts w:ascii="Calibri" w:eastAsia="Calibri" w:hAnsi="Calibri" w:cs="Calibri"/>
                <w:color w:val="222222"/>
              </w:rPr>
              <w:t>Term</w:t>
            </w:r>
            <w:proofErr w:type="spellEnd"/>
            <w:r>
              <w:rPr>
                <w:rFonts w:ascii="Calibri" w:eastAsia="Calibri" w:hAnsi="Calibri" w:cs="Calibri"/>
                <w:color w:val="222222"/>
              </w:rPr>
              <w:t xml:space="preserve"> </w:t>
            </w:r>
            <w:proofErr w:type="spellStart"/>
            <w:r>
              <w:rPr>
                <w:rFonts w:ascii="Calibri" w:eastAsia="Calibri" w:hAnsi="Calibri" w:cs="Calibri"/>
                <w:color w:val="222222"/>
              </w:rPr>
              <w:t>Sheet</w:t>
            </w:r>
            <w:proofErr w:type="spellEnd"/>
            <w:r>
              <w:rPr>
                <w:rFonts w:ascii="Calibri" w:eastAsia="Calibri" w:hAnsi="Calibri" w:cs="Calibri"/>
                <w:color w:val="222222"/>
              </w:rPr>
              <w:t xml:space="preserve"> incorpora honestidad en la validación, cuidado del dato real y consideraciones </w:t>
            </w:r>
            <w:proofErr w:type="spellStart"/>
            <w:r>
              <w:rPr>
                <w:rFonts w:ascii="Calibri" w:eastAsia="Calibri" w:hAnsi="Calibri" w:cs="Calibri"/>
                <w:color w:val="222222"/>
              </w:rPr>
              <w:t>socioecológicas</w:t>
            </w:r>
            <w:proofErr w:type="spellEnd"/>
            <w:r>
              <w:rPr>
                <w:rFonts w:ascii="Calibri" w:eastAsia="Calibri" w:hAnsi="Calibri" w:cs="Calibri"/>
                <w:color w:val="222222"/>
              </w:rPr>
              <w:t xml:space="preserve"> cuando aplica.</w:t>
            </w:r>
          </w:p>
        </w:tc>
        <w:tc>
          <w:tcPr>
            <w:tcW w:w="900" w:type="dxa"/>
            <w:shd w:val="clear" w:color="auto" w:fill="F2F6FC"/>
            <w:tcMar>
              <w:top w:w="100" w:type="dxa"/>
              <w:left w:w="120" w:type="dxa"/>
              <w:bottom w:w="100" w:type="dxa"/>
              <w:right w:w="120" w:type="dxa"/>
            </w:tcMar>
            <w:vAlign w:val="center"/>
          </w:tcPr>
          <w:p w14:paraId="46AF6223" w14:textId="18061151" w:rsidR="000E214E" w:rsidRDefault="000E214E">
            <w:r>
              <w:rPr>
                <w:rFonts w:ascii="Calibri" w:eastAsia="Calibri" w:hAnsi="Calibri" w:cs="Calibri"/>
                <w:color w:val="222222"/>
              </w:rPr>
              <w:t>16,7%</w:t>
            </w:r>
          </w:p>
        </w:tc>
        <w:tc>
          <w:tcPr>
            <w:tcW w:w="900" w:type="dxa"/>
            <w:tcMar>
              <w:top w:w="100" w:type="dxa"/>
              <w:left w:w="120" w:type="dxa"/>
              <w:bottom w:w="100" w:type="dxa"/>
              <w:right w:w="120" w:type="dxa"/>
            </w:tcMar>
          </w:tcPr>
          <w:p w14:paraId="5154A8D0" w14:textId="77777777" w:rsidR="000E214E" w:rsidRDefault="000E214E">
            <w:r>
              <w:rPr>
                <w:rFonts w:ascii="Calibri" w:eastAsia="Calibri" w:hAnsi="Calibri" w:cs="Calibri"/>
              </w:rPr>
              <w:t xml:space="preserve"> </w:t>
            </w:r>
          </w:p>
        </w:tc>
      </w:tr>
      <w:tr w:rsidR="000E214E" w14:paraId="71284503" w14:textId="77777777" w:rsidTr="000E214E">
        <w:tc>
          <w:tcPr>
            <w:tcW w:w="2600" w:type="dxa"/>
            <w:tcMar>
              <w:top w:w="100" w:type="dxa"/>
              <w:left w:w="120" w:type="dxa"/>
              <w:bottom w:w="100" w:type="dxa"/>
              <w:right w:w="120" w:type="dxa"/>
            </w:tcMar>
            <w:vAlign w:val="center"/>
          </w:tcPr>
          <w:p w14:paraId="3E9CEE04" w14:textId="7EEC0A37" w:rsidR="000E214E" w:rsidRDefault="000E214E">
            <w:r>
              <w:rPr>
                <w:rFonts w:ascii="Calibri" w:eastAsia="Calibri" w:hAnsi="Calibri" w:cs="Calibri"/>
                <w:b/>
                <w:bCs/>
                <w:color w:val="222222"/>
              </w:rPr>
              <w:lastRenderedPageBreak/>
              <w:t>5 Gobernanza y toma de decisiones</w:t>
            </w:r>
          </w:p>
        </w:tc>
        <w:tc>
          <w:tcPr>
            <w:tcW w:w="4560" w:type="dxa"/>
            <w:tcMar>
              <w:top w:w="100" w:type="dxa"/>
              <w:left w:w="120" w:type="dxa"/>
              <w:bottom w:w="100" w:type="dxa"/>
              <w:right w:w="120" w:type="dxa"/>
            </w:tcMar>
            <w:vAlign w:val="center"/>
          </w:tcPr>
          <w:p w14:paraId="2563D8A9" w14:textId="77777777" w:rsidR="000E214E" w:rsidRDefault="000E214E">
            <w:r>
              <w:rPr>
                <w:rFonts w:ascii="Calibri" w:eastAsia="Calibri" w:hAnsi="Calibri" w:cs="Calibri"/>
                <w:color w:val="222222"/>
              </w:rPr>
              <w:t>Los roles y el mecanismo de decisión son explícitos y evitan la ambigüedad ante desacuerdos.</w:t>
            </w:r>
          </w:p>
        </w:tc>
        <w:tc>
          <w:tcPr>
            <w:tcW w:w="900" w:type="dxa"/>
            <w:tcMar>
              <w:top w:w="100" w:type="dxa"/>
              <w:left w:w="120" w:type="dxa"/>
              <w:bottom w:w="100" w:type="dxa"/>
              <w:right w:w="120" w:type="dxa"/>
            </w:tcMar>
            <w:vAlign w:val="center"/>
          </w:tcPr>
          <w:p w14:paraId="027B90A2" w14:textId="5147CD9A" w:rsidR="000E214E" w:rsidRDefault="000E214E">
            <w:r>
              <w:rPr>
                <w:rFonts w:ascii="Calibri" w:eastAsia="Calibri" w:hAnsi="Calibri" w:cs="Calibri"/>
                <w:color w:val="222222"/>
              </w:rPr>
              <w:t>16,7%</w:t>
            </w:r>
          </w:p>
        </w:tc>
        <w:tc>
          <w:tcPr>
            <w:tcW w:w="900" w:type="dxa"/>
            <w:tcMar>
              <w:top w:w="100" w:type="dxa"/>
              <w:left w:w="120" w:type="dxa"/>
              <w:bottom w:w="100" w:type="dxa"/>
              <w:right w:w="120" w:type="dxa"/>
            </w:tcMar>
          </w:tcPr>
          <w:p w14:paraId="59684408" w14:textId="77777777" w:rsidR="000E214E" w:rsidRDefault="000E214E">
            <w:r>
              <w:rPr>
                <w:rFonts w:ascii="Calibri" w:eastAsia="Calibri" w:hAnsi="Calibri" w:cs="Calibri"/>
              </w:rPr>
              <w:t xml:space="preserve"> </w:t>
            </w:r>
          </w:p>
        </w:tc>
      </w:tr>
      <w:tr w:rsidR="000E214E" w14:paraId="4C944306" w14:textId="77777777" w:rsidTr="000E214E">
        <w:tc>
          <w:tcPr>
            <w:tcW w:w="2600" w:type="dxa"/>
            <w:shd w:val="clear" w:color="auto" w:fill="F2F6FC"/>
            <w:tcMar>
              <w:top w:w="100" w:type="dxa"/>
              <w:left w:w="120" w:type="dxa"/>
              <w:bottom w:w="100" w:type="dxa"/>
              <w:right w:w="120" w:type="dxa"/>
            </w:tcMar>
            <w:vAlign w:val="center"/>
          </w:tcPr>
          <w:p w14:paraId="30EC7682" w14:textId="76C41EB4" w:rsidR="000E214E" w:rsidRDefault="000E214E">
            <w:r>
              <w:rPr>
                <w:rFonts w:ascii="Calibri" w:eastAsia="Calibri" w:hAnsi="Calibri" w:cs="Calibri"/>
                <w:b/>
                <w:bCs/>
                <w:color w:val="222222"/>
              </w:rPr>
              <w:t>6 Protocolo de resolución de desacuerdos</w:t>
            </w:r>
          </w:p>
        </w:tc>
        <w:tc>
          <w:tcPr>
            <w:tcW w:w="4560" w:type="dxa"/>
            <w:shd w:val="clear" w:color="auto" w:fill="F2F6FC"/>
            <w:tcMar>
              <w:top w:w="100" w:type="dxa"/>
              <w:left w:w="120" w:type="dxa"/>
              <w:bottom w:w="100" w:type="dxa"/>
              <w:right w:w="120" w:type="dxa"/>
            </w:tcMar>
            <w:vAlign w:val="center"/>
          </w:tcPr>
          <w:p w14:paraId="7A8B1AC9" w14:textId="77777777" w:rsidR="000E214E" w:rsidRDefault="000E214E">
            <w:r>
              <w:rPr>
                <w:rFonts w:ascii="Calibri" w:eastAsia="Calibri" w:hAnsi="Calibri" w:cs="Calibri"/>
                <w:color w:val="222222"/>
              </w:rPr>
              <w:t>Las estrategias para desacuerdos de tarea, proceso y relación son concretas y accionables, no genéricas.</w:t>
            </w:r>
          </w:p>
        </w:tc>
        <w:tc>
          <w:tcPr>
            <w:tcW w:w="900" w:type="dxa"/>
            <w:shd w:val="clear" w:color="auto" w:fill="F2F6FC"/>
            <w:tcMar>
              <w:top w:w="100" w:type="dxa"/>
              <w:left w:w="120" w:type="dxa"/>
              <w:bottom w:w="100" w:type="dxa"/>
              <w:right w:w="120" w:type="dxa"/>
            </w:tcMar>
            <w:vAlign w:val="center"/>
          </w:tcPr>
          <w:p w14:paraId="458F8EC0" w14:textId="34E965E5" w:rsidR="000E214E" w:rsidRDefault="000E214E">
            <w:r>
              <w:rPr>
                <w:rFonts w:ascii="Calibri" w:eastAsia="Calibri" w:hAnsi="Calibri" w:cs="Calibri"/>
                <w:color w:val="222222"/>
              </w:rPr>
              <w:t>16,7%</w:t>
            </w:r>
          </w:p>
        </w:tc>
        <w:tc>
          <w:tcPr>
            <w:tcW w:w="900" w:type="dxa"/>
            <w:tcMar>
              <w:top w:w="100" w:type="dxa"/>
              <w:left w:w="120" w:type="dxa"/>
              <w:bottom w:w="100" w:type="dxa"/>
              <w:right w:w="120" w:type="dxa"/>
            </w:tcMar>
          </w:tcPr>
          <w:p w14:paraId="311EF3AF" w14:textId="77777777" w:rsidR="000E214E" w:rsidRDefault="000E214E">
            <w:pPr>
              <w:rPr>
                <w:rFonts w:ascii="Calibri" w:eastAsia="Calibri" w:hAnsi="Calibri" w:cs="Calibri"/>
              </w:rPr>
            </w:pPr>
            <w:r>
              <w:rPr>
                <w:rFonts w:ascii="Calibri" w:eastAsia="Calibri" w:hAnsi="Calibri" w:cs="Calibri"/>
              </w:rPr>
              <w:t xml:space="preserve"> </w:t>
            </w:r>
          </w:p>
          <w:p w14:paraId="2F642DA6" w14:textId="77777777" w:rsidR="000E214E" w:rsidRDefault="000E214E"/>
        </w:tc>
      </w:tr>
      <w:tr w:rsidR="000E214E" w14:paraId="45150CF4" w14:textId="77777777" w:rsidTr="000E214E">
        <w:tc>
          <w:tcPr>
            <w:tcW w:w="2600" w:type="dxa"/>
            <w:shd w:val="clear" w:color="auto" w:fill="F2F6FC"/>
            <w:tcMar>
              <w:top w:w="100" w:type="dxa"/>
              <w:left w:w="120" w:type="dxa"/>
              <w:bottom w:w="100" w:type="dxa"/>
              <w:right w:w="120" w:type="dxa"/>
            </w:tcMar>
            <w:vAlign w:val="center"/>
          </w:tcPr>
          <w:p w14:paraId="34EDE131" w14:textId="77777777" w:rsidR="000E214E" w:rsidRDefault="000E214E">
            <w:pPr>
              <w:rPr>
                <w:rFonts w:ascii="Calibri" w:eastAsia="Calibri" w:hAnsi="Calibri" w:cs="Calibri"/>
                <w:b/>
                <w:bCs/>
                <w:color w:val="222222"/>
              </w:rPr>
            </w:pPr>
          </w:p>
        </w:tc>
        <w:tc>
          <w:tcPr>
            <w:tcW w:w="4560" w:type="dxa"/>
            <w:shd w:val="clear" w:color="auto" w:fill="F2F6FC"/>
            <w:tcMar>
              <w:top w:w="100" w:type="dxa"/>
              <w:left w:w="120" w:type="dxa"/>
              <w:bottom w:w="100" w:type="dxa"/>
              <w:right w:w="120" w:type="dxa"/>
            </w:tcMar>
            <w:vAlign w:val="center"/>
          </w:tcPr>
          <w:p w14:paraId="24E4E5CD" w14:textId="77777777" w:rsidR="000E214E" w:rsidRDefault="000E214E">
            <w:pPr>
              <w:rPr>
                <w:rFonts w:ascii="Calibri" w:eastAsia="Calibri" w:hAnsi="Calibri" w:cs="Calibri"/>
                <w:color w:val="222222"/>
              </w:rPr>
            </w:pPr>
          </w:p>
        </w:tc>
        <w:tc>
          <w:tcPr>
            <w:tcW w:w="900" w:type="dxa"/>
            <w:shd w:val="clear" w:color="auto" w:fill="F2F6FC"/>
            <w:tcMar>
              <w:top w:w="100" w:type="dxa"/>
              <w:left w:w="120" w:type="dxa"/>
              <w:bottom w:w="100" w:type="dxa"/>
              <w:right w:w="120" w:type="dxa"/>
            </w:tcMar>
            <w:vAlign w:val="center"/>
          </w:tcPr>
          <w:p w14:paraId="7C50AA82" w14:textId="65EC5CE1" w:rsidR="000E214E" w:rsidRDefault="000E214E">
            <w:pPr>
              <w:rPr>
                <w:rFonts w:ascii="Calibri" w:eastAsia="Calibri" w:hAnsi="Calibri" w:cs="Calibri"/>
                <w:color w:val="222222"/>
              </w:rPr>
            </w:pPr>
            <w:r>
              <w:rPr>
                <w:rFonts w:ascii="Calibri" w:eastAsia="Calibri" w:hAnsi="Calibri" w:cs="Calibri"/>
                <w:color w:val="222222"/>
              </w:rPr>
              <w:t>TOTAL</w:t>
            </w:r>
          </w:p>
        </w:tc>
        <w:tc>
          <w:tcPr>
            <w:tcW w:w="900" w:type="dxa"/>
            <w:tcMar>
              <w:top w:w="100" w:type="dxa"/>
              <w:left w:w="120" w:type="dxa"/>
              <w:bottom w:w="100" w:type="dxa"/>
              <w:right w:w="120" w:type="dxa"/>
            </w:tcMar>
          </w:tcPr>
          <w:p w14:paraId="3DAA308B" w14:textId="77777777" w:rsidR="000E214E" w:rsidRDefault="000E214E">
            <w:pPr>
              <w:rPr>
                <w:rFonts w:ascii="Calibri" w:eastAsia="Calibri" w:hAnsi="Calibri" w:cs="Calibri"/>
              </w:rPr>
            </w:pPr>
          </w:p>
        </w:tc>
      </w:tr>
    </w:tbl>
    <w:p w14:paraId="6EDC0A0E" w14:textId="77777777" w:rsidR="002A1DC4" w:rsidRDefault="0036622C">
      <w:pPr>
        <w:spacing w:after="140" w:line="276" w:lineRule="auto"/>
        <w:rPr>
          <w:rFonts w:ascii="Calibri" w:eastAsia="Calibri" w:hAnsi="Calibri" w:cs="Calibri"/>
          <w:color w:val="222222"/>
          <w:sz w:val="21"/>
          <w:szCs w:val="21"/>
        </w:rPr>
      </w:pPr>
      <w:r>
        <w:rPr>
          <w:rFonts w:ascii="Calibri" w:eastAsia="Calibri" w:hAnsi="Calibri" w:cs="Calibri"/>
          <w:color w:val="222222"/>
          <w:sz w:val="21"/>
          <w:szCs w:val="21"/>
        </w:rPr>
        <w:t xml:space="preserve"> </w:t>
      </w:r>
    </w:p>
    <w:p w14:paraId="0EC697E2" w14:textId="77777777" w:rsidR="00954D7F" w:rsidRDefault="00954D7F">
      <w:pPr>
        <w:spacing w:after="140" w:line="276" w:lineRule="auto"/>
        <w:rPr>
          <w:rFonts w:ascii="Calibri" w:eastAsia="Calibri" w:hAnsi="Calibri" w:cs="Calibri"/>
          <w:color w:val="222222"/>
          <w:sz w:val="21"/>
          <w:szCs w:val="21"/>
        </w:rPr>
      </w:pPr>
    </w:p>
    <w:p w14:paraId="43B38A2E" w14:textId="13D6B1DA" w:rsidR="00954D7F" w:rsidRDefault="00954D7F">
      <w:pPr>
        <w:spacing w:after="140" w:line="276" w:lineRule="auto"/>
      </w:pPr>
      <w:r>
        <w:rPr>
          <w:rFonts w:ascii="Calibri" w:eastAsia="Calibri" w:hAnsi="Calibri" w:cs="Calibri"/>
          <w:color w:val="222222"/>
          <w:sz w:val="21"/>
          <w:szCs w:val="21"/>
        </w:rPr>
        <w:t xml:space="preserve">Enviar respuestas y cargar este archivo en el link: </w:t>
      </w:r>
      <w:hyperlink r:id="rId7" w:history="1">
        <w:r>
          <w:rPr>
            <w:rStyle w:val="Hipervnculo"/>
            <w:rFonts w:ascii="Calibri" w:hAnsi="Calibri" w:cs="Calibri"/>
            <w:sz w:val="22"/>
            <w:szCs w:val="22"/>
            <w:lang w:val="es-419"/>
          </w:rPr>
          <w:t>https://forms.gle/9gh54Ycd2KitaNBa8</w:t>
        </w:r>
      </w:hyperlink>
    </w:p>
    <w:p w14:paraId="1DC6C1CB" w14:textId="26800C61" w:rsidR="002A1DC4" w:rsidRPr="00F407A1" w:rsidRDefault="0036622C">
      <w:pPr>
        <w:pStyle w:val="Ttulo1"/>
        <w:pBdr>
          <w:bottom w:val="single" w:sz="6" w:space="4" w:color="1E2761"/>
        </w:pBdr>
        <w:spacing w:before="320" w:after="160"/>
        <w:rPr>
          <w:lang w:val="en-US"/>
        </w:rPr>
      </w:pPr>
      <w:proofErr w:type="spellStart"/>
      <w:r w:rsidRPr="00F407A1">
        <w:rPr>
          <w:rFonts w:ascii="Calibri" w:eastAsia="Calibri" w:hAnsi="Calibri" w:cs="Calibri"/>
          <w:b/>
          <w:bCs/>
          <w:color w:val="1E2761"/>
          <w:sz w:val="30"/>
          <w:szCs w:val="30"/>
          <w:lang w:val="en-US"/>
        </w:rPr>
        <w:t>Referencias</w:t>
      </w:r>
      <w:proofErr w:type="spellEnd"/>
    </w:p>
    <w:p w14:paraId="6D05437D" w14:textId="77777777" w:rsidR="002A1DC4" w:rsidRPr="00F407A1" w:rsidRDefault="0036622C">
      <w:pPr>
        <w:spacing w:after="140" w:line="276" w:lineRule="auto"/>
        <w:rPr>
          <w:lang w:val="en-US"/>
        </w:rPr>
      </w:pPr>
      <w:r w:rsidRPr="00F407A1">
        <w:rPr>
          <w:rFonts w:ascii="Calibri" w:eastAsia="Calibri" w:hAnsi="Calibri" w:cs="Calibri"/>
          <w:color w:val="222222"/>
          <w:sz w:val="19"/>
          <w:szCs w:val="19"/>
          <w:lang w:val="en-US"/>
        </w:rPr>
        <w:t>Johnson, D.W., Johnson, R., &amp; Smith, K. (1998). Active Learning: Cooperation in the College Classroom. Edina, MN: Interaction Book Company.</w:t>
      </w:r>
    </w:p>
    <w:p w14:paraId="7DFAFBD5" w14:textId="77777777" w:rsidR="002A1DC4" w:rsidRPr="00F407A1" w:rsidRDefault="0036622C">
      <w:pPr>
        <w:spacing w:after="140" w:line="276" w:lineRule="auto"/>
        <w:rPr>
          <w:lang w:val="en-US"/>
        </w:rPr>
      </w:pPr>
      <w:r w:rsidRPr="00F407A1">
        <w:rPr>
          <w:rFonts w:ascii="Calibri" w:eastAsia="Calibri" w:hAnsi="Calibri" w:cs="Calibri"/>
          <w:color w:val="222222"/>
          <w:sz w:val="19"/>
          <w:szCs w:val="19"/>
          <w:lang w:val="en-US"/>
        </w:rPr>
        <w:t>Katzenbach, J., &amp; Smith, D. (1993). The Wisdom of Teams: Creating the High-Performance Organization. Harvard Business School Press.</w:t>
      </w:r>
    </w:p>
    <w:p w14:paraId="209C0A19" w14:textId="77777777" w:rsidR="002A1DC4" w:rsidRPr="00F407A1" w:rsidRDefault="0036622C">
      <w:pPr>
        <w:spacing w:after="140" w:line="276" w:lineRule="auto"/>
        <w:rPr>
          <w:lang w:val="en-US"/>
        </w:rPr>
      </w:pPr>
      <w:r w:rsidRPr="00F407A1">
        <w:rPr>
          <w:rFonts w:ascii="Calibri" w:eastAsia="Calibri" w:hAnsi="Calibri" w:cs="Calibri"/>
          <w:color w:val="222222"/>
          <w:sz w:val="19"/>
          <w:szCs w:val="19"/>
          <w:lang w:val="en-US"/>
        </w:rPr>
        <w:t xml:space="preserve">KPMG (2023). Emerging Giants: </w:t>
      </w:r>
      <w:proofErr w:type="spellStart"/>
      <w:r w:rsidRPr="00F407A1">
        <w:rPr>
          <w:rFonts w:ascii="Calibri" w:eastAsia="Calibri" w:hAnsi="Calibri" w:cs="Calibri"/>
          <w:color w:val="222222"/>
          <w:sz w:val="19"/>
          <w:szCs w:val="19"/>
          <w:lang w:val="en-US"/>
        </w:rPr>
        <w:t>ecosistema</w:t>
      </w:r>
      <w:proofErr w:type="spellEnd"/>
      <w:r w:rsidRPr="00F407A1">
        <w:rPr>
          <w:rFonts w:ascii="Calibri" w:eastAsia="Calibri" w:hAnsi="Calibri" w:cs="Calibri"/>
          <w:color w:val="222222"/>
          <w:sz w:val="19"/>
          <w:szCs w:val="19"/>
          <w:lang w:val="en-US"/>
        </w:rPr>
        <w:t xml:space="preserve"> de </w:t>
      </w:r>
      <w:proofErr w:type="spellStart"/>
      <w:r w:rsidRPr="00F407A1">
        <w:rPr>
          <w:rFonts w:ascii="Calibri" w:eastAsia="Calibri" w:hAnsi="Calibri" w:cs="Calibri"/>
          <w:color w:val="222222"/>
          <w:sz w:val="19"/>
          <w:szCs w:val="19"/>
          <w:lang w:val="en-US"/>
        </w:rPr>
        <w:t>inversión</w:t>
      </w:r>
      <w:proofErr w:type="spellEnd"/>
      <w:r w:rsidRPr="00F407A1">
        <w:rPr>
          <w:rFonts w:ascii="Calibri" w:eastAsia="Calibri" w:hAnsi="Calibri" w:cs="Calibri"/>
          <w:color w:val="222222"/>
          <w:sz w:val="19"/>
          <w:szCs w:val="19"/>
          <w:lang w:val="en-US"/>
        </w:rPr>
        <w:t xml:space="preserve"> </w:t>
      </w:r>
      <w:proofErr w:type="spellStart"/>
      <w:r w:rsidRPr="00F407A1">
        <w:rPr>
          <w:rFonts w:ascii="Calibri" w:eastAsia="Calibri" w:hAnsi="Calibri" w:cs="Calibri"/>
          <w:color w:val="222222"/>
          <w:sz w:val="19"/>
          <w:szCs w:val="19"/>
          <w:lang w:val="en-US"/>
        </w:rPr>
        <w:t>en</w:t>
      </w:r>
      <w:proofErr w:type="spellEnd"/>
      <w:r w:rsidRPr="00F407A1">
        <w:rPr>
          <w:rFonts w:ascii="Calibri" w:eastAsia="Calibri" w:hAnsi="Calibri" w:cs="Calibri"/>
          <w:color w:val="222222"/>
          <w:sz w:val="19"/>
          <w:szCs w:val="19"/>
          <w:lang w:val="en-US"/>
        </w:rPr>
        <w:t xml:space="preserve"> Colombia y </w:t>
      </w:r>
      <w:proofErr w:type="spellStart"/>
      <w:r w:rsidRPr="00F407A1">
        <w:rPr>
          <w:rFonts w:ascii="Calibri" w:eastAsia="Calibri" w:hAnsi="Calibri" w:cs="Calibri"/>
          <w:color w:val="222222"/>
          <w:sz w:val="19"/>
          <w:szCs w:val="19"/>
          <w:lang w:val="en-US"/>
        </w:rPr>
        <w:t>Latinoamérica</w:t>
      </w:r>
      <w:proofErr w:type="spellEnd"/>
      <w:r w:rsidRPr="00F407A1">
        <w:rPr>
          <w:rFonts w:ascii="Calibri" w:eastAsia="Calibri" w:hAnsi="Calibri" w:cs="Calibri"/>
          <w:color w:val="222222"/>
          <w:sz w:val="19"/>
          <w:szCs w:val="19"/>
          <w:lang w:val="en-US"/>
        </w:rPr>
        <w:t>.</w:t>
      </w:r>
    </w:p>
    <w:p w14:paraId="1D3C3454" w14:textId="77777777" w:rsidR="002A1DC4" w:rsidRPr="00F407A1" w:rsidRDefault="0036622C">
      <w:pPr>
        <w:spacing w:after="140" w:line="276" w:lineRule="auto"/>
        <w:rPr>
          <w:lang w:val="en-US"/>
        </w:rPr>
      </w:pPr>
      <w:r w:rsidRPr="00F407A1">
        <w:rPr>
          <w:rFonts w:ascii="Calibri" w:eastAsia="Calibri" w:hAnsi="Calibri" w:cs="Calibri"/>
          <w:color w:val="222222"/>
          <w:sz w:val="19"/>
          <w:szCs w:val="19"/>
          <w:lang w:val="en-US"/>
        </w:rPr>
        <w:t>Tucker, R., &amp; Abbasi, N. (2012). Conceptualizing teamwork and group-work in architecture and related design disciplines. Proceedings of the 46th Annual Conference of the Architectural Science Association, 1–8.</w:t>
      </w:r>
    </w:p>
    <w:sectPr w:rsidR="002A1DC4" w:rsidRPr="00F407A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8F2CE" w14:textId="77777777" w:rsidR="00BA0ED0" w:rsidRDefault="00BA0ED0">
      <w:r>
        <w:separator/>
      </w:r>
    </w:p>
  </w:endnote>
  <w:endnote w:type="continuationSeparator" w:id="0">
    <w:p w14:paraId="50144383" w14:textId="77777777" w:rsidR="00BA0ED0" w:rsidRDefault="00BA0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F6D62" w14:textId="77777777" w:rsidR="002A1DC4" w:rsidRDefault="0036622C">
    <w:pPr>
      <w:jc w:val="center"/>
    </w:pPr>
    <w:r>
      <w:rPr>
        <w:rFonts w:ascii="Calibri" w:eastAsia="Calibri" w:hAnsi="Calibri" w:cs="Calibri"/>
        <w:color w:val="888888"/>
        <w:sz w:val="16"/>
        <w:szCs w:val="16"/>
      </w:rPr>
      <w:t xml:space="preserve">Página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F407A1">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de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F407A1">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9A917" w14:textId="77777777" w:rsidR="00BA0ED0" w:rsidRDefault="00BA0ED0">
      <w:r>
        <w:separator/>
      </w:r>
    </w:p>
  </w:footnote>
  <w:footnote w:type="continuationSeparator" w:id="0">
    <w:p w14:paraId="522043D2" w14:textId="77777777" w:rsidR="00BA0ED0" w:rsidRDefault="00BA0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52401" w14:textId="0B348AB9" w:rsidR="002A1DC4" w:rsidRDefault="000D7A8D">
    <w:pPr>
      <w:jc w:val="right"/>
    </w:pPr>
    <w:r>
      <w:rPr>
        <w:rFonts w:ascii="Calibri" w:eastAsia="Calibri" w:hAnsi="Calibri" w:cs="Calibri"/>
        <w:color w:val="888888"/>
        <w:sz w:val="16"/>
        <w:szCs w:val="16"/>
      </w:rPr>
      <w:t>Adaptado por Rosa Muñoz</w:t>
    </w:r>
    <w:r w:rsidR="0036622C">
      <w:rPr>
        <w:rFonts w:ascii="Calibri" w:eastAsia="Calibri" w:hAnsi="Calibri" w:cs="Calibri"/>
        <w:color w:val="888888"/>
        <w:sz w:val="16"/>
        <w:szCs w:val="16"/>
      </w:rPr>
      <w:t xml:space="preserve"> · Taller 2: Contrato de Equipo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73E6"/>
    <w:multiLevelType w:val="hybridMultilevel"/>
    <w:tmpl w:val="13A6139C"/>
    <w:lvl w:ilvl="0" w:tplc="BEC4F162">
      <w:start w:val="1"/>
      <w:numFmt w:val="bullet"/>
      <w:lvlText w:val="•"/>
      <w:lvlJc w:val="left"/>
      <w:pPr>
        <w:ind w:left="360" w:hanging="260"/>
      </w:pPr>
    </w:lvl>
    <w:lvl w:ilvl="1" w:tplc="BF244174">
      <w:numFmt w:val="decimal"/>
      <w:lvlText w:val=""/>
      <w:lvlJc w:val="left"/>
    </w:lvl>
    <w:lvl w:ilvl="2" w:tplc="6238723A">
      <w:numFmt w:val="decimal"/>
      <w:lvlText w:val=""/>
      <w:lvlJc w:val="left"/>
    </w:lvl>
    <w:lvl w:ilvl="3" w:tplc="A12EEF6A">
      <w:numFmt w:val="decimal"/>
      <w:lvlText w:val=""/>
      <w:lvlJc w:val="left"/>
    </w:lvl>
    <w:lvl w:ilvl="4" w:tplc="79762D4E">
      <w:numFmt w:val="decimal"/>
      <w:lvlText w:val=""/>
      <w:lvlJc w:val="left"/>
    </w:lvl>
    <w:lvl w:ilvl="5" w:tplc="7660D1E0">
      <w:numFmt w:val="decimal"/>
      <w:lvlText w:val=""/>
      <w:lvlJc w:val="left"/>
    </w:lvl>
    <w:lvl w:ilvl="6" w:tplc="00BA4AC2">
      <w:numFmt w:val="decimal"/>
      <w:lvlText w:val=""/>
      <w:lvlJc w:val="left"/>
    </w:lvl>
    <w:lvl w:ilvl="7" w:tplc="7D60574A">
      <w:numFmt w:val="decimal"/>
      <w:lvlText w:val=""/>
      <w:lvlJc w:val="left"/>
    </w:lvl>
    <w:lvl w:ilvl="8" w:tplc="238E66DA">
      <w:numFmt w:val="decimal"/>
      <w:lvlText w:val=""/>
      <w:lvlJc w:val="left"/>
    </w:lvl>
  </w:abstractNum>
  <w:abstractNum w:abstractNumId="1" w15:restartNumberingAfterBreak="0">
    <w:nsid w:val="0DD26353"/>
    <w:multiLevelType w:val="hybridMultilevel"/>
    <w:tmpl w:val="65B08D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80C0C9C"/>
    <w:multiLevelType w:val="hybridMultilevel"/>
    <w:tmpl w:val="9976B1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94009EE"/>
    <w:multiLevelType w:val="hybridMultilevel"/>
    <w:tmpl w:val="4852F566"/>
    <w:lvl w:ilvl="0" w:tplc="D53AAFB4">
      <w:start w:val="1"/>
      <w:numFmt w:val="bullet"/>
      <w:lvlText w:val="●"/>
      <w:lvlJc w:val="left"/>
      <w:pPr>
        <w:ind w:left="720" w:hanging="360"/>
      </w:pPr>
    </w:lvl>
    <w:lvl w:ilvl="1" w:tplc="FF8AEEC4">
      <w:start w:val="1"/>
      <w:numFmt w:val="bullet"/>
      <w:lvlText w:val="○"/>
      <w:lvlJc w:val="left"/>
      <w:pPr>
        <w:ind w:left="1440" w:hanging="360"/>
      </w:pPr>
    </w:lvl>
    <w:lvl w:ilvl="2" w:tplc="5698771E">
      <w:start w:val="1"/>
      <w:numFmt w:val="bullet"/>
      <w:lvlText w:val="■"/>
      <w:lvlJc w:val="left"/>
      <w:pPr>
        <w:ind w:left="2160" w:hanging="360"/>
      </w:pPr>
    </w:lvl>
    <w:lvl w:ilvl="3" w:tplc="44781AFA">
      <w:start w:val="1"/>
      <w:numFmt w:val="bullet"/>
      <w:lvlText w:val="●"/>
      <w:lvlJc w:val="left"/>
      <w:pPr>
        <w:ind w:left="2880" w:hanging="360"/>
      </w:pPr>
    </w:lvl>
    <w:lvl w:ilvl="4" w:tplc="3814A138">
      <w:start w:val="1"/>
      <w:numFmt w:val="bullet"/>
      <w:lvlText w:val="○"/>
      <w:lvlJc w:val="left"/>
      <w:pPr>
        <w:ind w:left="3600" w:hanging="360"/>
      </w:pPr>
    </w:lvl>
    <w:lvl w:ilvl="5" w:tplc="912264A6">
      <w:start w:val="1"/>
      <w:numFmt w:val="bullet"/>
      <w:lvlText w:val="■"/>
      <w:lvlJc w:val="left"/>
      <w:pPr>
        <w:ind w:left="4320" w:hanging="360"/>
      </w:pPr>
    </w:lvl>
    <w:lvl w:ilvl="6" w:tplc="B88688B4">
      <w:start w:val="1"/>
      <w:numFmt w:val="bullet"/>
      <w:lvlText w:val="●"/>
      <w:lvlJc w:val="left"/>
      <w:pPr>
        <w:ind w:left="5040" w:hanging="360"/>
      </w:pPr>
    </w:lvl>
    <w:lvl w:ilvl="7" w:tplc="CE8EDCF2">
      <w:start w:val="1"/>
      <w:numFmt w:val="bullet"/>
      <w:lvlText w:val="●"/>
      <w:lvlJc w:val="left"/>
      <w:pPr>
        <w:ind w:left="5760" w:hanging="360"/>
      </w:pPr>
    </w:lvl>
    <w:lvl w:ilvl="8" w:tplc="B942AD52">
      <w:start w:val="1"/>
      <w:numFmt w:val="bullet"/>
      <w:lvlText w:val="●"/>
      <w:lvlJc w:val="left"/>
      <w:pPr>
        <w:ind w:left="6480" w:hanging="360"/>
      </w:pPr>
    </w:lvl>
  </w:abstractNum>
  <w:num w:numId="1" w16cid:durableId="230775846">
    <w:abstractNumId w:val="3"/>
    <w:lvlOverride w:ilvl="0">
      <w:startOverride w:val="1"/>
    </w:lvlOverride>
  </w:num>
  <w:num w:numId="2" w16cid:durableId="313292294">
    <w:abstractNumId w:val="0"/>
    <w:lvlOverride w:ilvl="0">
      <w:startOverride w:val="1"/>
    </w:lvlOverride>
  </w:num>
  <w:num w:numId="3" w16cid:durableId="1221670358">
    <w:abstractNumId w:val="1"/>
  </w:num>
  <w:num w:numId="4" w16cid:durableId="421069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DC4"/>
    <w:rsid w:val="000D7A8D"/>
    <w:rsid w:val="000E214E"/>
    <w:rsid w:val="002A1DC4"/>
    <w:rsid w:val="0036622C"/>
    <w:rsid w:val="003D6AD8"/>
    <w:rsid w:val="00605F1D"/>
    <w:rsid w:val="006477FD"/>
    <w:rsid w:val="0080461B"/>
    <w:rsid w:val="008207DD"/>
    <w:rsid w:val="008F7B3F"/>
    <w:rsid w:val="00954D7F"/>
    <w:rsid w:val="00A457BA"/>
    <w:rsid w:val="00A961DC"/>
    <w:rsid w:val="00BA0ED0"/>
    <w:rsid w:val="00BD1FFF"/>
    <w:rsid w:val="00C35CA7"/>
    <w:rsid w:val="00E32CCD"/>
    <w:rsid w:val="00F36FA7"/>
    <w:rsid w:val="00F407A1"/>
    <w:rsid w:val="00F46CAD"/>
    <w:rsid w:val="00FC4870"/>
    <w:rsid w:val="00FE0D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9AB9"/>
  <w15:docId w15:val="{3C719541-9602-9246-A053-17831D89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407A1"/>
    <w:pPr>
      <w:tabs>
        <w:tab w:val="center" w:pos="4419"/>
        <w:tab w:val="right" w:pos="8838"/>
      </w:tabs>
    </w:pPr>
  </w:style>
  <w:style w:type="character" w:customStyle="1" w:styleId="EncabezadoCar">
    <w:name w:val="Encabezado Car"/>
    <w:basedOn w:val="Fuentedeprrafopredeter"/>
    <w:link w:val="Encabezado"/>
    <w:uiPriority w:val="99"/>
    <w:rsid w:val="00F407A1"/>
  </w:style>
  <w:style w:type="paragraph" w:styleId="Piedepgina">
    <w:name w:val="footer"/>
    <w:basedOn w:val="Normal"/>
    <w:link w:val="PiedepginaCar"/>
    <w:uiPriority w:val="99"/>
    <w:unhideWhenUsed/>
    <w:rsid w:val="00F407A1"/>
    <w:pPr>
      <w:tabs>
        <w:tab w:val="center" w:pos="4419"/>
        <w:tab w:val="right" w:pos="8838"/>
      </w:tabs>
    </w:pPr>
  </w:style>
  <w:style w:type="character" w:customStyle="1" w:styleId="PiedepginaCar">
    <w:name w:val="Pie de página Car"/>
    <w:basedOn w:val="Fuentedeprrafopredeter"/>
    <w:link w:val="Piedepgina"/>
    <w:uiPriority w:val="99"/>
    <w:rsid w:val="00F40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orms.gle/9gh54Ycd2KitaNBa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3979</TotalTime>
  <Pages>10</Pages>
  <Words>2368</Words>
  <Characters>13027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Tomas Rincón Pinzón</cp:lastModifiedBy>
  <cp:revision>2</cp:revision>
  <dcterms:created xsi:type="dcterms:W3CDTF">2026-08-03T14:26:00Z</dcterms:created>
  <dcterms:modified xsi:type="dcterms:W3CDTF">2026-08-03T14:26:00Z</dcterms:modified>
</cp:coreProperties>
</file>