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E633" w14:textId="77777777" w:rsidR="00B81935" w:rsidRDefault="00B81935" w:rsidP="00B81935">
      <w:pPr>
        <w:spacing w:after="0" w:line="240" w:lineRule="auto"/>
        <w:jc w:val="center"/>
        <w:rPr>
          <w:rFonts w:ascii="Arial" w:eastAsia="Times New Roman" w:hAnsi="Arial" w:cs="Arial"/>
          <w:b/>
          <w:bCs/>
          <w:color w:val="000000"/>
          <w:lang w:eastAsia="es-CO"/>
        </w:rPr>
      </w:pPr>
    </w:p>
    <w:p w14:paraId="4250457A" w14:textId="20A82F28" w:rsidR="00B81935" w:rsidRPr="00B81935" w:rsidRDefault="00B81935" w:rsidP="00B81935">
      <w:pPr>
        <w:spacing w:after="0" w:line="240" w:lineRule="auto"/>
        <w:jc w:val="center"/>
        <w:rPr>
          <w:rFonts w:ascii="Times New Roman" w:eastAsia="Times New Roman" w:hAnsi="Times New Roman" w:cs="Times New Roman"/>
          <w:sz w:val="24"/>
          <w:szCs w:val="24"/>
          <w:lang w:eastAsia="es-CO"/>
        </w:rPr>
      </w:pPr>
      <w:r w:rsidRPr="00B81935">
        <w:rPr>
          <w:rFonts w:ascii="Arial" w:eastAsia="Times New Roman" w:hAnsi="Arial" w:cs="Arial"/>
          <w:b/>
          <w:bCs/>
          <w:color w:val="000000"/>
          <w:lang w:eastAsia="es-CO"/>
        </w:rPr>
        <w:t>CONTRATO DE ARRENDAMIENTO DE VIVIENDA URBANA</w:t>
      </w:r>
    </w:p>
    <w:p w14:paraId="628267C8" w14:textId="516E94E3" w:rsidR="00B81935" w:rsidRPr="00B81935" w:rsidRDefault="00550282" w:rsidP="00B81935">
      <w:pPr>
        <w:spacing w:after="0" w:line="240" w:lineRule="auto"/>
        <w:rPr>
          <w:rFonts w:ascii="Arial" w:eastAsia="Times New Roman" w:hAnsi="Arial" w:cs="Arial"/>
          <w:lang w:eastAsia="es-CO"/>
        </w:rPr>
      </w:pPr>
      <w:r>
        <w:rPr>
          <w:rFonts w:ascii="Arial" w:eastAsia="Times New Roman" w:hAnsi="Arial" w:cs="Arial"/>
          <w:b/>
          <w:bCs/>
          <w:lang w:eastAsia="es-CO"/>
        </w:rPr>
        <w:t>_____</w:t>
      </w:r>
      <w:r w:rsidR="00B81935" w:rsidRPr="00B81935">
        <w:rPr>
          <w:rFonts w:ascii="Arial" w:eastAsia="Times New Roman" w:hAnsi="Arial" w:cs="Arial"/>
          <w:lang w:eastAsia="es-CO"/>
        </w:rPr>
        <w:t>, de nacionalidad Colombiano, con domicilio en la ciudad de Armenia  (</w:t>
      </w:r>
      <w:r w:rsidR="00B81935" w:rsidRPr="007145B2">
        <w:rPr>
          <w:rFonts w:ascii="Arial" w:eastAsia="Times New Roman" w:hAnsi="Arial" w:cs="Arial"/>
          <w:lang w:eastAsia="es-CO"/>
        </w:rPr>
        <w:t>Quindío</w:t>
      </w:r>
      <w:r w:rsidR="00B81935" w:rsidRPr="00B81935">
        <w:rPr>
          <w:rFonts w:ascii="Arial" w:eastAsia="Times New Roman" w:hAnsi="Arial" w:cs="Arial"/>
          <w:lang w:eastAsia="es-CO"/>
        </w:rPr>
        <w:t xml:space="preserve">), identificado con la Cédula de Ciudadanía  número </w:t>
      </w:r>
      <w:r>
        <w:rPr>
          <w:rFonts w:ascii="Arial" w:eastAsia="Times New Roman" w:hAnsi="Arial" w:cs="Arial"/>
          <w:b/>
          <w:bCs/>
          <w:lang w:eastAsia="es-CO"/>
        </w:rPr>
        <w:t>____</w:t>
      </w:r>
      <w:r w:rsidR="00B81935" w:rsidRPr="00B81935">
        <w:rPr>
          <w:rFonts w:ascii="Arial" w:eastAsia="Times New Roman" w:hAnsi="Arial" w:cs="Arial"/>
          <w:b/>
          <w:bCs/>
          <w:lang w:eastAsia="es-CO"/>
        </w:rPr>
        <w:t xml:space="preserve"> </w:t>
      </w:r>
      <w:r w:rsidR="00B81935" w:rsidRPr="00B81935">
        <w:rPr>
          <w:rFonts w:ascii="Arial" w:eastAsia="Times New Roman" w:hAnsi="Arial" w:cs="Arial"/>
          <w:lang w:eastAsia="es-CO"/>
        </w:rPr>
        <w:t>de</w:t>
      </w:r>
      <w:r>
        <w:rPr>
          <w:rFonts w:ascii="Arial" w:eastAsia="Times New Roman" w:hAnsi="Arial" w:cs="Arial"/>
          <w:smallCaps/>
          <w:lang w:eastAsia="es-CO"/>
        </w:rPr>
        <w:t xml:space="preserve"> ___</w:t>
      </w:r>
      <w:r w:rsidR="00B81935" w:rsidRPr="00B81935">
        <w:rPr>
          <w:rFonts w:ascii="Arial" w:eastAsia="Times New Roman" w:hAnsi="Arial" w:cs="Arial"/>
          <w:smallCaps/>
          <w:lang w:eastAsia="es-CO"/>
        </w:rPr>
        <w:t xml:space="preserve">, </w:t>
      </w:r>
      <w:r w:rsidR="00B81935" w:rsidRPr="00B81935">
        <w:rPr>
          <w:rFonts w:ascii="Arial" w:eastAsia="Times New Roman" w:hAnsi="Arial" w:cs="Arial"/>
          <w:lang w:eastAsia="es-CO"/>
        </w:rPr>
        <w:t xml:space="preserve">quien obra en nombre propio y que para efectos de este contrato se denominará el “Arrendador”, por una parte, y por la otra, </w:t>
      </w:r>
      <w:r>
        <w:rPr>
          <w:rFonts w:ascii="Arial" w:eastAsia="Times New Roman" w:hAnsi="Arial" w:cs="Arial"/>
          <w:b/>
          <w:bCs/>
          <w:shd w:val="clear" w:color="auto" w:fill="FFFFFF"/>
          <w:lang w:eastAsia="es-CO"/>
        </w:rPr>
        <w:t>_____</w:t>
      </w:r>
      <w:r w:rsidR="00B81935" w:rsidRPr="00B81935">
        <w:rPr>
          <w:rFonts w:ascii="Arial" w:eastAsia="Times New Roman" w:hAnsi="Arial" w:cs="Arial"/>
          <w:lang w:eastAsia="es-CO"/>
        </w:rPr>
        <w:t xml:space="preserve">, de nacionalidad Colombiana, con domicilio en el municipio de </w:t>
      </w:r>
      <w:r>
        <w:rPr>
          <w:rFonts w:ascii="Arial" w:eastAsia="Times New Roman" w:hAnsi="Arial" w:cs="Arial"/>
          <w:lang w:eastAsia="es-CO"/>
        </w:rPr>
        <w:t xml:space="preserve">___, </w:t>
      </w:r>
      <w:r w:rsidR="00B81935" w:rsidRPr="00B81935">
        <w:rPr>
          <w:rFonts w:ascii="Arial" w:eastAsia="Times New Roman" w:hAnsi="Arial" w:cs="Arial"/>
          <w:lang w:eastAsia="es-CO"/>
        </w:rPr>
        <w:t xml:space="preserve"> identificada con la Cédula de Ciudadanía número</w:t>
      </w:r>
      <w:r>
        <w:rPr>
          <w:rFonts w:ascii="Arial" w:eastAsia="Times New Roman" w:hAnsi="Arial" w:cs="Arial"/>
          <w:lang w:eastAsia="es-CO"/>
        </w:rPr>
        <w:t>____</w:t>
      </w:r>
      <w:r w:rsidR="00B81935" w:rsidRPr="00B81935">
        <w:rPr>
          <w:rFonts w:ascii="Arial" w:eastAsia="Times New Roman" w:hAnsi="Arial" w:cs="Arial"/>
          <w:shd w:val="clear" w:color="auto" w:fill="FFFFFF"/>
          <w:lang w:eastAsia="es-CO"/>
        </w:rPr>
        <w:t xml:space="preserve"> </w:t>
      </w:r>
      <w:r w:rsidR="00B81935" w:rsidRPr="00B81935">
        <w:rPr>
          <w:rFonts w:ascii="Arial" w:eastAsia="Times New Roman" w:hAnsi="Arial" w:cs="Arial"/>
          <w:lang w:eastAsia="es-CO"/>
        </w:rPr>
        <w:t xml:space="preserve">de </w:t>
      </w:r>
      <w:r>
        <w:rPr>
          <w:rFonts w:ascii="Arial" w:eastAsia="Times New Roman" w:hAnsi="Arial" w:cs="Arial"/>
          <w:lang w:eastAsia="es-CO"/>
        </w:rPr>
        <w:t>________.</w:t>
      </w:r>
      <w:r w:rsidR="00B81935" w:rsidRPr="00B81935">
        <w:rPr>
          <w:rFonts w:ascii="Arial" w:eastAsia="Times New Roman" w:hAnsi="Arial" w:cs="Arial"/>
          <w:lang w:eastAsia="es-CO"/>
        </w:rPr>
        <w:t>quien para efectos de este contrato obra en nombre propio y se denominará el “Arrendatario”, manifestaron que han decidido celebrar un contrato de arrendamiento de bien inmueble destinado a vivienda, en adelante el “Contrato”, el cual se rige por las siguientes cláusulas:</w:t>
      </w:r>
    </w:p>
    <w:p w14:paraId="3FD44FB4" w14:textId="77777777" w:rsidR="00B81935" w:rsidRPr="00B81935" w:rsidRDefault="00B81935" w:rsidP="00B81935">
      <w:pPr>
        <w:spacing w:after="0" w:line="240" w:lineRule="auto"/>
        <w:rPr>
          <w:rFonts w:ascii="Arial" w:eastAsia="Times New Roman" w:hAnsi="Arial" w:cs="Arial"/>
          <w:lang w:eastAsia="es-CO"/>
        </w:rPr>
      </w:pPr>
    </w:p>
    <w:p w14:paraId="4F028362" w14:textId="00603AB9"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Primera. – Objeto:</w:t>
      </w:r>
      <w:r w:rsidRPr="00B81935">
        <w:rPr>
          <w:rFonts w:ascii="Arial" w:eastAsia="Times New Roman" w:hAnsi="Arial" w:cs="Arial"/>
          <w:lang w:eastAsia="es-CO"/>
        </w:rPr>
        <w:t xml:space="preserve"> Por medio del presente Contrato, el Arrendador entrega a título de arrendamiento al Arrendatario el siguiente bien inmueble</w:t>
      </w:r>
      <w:r w:rsidR="00B4590A" w:rsidRPr="007145B2">
        <w:rPr>
          <w:rFonts w:ascii="Arial" w:eastAsia="Times New Roman" w:hAnsi="Arial" w:cs="Arial"/>
          <w:lang w:eastAsia="es-CO"/>
        </w:rPr>
        <w:t>, c</w:t>
      </w:r>
      <w:r w:rsidRPr="00B81935">
        <w:rPr>
          <w:rFonts w:ascii="Arial" w:eastAsia="Times New Roman" w:hAnsi="Arial" w:cs="Arial"/>
          <w:lang w:eastAsia="es-CO"/>
        </w:rPr>
        <w:t xml:space="preserve">asa ubicada en calle 5 #5-08 barrio el dorado, </w:t>
      </w:r>
      <w:r w:rsidR="00B4590A" w:rsidRPr="007145B2">
        <w:rPr>
          <w:rFonts w:ascii="Arial" w:eastAsia="Times New Roman" w:hAnsi="Arial" w:cs="Arial"/>
          <w:lang w:eastAsia="es-CO"/>
        </w:rPr>
        <w:t xml:space="preserve">de </w:t>
      </w:r>
      <w:r w:rsidR="00550282">
        <w:rPr>
          <w:rFonts w:ascii="Arial" w:eastAsia="Times New Roman" w:hAnsi="Arial" w:cs="Arial"/>
          <w:lang w:eastAsia="es-CO"/>
        </w:rPr>
        <w:t>_____</w:t>
      </w:r>
      <w:r w:rsidR="00B4590A" w:rsidRPr="007145B2">
        <w:rPr>
          <w:rFonts w:ascii="Arial" w:eastAsia="Times New Roman" w:hAnsi="Arial" w:cs="Arial"/>
          <w:lang w:eastAsia="es-CO"/>
        </w:rPr>
        <w:t xml:space="preserve"> </w:t>
      </w:r>
      <w:r w:rsidRPr="00B81935">
        <w:rPr>
          <w:rFonts w:ascii="Arial" w:eastAsia="Times New Roman" w:hAnsi="Arial" w:cs="Arial"/>
          <w:lang w:eastAsia="es-CO"/>
        </w:rPr>
        <w:t>destinado para el uso de vivienda del Arrendatario y la de su familia (en adelante, el “Inmueble”). </w:t>
      </w:r>
    </w:p>
    <w:p w14:paraId="2E771C05" w14:textId="77777777" w:rsidR="00B81935" w:rsidRPr="00B81935" w:rsidRDefault="00B81935" w:rsidP="00B81935">
      <w:pPr>
        <w:spacing w:after="0" w:line="240" w:lineRule="auto"/>
        <w:rPr>
          <w:rFonts w:ascii="Arial" w:eastAsia="Times New Roman" w:hAnsi="Arial" w:cs="Arial"/>
          <w:lang w:eastAsia="es-CO"/>
        </w:rPr>
      </w:pPr>
    </w:p>
    <w:p w14:paraId="2A7AC85B" w14:textId="4154E6DA"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Segunda. – Canon de Arrendamiento:</w:t>
      </w:r>
      <w:r w:rsidRPr="00B81935">
        <w:rPr>
          <w:rFonts w:ascii="Arial" w:eastAsia="Times New Roman" w:hAnsi="Arial" w:cs="Arial"/>
          <w:lang w:eastAsia="es-CO"/>
        </w:rPr>
        <w:t xml:space="preserve"> El canon de arrendamiento mensual es la suma de ($</w:t>
      </w:r>
      <w:r w:rsidR="00550282">
        <w:rPr>
          <w:rFonts w:ascii="Arial" w:eastAsia="Times New Roman" w:hAnsi="Arial" w:cs="Arial"/>
          <w:lang w:eastAsia="es-CO"/>
        </w:rPr>
        <w:t>_____</w:t>
      </w:r>
      <w:r w:rsidRPr="00B81935">
        <w:rPr>
          <w:rFonts w:ascii="Arial" w:eastAsia="Times New Roman" w:hAnsi="Arial" w:cs="Arial"/>
          <w:lang w:eastAsia="es-CO"/>
        </w:rPr>
        <w:t xml:space="preserve">000 </w:t>
      </w:r>
      <w:r w:rsidR="007145B2" w:rsidRPr="00B81935">
        <w:rPr>
          <w:rFonts w:ascii="Arial" w:eastAsia="Times New Roman" w:hAnsi="Arial" w:cs="Arial"/>
          <w:lang w:eastAsia="es-CO"/>
        </w:rPr>
        <w:t>MCTE)</w:t>
      </w:r>
      <w:r w:rsidRPr="00B81935">
        <w:rPr>
          <w:rFonts w:ascii="Arial" w:eastAsia="Times New Roman" w:hAnsi="Arial" w:cs="Arial"/>
          <w:lang w:eastAsia="es-CO"/>
        </w:rPr>
        <w:t xml:space="preserve"> </w:t>
      </w:r>
      <w:r w:rsidR="00550282">
        <w:rPr>
          <w:rFonts w:ascii="Arial" w:eastAsia="Times New Roman" w:hAnsi="Arial" w:cs="Arial"/>
          <w:b/>
          <w:bCs/>
          <w:lang w:eastAsia="es-CO"/>
        </w:rPr>
        <w:t>___</w:t>
      </w:r>
      <w:r w:rsidRPr="00B81935">
        <w:rPr>
          <w:rFonts w:ascii="Arial" w:eastAsia="Times New Roman" w:hAnsi="Arial" w:cs="Arial"/>
          <w:b/>
          <w:bCs/>
          <w:lang w:eastAsia="es-CO"/>
        </w:rPr>
        <w:t xml:space="preserve"> mil pesos,</w:t>
      </w:r>
      <w:r w:rsidRPr="00B81935">
        <w:rPr>
          <w:rFonts w:ascii="Arial" w:eastAsia="Times New Roman" w:hAnsi="Arial" w:cs="Arial"/>
          <w:lang w:eastAsia="es-CO"/>
        </w:rPr>
        <w:t xml:space="preserve"> que el Arrendatario pagará anticipadamente al Arrendador o a su orden, en la cuenta de ahorros No. </w:t>
      </w:r>
      <w:r w:rsidR="00550282">
        <w:rPr>
          <w:rFonts w:ascii="Arial" w:eastAsia="Times New Roman" w:hAnsi="Arial" w:cs="Arial"/>
          <w:b/>
          <w:bCs/>
          <w:lang w:eastAsia="es-CO"/>
        </w:rPr>
        <w:t>_____</w:t>
      </w:r>
      <w:r w:rsidRPr="00B81935">
        <w:rPr>
          <w:rFonts w:ascii="Arial" w:eastAsia="Times New Roman" w:hAnsi="Arial" w:cs="Arial"/>
          <w:lang w:eastAsia="es-CO"/>
        </w:rPr>
        <w:t xml:space="preserve"> de Bancolombia, dentro de los primeros 5 días de cada mes. Cada doce (12) meses de ejecución del Contrato, el valor del canon de arrendamiento será reajustado en una proporción igual al ajuste legal de IPC, sin exceder en todo caso el límite máximo de reajuste fijado por la ley. </w:t>
      </w:r>
      <w:r w:rsidRPr="00B81935">
        <w:rPr>
          <w:rFonts w:ascii="Arial" w:eastAsia="Times New Roman" w:hAnsi="Arial" w:cs="Arial"/>
          <w:b/>
          <w:bCs/>
          <w:lang w:eastAsia="es-CO"/>
        </w:rPr>
        <w:t>Parágrafo1:</w:t>
      </w:r>
      <w:r w:rsidRPr="00B81935">
        <w:rPr>
          <w:rFonts w:ascii="Arial" w:eastAsia="Times New Roman" w:hAnsi="Arial" w:cs="Arial"/>
          <w:lang w:eastAsia="es-CO"/>
        </w:rPr>
        <w:t xml:space="preserve"> Si el límite máximo de reajuste del canon de arrendamiento señalado por el Artículo 7° de la Ley 242 de 1995 llegare a variar por alguna disposición legal posterior a la fecha de firma del presente Contrato, las Partes acuerdan que el porcentaje de reajuste que se aplicará al canon de arrendamiento fijado en este </w:t>
      </w:r>
      <w:r w:rsidR="00B4590A" w:rsidRPr="007145B2">
        <w:rPr>
          <w:rFonts w:ascii="Arial" w:eastAsia="Times New Roman" w:hAnsi="Arial" w:cs="Arial"/>
          <w:lang w:eastAsia="es-CO"/>
        </w:rPr>
        <w:t>Contrato</w:t>
      </w:r>
      <w:r w:rsidRPr="00B81935">
        <w:rPr>
          <w:rFonts w:ascii="Arial" w:eastAsia="Times New Roman" w:hAnsi="Arial" w:cs="Arial"/>
          <w:lang w:eastAsia="es-CO"/>
        </w:rPr>
        <w:t xml:space="preserve"> será el máximo permitido por la ley para la fecha en que el canon de arrendamiento deba ser reajustado. </w:t>
      </w:r>
      <w:r w:rsidRPr="00B81935">
        <w:rPr>
          <w:rFonts w:ascii="Arial" w:eastAsia="Times New Roman" w:hAnsi="Arial" w:cs="Arial"/>
          <w:b/>
          <w:bCs/>
          <w:lang w:eastAsia="es-CO"/>
        </w:rPr>
        <w:t>Parágrafo 2:</w:t>
      </w:r>
      <w:r w:rsidRPr="00B81935">
        <w:rPr>
          <w:rFonts w:ascii="Arial" w:eastAsia="Times New Roman" w:hAnsi="Arial" w:cs="Arial"/>
          <w:lang w:eastAsia="es-CO"/>
        </w:rPr>
        <w:t xml:space="preserve"> La tolerancia del </w:t>
      </w:r>
      <w:r w:rsidR="00B4590A" w:rsidRPr="007145B2">
        <w:rPr>
          <w:rFonts w:ascii="Arial" w:eastAsia="Times New Roman" w:hAnsi="Arial" w:cs="Arial"/>
          <w:lang w:eastAsia="es-CO"/>
        </w:rPr>
        <w:t>a</w:t>
      </w:r>
      <w:r w:rsidRPr="00B81935">
        <w:rPr>
          <w:rFonts w:ascii="Arial" w:eastAsia="Times New Roman" w:hAnsi="Arial" w:cs="Arial"/>
          <w:lang w:eastAsia="es-CO"/>
        </w:rPr>
        <w:t xml:space="preserve">rrendador en recibir el pago del canon de arrendamiento con posterioridad al plazo indicado para ello en esta Cláusula, no podrá entenderse, en ningún caso, como ánimo del </w:t>
      </w:r>
      <w:r w:rsidR="00B4590A" w:rsidRPr="007145B2">
        <w:rPr>
          <w:rFonts w:ascii="Arial" w:eastAsia="Times New Roman" w:hAnsi="Arial" w:cs="Arial"/>
          <w:lang w:eastAsia="es-CO"/>
        </w:rPr>
        <w:t>a</w:t>
      </w:r>
      <w:r w:rsidRPr="00B81935">
        <w:rPr>
          <w:rFonts w:ascii="Arial" w:eastAsia="Times New Roman" w:hAnsi="Arial" w:cs="Arial"/>
          <w:lang w:eastAsia="es-CO"/>
        </w:rPr>
        <w:t>rrendador de modificar el término establecido en este Contrato para el pago del canon.</w:t>
      </w:r>
    </w:p>
    <w:p w14:paraId="43650B0C" w14:textId="77777777" w:rsidR="00B81935" w:rsidRPr="00B81935" w:rsidRDefault="00B81935" w:rsidP="00B81935">
      <w:pPr>
        <w:spacing w:after="0" w:line="240" w:lineRule="auto"/>
        <w:rPr>
          <w:rFonts w:ascii="Arial" w:eastAsia="Times New Roman" w:hAnsi="Arial" w:cs="Arial"/>
          <w:lang w:eastAsia="es-CO"/>
        </w:rPr>
      </w:pPr>
    </w:p>
    <w:p w14:paraId="1665A9D9" w14:textId="2E15C9C6"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Tercera – Vigencia:</w:t>
      </w:r>
      <w:r w:rsidRPr="00B81935">
        <w:rPr>
          <w:rFonts w:ascii="Arial" w:eastAsia="Times New Roman" w:hAnsi="Arial" w:cs="Arial"/>
          <w:lang w:eastAsia="es-CO"/>
        </w:rPr>
        <w:t xml:space="preserve"> El arrendamiento tendrá una duración de </w:t>
      </w:r>
      <w:r w:rsidR="00B4590A" w:rsidRPr="007145B2">
        <w:rPr>
          <w:rFonts w:ascii="Arial" w:eastAsia="Times New Roman" w:hAnsi="Arial" w:cs="Arial"/>
          <w:lang w:eastAsia="es-CO"/>
        </w:rPr>
        <w:t>3</w:t>
      </w:r>
      <w:r w:rsidRPr="00B81935">
        <w:rPr>
          <w:rFonts w:ascii="Arial" w:eastAsia="Times New Roman" w:hAnsi="Arial" w:cs="Arial"/>
          <w:lang w:eastAsia="es-CO"/>
        </w:rPr>
        <w:t xml:space="preserve"> meses contados a partir del </w:t>
      </w:r>
      <w:r w:rsidR="00B4590A" w:rsidRPr="007145B2">
        <w:rPr>
          <w:rFonts w:ascii="Arial" w:eastAsia="Times New Roman" w:hAnsi="Arial" w:cs="Arial"/>
          <w:lang w:eastAsia="es-CO"/>
        </w:rPr>
        <w:t>4</w:t>
      </w:r>
      <w:r w:rsidRPr="00B81935">
        <w:rPr>
          <w:rFonts w:ascii="Arial" w:eastAsia="Times New Roman" w:hAnsi="Arial" w:cs="Arial"/>
          <w:lang w:eastAsia="es-CO"/>
        </w:rPr>
        <w:t xml:space="preserve"> de </w:t>
      </w:r>
      <w:r w:rsidR="00B4590A" w:rsidRPr="007145B2">
        <w:rPr>
          <w:rFonts w:ascii="Arial" w:eastAsia="Times New Roman" w:hAnsi="Arial" w:cs="Arial"/>
          <w:lang w:eastAsia="es-CO"/>
        </w:rPr>
        <w:t xml:space="preserve">noviembre </w:t>
      </w:r>
      <w:r w:rsidRPr="00B81935">
        <w:rPr>
          <w:rFonts w:ascii="Arial" w:eastAsia="Times New Roman" w:hAnsi="Arial" w:cs="Arial"/>
          <w:lang w:eastAsia="es-CO"/>
        </w:rPr>
        <w:t xml:space="preserve">de 2022. </w:t>
      </w:r>
      <w:r w:rsidR="00B4590A" w:rsidRPr="007145B2">
        <w:rPr>
          <w:rFonts w:ascii="Arial" w:eastAsia="Times New Roman" w:hAnsi="Arial" w:cs="Arial"/>
          <w:lang w:eastAsia="es-CO"/>
        </w:rPr>
        <w:t>no obstante,</w:t>
      </w:r>
      <w:r w:rsidRPr="00B81935">
        <w:rPr>
          <w:rFonts w:ascii="Arial" w:eastAsia="Times New Roman" w:hAnsi="Arial" w:cs="Arial"/>
          <w:lang w:eastAsia="es-CO"/>
        </w:rPr>
        <w:t xml:space="preserve"> lo anterior, el término del arrendamiento se prorrogará automáticamente por periodos consecutivos iguales </w:t>
      </w:r>
      <w:r w:rsidR="00B4590A" w:rsidRPr="007145B2">
        <w:rPr>
          <w:rFonts w:ascii="Arial" w:eastAsia="Times New Roman" w:hAnsi="Arial" w:cs="Arial"/>
          <w:lang w:eastAsia="es-CO"/>
        </w:rPr>
        <w:t>al inicial</w:t>
      </w:r>
      <w:r w:rsidRPr="00B81935">
        <w:rPr>
          <w:rFonts w:ascii="Arial" w:eastAsia="Times New Roman" w:hAnsi="Arial" w:cs="Arial"/>
          <w:lang w:eastAsia="es-CO"/>
        </w:rPr>
        <w:t>, si ninguna de las Partes dentro de</w:t>
      </w:r>
      <w:r w:rsidR="00B4590A" w:rsidRPr="007145B2">
        <w:rPr>
          <w:rFonts w:ascii="Arial" w:eastAsia="Times New Roman" w:hAnsi="Arial" w:cs="Arial"/>
          <w:lang w:eastAsia="es-CO"/>
        </w:rPr>
        <w:t xml:space="preserve">l </w:t>
      </w:r>
      <w:r w:rsidRPr="00B81935">
        <w:rPr>
          <w:rFonts w:ascii="Arial" w:eastAsia="Times New Roman" w:hAnsi="Arial" w:cs="Arial"/>
          <w:lang w:eastAsia="es-CO"/>
        </w:rPr>
        <w:t>mes antes al vencimiento del periodo inicial o de cualquiera de sus prorrogas informa a la otra Parte su decisión de terminar este Contrato. </w:t>
      </w:r>
    </w:p>
    <w:p w14:paraId="55319F2E" w14:textId="77777777" w:rsidR="00B81935" w:rsidRPr="00B81935" w:rsidRDefault="00B81935" w:rsidP="00B81935">
      <w:pPr>
        <w:spacing w:after="0" w:line="240" w:lineRule="auto"/>
        <w:rPr>
          <w:rFonts w:ascii="Arial" w:eastAsia="Times New Roman" w:hAnsi="Arial" w:cs="Arial"/>
          <w:lang w:eastAsia="es-CO"/>
        </w:rPr>
      </w:pPr>
    </w:p>
    <w:p w14:paraId="6BB48E23" w14:textId="02F78EF8"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Cuarta – Entrega: </w:t>
      </w:r>
      <w:r w:rsidRPr="00B81935">
        <w:rPr>
          <w:rFonts w:ascii="Arial" w:eastAsia="Times New Roman" w:hAnsi="Arial" w:cs="Arial"/>
          <w:lang w:eastAsia="es-CO"/>
        </w:rPr>
        <w:t xml:space="preserve">El Arrendatario en la fecha de suscripción de este documento declara recibir el Inmueble de manos del </w:t>
      </w:r>
      <w:r w:rsidR="00B4590A" w:rsidRPr="007145B2">
        <w:rPr>
          <w:rFonts w:ascii="Arial" w:eastAsia="Times New Roman" w:hAnsi="Arial" w:cs="Arial"/>
          <w:lang w:eastAsia="es-CO"/>
        </w:rPr>
        <w:t>a</w:t>
      </w:r>
      <w:r w:rsidRPr="00B81935">
        <w:rPr>
          <w:rFonts w:ascii="Arial" w:eastAsia="Times New Roman" w:hAnsi="Arial" w:cs="Arial"/>
          <w:lang w:eastAsia="es-CO"/>
        </w:rPr>
        <w:t>rrendador en perfecto estado.</w:t>
      </w:r>
    </w:p>
    <w:p w14:paraId="08BDBA2C" w14:textId="77777777" w:rsidR="00B81935" w:rsidRPr="00B81935" w:rsidRDefault="00B81935" w:rsidP="00B81935">
      <w:pPr>
        <w:spacing w:after="0" w:line="240" w:lineRule="auto"/>
        <w:rPr>
          <w:rFonts w:ascii="Arial" w:eastAsia="Times New Roman" w:hAnsi="Arial" w:cs="Arial"/>
          <w:lang w:eastAsia="es-CO"/>
        </w:rPr>
      </w:pPr>
    </w:p>
    <w:p w14:paraId="719BDB5C" w14:textId="2AF785C1"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Quinta - Reparaciones: </w:t>
      </w:r>
      <w:r w:rsidRPr="00B81935">
        <w:rPr>
          <w:rFonts w:ascii="Arial" w:eastAsia="Times New Roman" w:hAnsi="Arial" w:cs="Arial"/>
          <w:lang w:eastAsia="es-CO"/>
        </w:rPr>
        <w:t xml:space="preserve">Los daños que se ocasionen al Inmueble por el </w:t>
      </w:r>
      <w:r w:rsidR="00B4590A" w:rsidRPr="007145B2">
        <w:rPr>
          <w:rFonts w:ascii="Arial" w:eastAsia="Times New Roman" w:hAnsi="Arial" w:cs="Arial"/>
          <w:lang w:eastAsia="es-CO"/>
        </w:rPr>
        <w:t>a</w:t>
      </w:r>
      <w:r w:rsidRPr="00B81935">
        <w:rPr>
          <w:rFonts w:ascii="Arial" w:eastAsia="Times New Roman" w:hAnsi="Arial" w:cs="Arial"/>
          <w:lang w:eastAsia="es-CO"/>
        </w:rPr>
        <w:t xml:space="preserve">rrendatario, por responsabilidad suya o de sus dependientes, serán reparados y cubiertos sus costos de reparación en su totalidad por el </w:t>
      </w:r>
      <w:r w:rsidR="00B4590A" w:rsidRPr="007145B2">
        <w:rPr>
          <w:rFonts w:ascii="Arial" w:eastAsia="Times New Roman" w:hAnsi="Arial" w:cs="Arial"/>
          <w:lang w:eastAsia="es-CO"/>
        </w:rPr>
        <w:t>a</w:t>
      </w:r>
      <w:r w:rsidRPr="00B81935">
        <w:rPr>
          <w:rFonts w:ascii="Arial" w:eastAsia="Times New Roman" w:hAnsi="Arial" w:cs="Arial"/>
          <w:lang w:eastAsia="es-CO"/>
        </w:rPr>
        <w:t xml:space="preserve">rrendatario. Igualmente, el </w:t>
      </w:r>
      <w:r w:rsidR="00B4590A" w:rsidRPr="007145B2">
        <w:rPr>
          <w:rFonts w:ascii="Arial" w:eastAsia="Times New Roman" w:hAnsi="Arial" w:cs="Arial"/>
          <w:lang w:eastAsia="es-CO"/>
        </w:rPr>
        <w:t>a</w:t>
      </w:r>
      <w:r w:rsidRPr="00B81935">
        <w:rPr>
          <w:rFonts w:ascii="Arial" w:eastAsia="Times New Roman" w:hAnsi="Arial" w:cs="Arial"/>
          <w:lang w:eastAsia="es-CO"/>
        </w:rPr>
        <w:t>rrendatario se obliga a cumplir con las obligaciones previstas en los artículos 2029 y 2030 del Código Civil.</w:t>
      </w:r>
    </w:p>
    <w:p w14:paraId="033B4D2A" w14:textId="77777777" w:rsidR="00B81935" w:rsidRPr="00B81935" w:rsidRDefault="00B81935" w:rsidP="00B81935">
      <w:pPr>
        <w:spacing w:after="0" w:line="240" w:lineRule="auto"/>
        <w:rPr>
          <w:rFonts w:ascii="Arial" w:eastAsia="Times New Roman" w:hAnsi="Arial" w:cs="Arial"/>
          <w:lang w:eastAsia="es-CO"/>
        </w:rPr>
      </w:pPr>
    </w:p>
    <w:p w14:paraId="150BF7BD" w14:textId="65ACC140"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lastRenderedPageBreak/>
        <w:t>Parágrafo:</w:t>
      </w:r>
      <w:r w:rsidRPr="00B81935">
        <w:rPr>
          <w:rFonts w:ascii="Arial" w:eastAsia="Times New Roman" w:hAnsi="Arial" w:cs="Arial"/>
          <w:lang w:eastAsia="es-CO"/>
        </w:rPr>
        <w:t xml:space="preserve"> El Arrendatario se abstendrá de hacer mejoras de cualquier clase al Inmueble sin permiso previo y escrito del Arrendador. Las mejoras al Inmueble serán del propietario del Inmueble y no habrá lugar al reconocimiento del precio, costo o indemnización alguna al </w:t>
      </w:r>
      <w:r w:rsidR="00B4590A" w:rsidRPr="007145B2">
        <w:rPr>
          <w:rFonts w:ascii="Arial" w:eastAsia="Times New Roman" w:hAnsi="Arial" w:cs="Arial"/>
          <w:lang w:eastAsia="es-CO"/>
        </w:rPr>
        <w:t>a</w:t>
      </w:r>
      <w:r w:rsidRPr="00B81935">
        <w:rPr>
          <w:rFonts w:ascii="Arial" w:eastAsia="Times New Roman" w:hAnsi="Arial" w:cs="Arial"/>
          <w:lang w:eastAsia="es-CO"/>
        </w:rPr>
        <w:t xml:space="preserve">rrendatario por las mejoras realizadas. Las mejoras no podrán retirarse salvo que el Arrendador lo exija por escrito, a lo que el </w:t>
      </w:r>
      <w:r w:rsidR="00B4590A" w:rsidRPr="007145B2">
        <w:rPr>
          <w:rFonts w:ascii="Arial" w:eastAsia="Times New Roman" w:hAnsi="Arial" w:cs="Arial"/>
          <w:lang w:eastAsia="es-CO"/>
        </w:rPr>
        <w:t>a</w:t>
      </w:r>
      <w:r w:rsidRPr="00B81935">
        <w:rPr>
          <w:rFonts w:ascii="Arial" w:eastAsia="Times New Roman" w:hAnsi="Arial" w:cs="Arial"/>
          <w:lang w:eastAsia="es-CO"/>
        </w:rPr>
        <w:t xml:space="preserve">rrendatario accederá inmediatamente a su costa, dejando el Inmueble en el mismo buen estado en que lo recibió del </w:t>
      </w:r>
      <w:r w:rsidR="00B4590A" w:rsidRPr="007145B2">
        <w:rPr>
          <w:rFonts w:ascii="Arial" w:eastAsia="Times New Roman" w:hAnsi="Arial" w:cs="Arial"/>
          <w:lang w:eastAsia="es-CO"/>
        </w:rPr>
        <w:t>a</w:t>
      </w:r>
      <w:r w:rsidRPr="00B81935">
        <w:rPr>
          <w:rFonts w:ascii="Arial" w:eastAsia="Times New Roman" w:hAnsi="Arial" w:cs="Arial"/>
          <w:lang w:eastAsia="es-CO"/>
        </w:rPr>
        <w:t>rrendador, salvo el deterioro natural por el uso legítimo. </w:t>
      </w:r>
    </w:p>
    <w:p w14:paraId="072BB8FA" w14:textId="77777777" w:rsidR="00B81935" w:rsidRPr="00B81935" w:rsidRDefault="00B81935" w:rsidP="00B81935">
      <w:pPr>
        <w:spacing w:after="0" w:line="240" w:lineRule="auto"/>
        <w:rPr>
          <w:rFonts w:ascii="Arial" w:eastAsia="Times New Roman" w:hAnsi="Arial" w:cs="Arial"/>
          <w:lang w:eastAsia="es-CO"/>
        </w:rPr>
      </w:pPr>
    </w:p>
    <w:p w14:paraId="3363F27D" w14:textId="2570B33A"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Sexta – Servicios Públicos:</w:t>
      </w:r>
      <w:r w:rsidRPr="00B81935">
        <w:rPr>
          <w:rFonts w:ascii="Arial" w:eastAsia="Times New Roman" w:hAnsi="Arial" w:cs="Arial"/>
          <w:lang w:eastAsia="es-CO"/>
        </w:rPr>
        <w:t xml:space="preserve"> El Arrendatario pagará oportuna y totalmente los servicios públicos del Inmueble desde la fecha en que comience el arrendamiento hasta la restitución del Inmueble. </w:t>
      </w:r>
      <w:r w:rsidR="00B4590A" w:rsidRPr="007145B2">
        <w:rPr>
          <w:rFonts w:ascii="Arial" w:eastAsia="Times New Roman" w:hAnsi="Arial" w:cs="Arial"/>
          <w:lang w:eastAsia="es-CO"/>
        </w:rPr>
        <w:t>si el arrendatario no paga los servicios públicos a su cargo, el arrendador podrá hacerlo para evitar que los servicios públicos sean suspendidos</w:t>
      </w:r>
      <w:r w:rsidRPr="00B81935">
        <w:rPr>
          <w:rFonts w:ascii="Arial" w:eastAsia="Times New Roman" w:hAnsi="Arial" w:cs="Arial"/>
          <w:lang w:eastAsia="es-CO"/>
        </w:rPr>
        <w:t xml:space="preserve">. </w:t>
      </w:r>
      <w:r w:rsidR="00B4590A" w:rsidRPr="007145B2">
        <w:rPr>
          <w:rFonts w:ascii="Arial" w:eastAsia="Times New Roman" w:hAnsi="Arial" w:cs="Arial"/>
          <w:lang w:eastAsia="es-CO"/>
        </w:rPr>
        <w:t>el incumplimiento del arrendatario en el pago oportuno de los servicios públicos del inmueble se tendrá como incumplimiento del contrato y el arrendatario deberá cancelar de manera incondicional e irrevocable al arrendador las sumas que por este concepto haya tenido que pagar el arrendador, pago que deberá hacerse de manera inmediata por el arrendatario contra la presentación de las facturas correspondientes por parte del arrendador</w:t>
      </w:r>
      <w:r w:rsidRPr="00B81935">
        <w:rPr>
          <w:rFonts w:ascii="Arial" w:eastAsia="Times New Roman" w:hAnsi="Arial" w:cs="Arial"/>
          <w:lang w:eastAsia="es-CO"/>
        </w:rPr>
        <w:t xml:space="preserve">. No obstante lo anterior, el Arrendador podrá abstenerse de pagar los servicios públicos a cargo del Arrendatario, sin que por ello el Arrendatario pueda alegar responsabilidad del Arrendador. </w:t>
      </w:r>
      <w:r w:rsidRPr="00B81935">
        <w:rPr>
          <w:rFonts w:ascii="Arial" w:eastAsia="Times New Roman" w:hAnsi="Arial" w:cs="Arial"/>
          <w:b/>
          <w:bCs/>
          <w:lang w:eastAsia="es-CO"/>
        </w:rPr>
        <w:t>Parágrafo 1:</w:t>
      </w:r>
      <w:r w:rsidRPr="00B81935">
        <w:rPr>
          <w:rFonts w:ascii="Arial" w:eastAsia="Times New Roman" w:hAnsi="Arial" w:cs="Arial"/>
          <w:lang w:eastAsia="es-CO"/>
        </w:rPr>
        <w:t xml:space="preserve"> El Arrendatario declara que ha recibido en perfecto estado de funcionamiento y de conservación las instalaciones para uso de los servicios públicos del Inmueble, que se abstendrá de modificarlas sin permiso previo y escrito del Arrendador y que responderá por daños y/o violaciones de los reglamentos de las correspondientes empresas de servicios públicos. </w:t>
      </w:r>
      <w:r w:rsidRPr="00B81935">
        <w:rPr>
          <w:rFonts w:ascii="Arial" w:eastAsia="Times New Roman" w:hAnsi="Arial" w:cs="Arial"/>
          <w:b/>
          <w:bCs/>
          <w:lang w:eastAsia="es-CO"/>
        </w:rPr>
        <w:t>Parágrafo 2:</w:t>
      </w:r>
      <w:r w:rsidRPr="00B81935">
        <w:rPr>
          <w:rFonts w:ascii="Arial" w:eastAsia="Times New Roman" w:hAnsi="Arial" w:cs="Arial"/>
          <w:lang w:eastAsia="es-CO"/>
        </w:rPr>
        <w:t xml:space="preserve"> El Arrendatario reconoce que el Arrendador en ningún caso y </w:t>
      </w:r>
      <w:r w:rsidR="00B4590A" w:rsidRPr="007145B2">
        <w:rPr>
          <w:rFonts w:ascii="Arial" w:eastAsia="Times New Roman" w:hAnsi="Arial" w:cs="Arial"/>
          <w:lang w:eastAsia="es-CO"/>
        </w:rPr>
        <w:t>en ninguna circunstancia</w:t>
      </w:r>
      <w:r w:rsidRPr="00B81935">
        <w:rPr>
          <w:rFonts w:ascii="Arial" w:eastAsia="Times New Roman" w:hAnsi="Arial" w:cs="Arial"/>
          <w:lang w:eastAsia="es-CO"/>
        </w:rPr>
        <w:t xml:space="preserve"> es responsable por la interrupción o deficiencia en la prestación de cualquiera de los servicios públicos del Inmueble. En </w:t>
      </w:r>
      <w:r w:rsidR="00B4590A" w:rsidRPr="007145B2">
        <w:rPr>
          <w:rFonts w:ascii="Arial" w:eastAsia="Times New Roman" w:hAnsi="Arial" w:cs="Arial"/>
          <w:lang w:eastAsia="es-CO"/>
        </w:rPr>
        <w:t>caso de la prestación deficiente o suspensión de cualquiera de los servicios públicos del inmueble, el arrendatario reclamará de manera directa a las empresas prestadoras del servicio y no al arrendador</w:t>
      </w:r>
      <w:r w:rsidRPr="00B81935">
        <w:rPr>
          <w:rFonts w:ascii="Arial" w:eastAsia="Times New Roman" w:hAnsi="Arial" w:cs="Arial"/>
          <w:lang w:eastAsia="es-CO"/>
        </w:rPr>
        <w:t>.</w:t>
      </w:r>
    </w:p>
    <w:p w14:paraId="1C5A6A92" w14:textId="77777777" w:rsidR="00B81935" w:rsidRPr="00B81935" w:rsidRDefault="00B81935" w:rsidP="00B81935">
      <w:pPr>
        <w:spacing w:after="0" w:line="240" w:lineRule="auto"/>
        <w:rPr>
          <w:rFonts w:ascii="Arial" w:eastAsia="Times New Roman" w:hAnsi="Arial" w:cs="Arial"/>
          <w:lang w:eastAsia="es-CO"/>
        </w:rPr>
      </w:pPr>
    </w:p>
    <w:p w14:paraId="53B72F9D" w14:textId="2A147330"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Séptima – Destinación:</w:t>
      </w:r>
      <w:r w:rsidRPr="00B81935">
        <w:rPr>
          <w:rFonts w:ascii="Arial" w:eastAsia="Times New Roman" w:hAnsi="Arial" w:cs="Arial"/>
          <w:lang w:eastAsia="es-CO"/>
        </w:rPr>
        <w:t xml:space="preserve"> El Arrendatario, durante la vigencia del Contrato, destinará el Inmueble única y exclusivamente para su vivienda y la de su familia,</w:t>
      </w:r>
      <w:r w:rsidR="00B4590A" w:rsidRPr="007145B2">
        <w:rPr>
          <w:rFonts w:ascii="Arial" w:eastAsia="Times New Roman" w:hAnsi="Arial" w:cs="Arial"/>
          <w:lang w:eastAsia="es-CO"/>
        </w:rPr>
        <w:t xml:space="preserve"> en ningún caso el arrendatario podrá subarrendar o ceder en todo o en parte este arrendamiento, so pena de que el arrendador pueda dar por terminado válidamente el contrato en forma inmediata, sin lugar a indemnización alguna en favor del arrendatario y podrá exigir la devolución del inmueble sin necesidad de ningún tipo de requerimiento previo por parte del arrendador. Igualmente, el arrendatario se abstendrá de guardar o permitir que dentro del inmueble se guarden elementos inflamables, tóxicos, insalubres, explosivos o dañosos para la conservación, higiene, seguridad y estética del inmueble y en general de sus ocupantes permanentes o transitorios.</w:t>
      </w:r>
    </w:p>
    <w:p w14:paraId="35AA8C4D" w14:textId="77777777" w:rsidR="00B81935" w:rsidRPr="00B81935" w:rsidRDefault="00B81935" w:rsidP="00B81935">
      <w:pPr>
        <w:spacing w:after="0" w:line="240" w:lineRule="auto"/>
        <w:rPr>
          <w:rFonts w:ascii="Arial" w:eastAsia="Times New Roman" w:hAnsi="Arial" w:cs="Arial"/>
          <w:lang w:eastAsia="es-CO"/>
        </w:rPr>
      </w:pPr>
    </w:p>
    <w:p w14:paraId="6AD53FE2" w14:textId="63B14EDC"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Parágrafo:</w:t>
      </w:r>
      <w:r w:rsidRPr="00B81935">
        <w:rPr>
          <w:rFonts w:ascii="Arial" w:eastAsia="Times New Roman" w:hAnsi="Arial" w:cs="Arial"/>
          <w:lang w:eastAsia="es-CO"/>
        </w:rPr>
        <w:t xml:space="preserve"> El Arrendador declara expresa y terminantemente prohibida la destinación del inmueble a los fines contemplados en el literal b) del parágrafo del Artículo 34 de la Ley </w:t>
      </w:r>
      <w:r w:rsidR="00B4590A" w:rsidRPr="007145B2">
        <w:rPr>
          <w:rFonts w:ascii="Arial" w:eastAsia="Times New Roman" w:hAnsi="Arial" w:cs="Arial"/>
          <w:lang w:eastAsia="es-CO"/>
        </w:rPr>
        <w:t xml:space="preserve">30 de 1986 y en consecuencia el arrendatario se obliga a no usar, el inmueble para el ocultamiento de personas, depósito de armas o explosivos y dinero de los grupos terroristas. No destinará el inmueble para la elaboración, almacenamiento o venta de sustancias alucinógenas tales como marihuana, hachís, cocaína y similares. El </w:t>
      </w:r>
      <w:r w:rsidR="00B4590A" w:rsidRPr="007145B2">
        <w:rPr>
          <w:rFonts w:ascii="Arial" w:eastAsia="Times New Roman" w:hAnsi="Arial" w:cs="Arial"/>
          <w:lang w:eastAsia="es-CO"/>
        </w:rPr>
        <w:lastRenderedPageBreak/>
        <w:t>arrendatario faculta al arrendador para que, directamente o a través de sus funcionarios debidamente autorizados por escrito, visiten el inmueble para verificar el cumplimiento de las obligaciones del arrendatario.</w:t>
      </w:r>
    </w:p>
    <w:p w14:paraId="1200C01C"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41D6A127" w14:textId="05DA49EB"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Octava - Restitución:</w:t>
      </w:r>
      <w:r w:rsidRPr="00B81935">
        <w:rPr>
          <w:rFonts w:ascii="Arial" w:eastAsia="Times New Roman" w:hAnsi="Arial" w:cs="Arial"/>
          <w:lang w:eastAsia="es-CO"/>
        </w:rPr>
        <w:t xml:space="preserve"> </w:t>
      </w:r>
      <w:r w:rsidR="00B4590A" w:rsidRPr="007145B2">
        <w:rPr>
          <w:rFonts w:ascii="Arial" w:eastAsia="Times New Roman" w:hAnsi="Arial" w:cs="Arial"/>
          <w:lang w:eastAsia="es-CO"/>
        </w:rPr>
        <w:t>Vencido el periodo inicial o la última prórroga del contrato, el arrendatario (i) restituirá el inmueble al arrendador en las mismas buenas condiciones en que lo recibió del arrendador, salvo el deterioro natural causado por el uso legítimo, (ii) entregará al arrendador los ejemplares originales de las facturas de cobro por concepto de servicios públicos del inmueble correspondientes a los últimos tres (3) meses, debidamente canceladas por el arrendatario, bajo el entendido que hará entrega de dichas facturas en el domicilio del arrendador, con una antelación de dos (2) días hábiles a la fecha fijada para la restitución material del inmueble al arrendador</w:t>
      </w:r>
      <w:r w:rsidRPr="00B81935">
        <w:rPr>
          <w:rFonts w:ascii="Arial" w:eastAsia="Times New Roman" w:hAnsi="Arial" w:cs="Arial"/>
          <w:lang w:eastAsia="es-CO"/>
        </w:rPr>
        <w:t>. </w:t>
      </w:r>
    </w:p>
    <w:p w14:paraId="61F12ABC" w14:textId="77777777" w:rsidR="00B81935" w:rsidRPr="00B81935" w:rsidRDefault="00B81935" w:rsidP="00B81935">
      <w:pPr>
        <w:spacing w:after="0" w:line="240" w:lineRule="auto"/>
        <w:rPr>
          <w:rFonts w:ascii="Arial" w:eastAsia="Times New Roman" w:hAnsi="Arial" w:cs="Arial"/>
          <w:lang w:eastAsia="es-CO"/>
        </w:rPr>
      </w:pPr>
    </w:p>
    <w:p w14:paraId="7C0158C4" w14:textId="1DA902E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Parágrafo 1:</w:t>
      </w:r>
      <w:r w:rsidRPr="00B81935">
        <w:rPr>
          <w:rFonts w:ascii="Arial" w:eastAsia="Times New Roman" w:hAnsi="Arial" w:cs="Arial"/>
          <w:lang w:eastAsia="es-CO"/>
        </w:rPr>
        <w:t xml:space="preserve"> No </w:t>
      </w:r>
      <w:r w:rsidR="00B4590A" w:rsidRPr="007145B2">
        <w:rPr>
          <w:rFonts w:ascii="Arial" w:eastAsia="Times New Roman" w:hAnsi="Arial" w:cs="Arial"/>
          <w:lang w:eastAsia="es-CO"/>
        </w:rPr>
        <w:t>obstante,</w:t>
      </w:r>
      <w:r w:rsidRPr="00B81935">
        <w:rPr>
          <w:rFonts w:ascii="Arial" w:eastAsia="Times New Roman" w:hAnsi="Arial" w:cs="Arial"/>
          <w:lang w:eastAsia="es-CO"/>
        </w:rPr>
        <w:t xml:space="preserve"> lo anterior, </w:t>
      </w:r>
      <w:r w:rsidR="00B4590A" w:rsidRPr="007145B2">
        <w:rPr>
          <w:rFonts w:ascii="Arial" w:eastAsia="Times New Roman" w:hAnsi="Arial" w:cs="Arial"/>
          <w:lang w:eastAsia="es-CO"/>
        </w:rPr>
        <w:t xml:space="preserve">el arrendador podrá negarse a recibir el inmueble, cuando a su juicio existan obligaciones pendientes a cargo del arrendatario que no hayan sido satisfechas en forma debida, caso en el cual se seguirá causando el canon de arrendamiento hasta que el arrendatario cumpla con lo que le corresponde. </w:t>
      </w:r>
      <w:r w:rsidR="00B4590A" w:rsidRPr="007145B2">
        <w:rPr>
          <w:rFonts w:ascii="Arial" w:eastAsia="Times New Roman" w:hAnsi="Arial" w:cs="Arial"/>
          <w:b/>
          <w:bCs/>
          <w:lang w:eastAsia="es-CO"/>
        </w:rPr>
        <w:t>Parágrafo 2:</w:t>
      </w:r>
      <w:r w:rsidR="00B4590A" w:rsidRPr="007145B2">
        <w:rPr>
          <w:rFonts w:ascii="Arial" w:eastAsia="Times New Roman" w:hAnsi="Arial" w:cs="Arial"/>
          <w:lang w:eastAsia="es-CO"/>
        </w:rPr>
        <w:t xml:space="preserve"> la responsabilidad del arrendatario subsistirá aún después de restituido el inmueble, mientras el arrendador no haya entregado el paz y salvo correspondiente por escrito al arrendatario.</w:t>
      </w:r>
    </w:p>
    <w:p w14:paraId="5AB75BAD"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4744DB15" w14:textId="52A60B40"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Novena – Renuncia:</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w:t>
      </w:r>
      <w:r w:rsidRPr="00B81935">
        <w:rPr>
          <w:rFonts w:ascii="Arial" w:eastAsia="Times New Roman" w:hAnsi="Arial" w:cs="Arial"/>
          <w:lang w:eastAsia="es-CO"/>
        </w:rPr>
        <w:t xml:space="preserve">rrendatario declara que (i) no ha tenido ni tiene posesión del Inmueble, y (ii) </w:t>
      </w:r>
      <w:r w:rsidR="00C6686B" w:rsidRPr="007145B2">
        <w:rPr>
          <w:rFonts w:ascii="Arial" w:eastAsia="Times New Roman" w:hAnsi="Arial" w:cs="Arial"/>
          <w:lang w:eastAsia="es-CO"/>
        </w:rPr>
        <w:t>que renuncia en beneficio del arrendador o de su cesionario, a todo requerimiento para constituirlo en mora en el cumplimiento de las obligaciones a su cargo derivadas de este contrato</w:t>
      </w:r>
      <w:r w:rsidRPr="00B81935">
        <w:rPr>
          <w:rFonts w:ascii="Arial" w:eastAsia="Times New Roman" w:hAnsi="Arial" w:cs="Arial"/>
          <w:lang w:eastAsia="es-CO"/>
        </w:rPr>
        <w:t>.</w:t>
      </w:r>
    </w:p>
    <w:p w14:paraId="3795894C" w14:textId="77777777" w:rsidR="00B81935" w:rsidRPr="00B81935" w:rsidRDefault="00B81935" w:rsidP="00B81935">
      <w:pPr>
        <w:spacing w:after="0" w:line="240" w:lineRule="auto"/>
        <w:rPr>
          <w:rFonts w:ascii="Arial" w:eastAsia="Times New Roman" w:hAnsi="Arial" w:cs="Arial"/>
          <w:lang w:eastAsia="es-CO"/>
        </w:rPr>
      </w:pPr>
    </w:p>
    <w:p w14:paraId="7EC10C30" w14:textId="21178092"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Décima – Cesión:</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arrendatario faculta al arrendador a ceder total o parcialmente este contrato y declara al cedente del contrato, es decir al arrendador, libre de cualquier responsabilidad como consecuencia de la cesión que haga de este contrato. </w:t>
      </w:r>
    </w:p>
    <w:p w14:paraId="4EFD76A3" w14:textId="77777777" w:rsidR="00B81935" w:rsidRPr="00B81935" w:rsidRDefault="00B81935" w:rsidP="00B81935">
      <w:pPr>
        <w:spacing w:after="0" w:line="240" w:lineRule="auto"/>
        <w:rPr>
          <w:rFonts w:ascii="Arial" w:eastAsia="Times New Roman" w:hAnsi="Arial" w:cs="Arial"/>
          <w:lang w:eastAsia="es-CO"/>
        </w:rPr>
      </w:pPr>
    </w:p>
    <w:p w14:paraId="6CBD25F3" w14:textId="10E05B58"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Décima Primera – Incumplimiento: </w:t>
      </w:r>
      <w:r w:rsidRPr="00B81935">
        <w:rPr>
          <w:rFonts w:ascii="Arial" w:eastAsia="Times New Roman" w:hAnsi="Arial" w:cs="Arial"/>
          <w:lang w:eastAsia="es-CO"/>
        </w:rPr>
        <w:t xml:space="preserve">El </w:t>
      </w:r>
      <w:r w:rsidR="00C6686B" w:rsidRPr="007145B2">
        <w:rPr>
          <w:rFonts w:ascii="Arial" w:eastAsia="Times New Roman" w:hAnsi="Arial" w:cs="Arial"/>
          <w:lang w:eastAsia="es-CO"/>
        </w:rPr>
        <w:t>incumplimiento del arrendatario a cualquiera de sus obligaciones legales o contractuales faculta al arrendador para ejercer las siguientes acciones, simultáneamente o en el orden que él elija:</w:t>
      </w:r>
    </w:p>
    <w:p w14:paraId="2F65DA35" w14:textId="77777777" w:rsidR="00B81935" w:rsidRPr="00B81935" w:rsidRDefault="00B81935" w:rsidP="00B81935">
      <w:pPr>
        <w:spacing w:after="0" w:line="240" w:lineRule="auto"/>
        <w:rPr>
          <w:rFonts w:ascii="Arial" w:eastAsia="Times New Roman" w:hAnsi="Arial" w:cs="Arial"/>
          <w:lang w:eastAsia="es-CO"/>
        </w:rPr>
      </w:pPr>
    </w:p>
    <w:p w14:paraId="7170F1B3"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Declarar terminado este Contrato y reclamar la devolución del Inmueble judicial y/o extrajudicialmente;</w:t>
      </w:r>
    </w:p>
    <w:p w14:paraId="14F5670D" w14:textId="77777777" w:rsidR="00B81935" w:rsidRPr="00B81935" w:rsidRDefault="00B81935" w:rsidP="00B81935">
      <w:pPr>
        <w:spacing w:after="0" w:line="240" w:lineRule="auto"/>
        <w:rPr>
          <w:rFonts w:ascii="Arial" w:eastAsia="Times New Roman" w:hAnsi="Arial" w:cs="Arial"/>
          <w:lang w:eastAsia="es-CO"/>
        </w:rPr>
      </w:pPr>
    </w:p>
    <w:p w14:paraId="257F1D7D" w14:textId="6E0935D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xml:space="preserve">Exigir </w:t>
      </w:r>
      <w:r w:rsidR="00C6686B" w:rsidRPr="007145B2">
        <w:rPr>
          <w:rFonts w:ascii="Arial" w:eastAsia="Times New Roman" w:hAnsi="Arial" w:cs="Arial"/>
          <w:lang w:eastAsia="es-CO"/>
        </w:rPr>
        <w:t>y perseguir a través de cualquier medio, judicial o extrajudicialmente, al arrendatario y/o coarrendatarios el monto de los perjuicios resultantes del incumplimiento, así como de la multa por incumplimiento pactada en este contrato</w:t>
      </w:r>
      <w:r w:rsidRPr="00B81935">
        <w:rPr>
          <w:rFonts w:ascii="Arial" w:eastAsia="Times New Roman" w:hAnsi="Arial" w:cs="Arial"/>
          <w:lang w:eastAsia="es-CO"/>
        </w:rPr>
        <w:t>.</w:t>
      </w:r>
    </w:p>
    <w:p w14:paraId="189B0DFE"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0F748AFD" w14:textId="0DA45BFE"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Parágrafo:</w:t>
      </w:r>
      <w:r w:rsidRPr="00B81935">
        <w:rPr>
          <w:rFonts w:ascii="Arial" w:eastAsia="Times New Roman" w:hAnsi="Arial" w:cs="Arial"/>
          <w:lang w:eastAsia="es-CO"/>
        </w:rPr>
        <w:t xml:space="preserve"> Son </w:t>
      </w:r>
      <w:r w:rsidR="00C6686B" w:rsidRPr="007145B2">
        <w:rPr>
          <w:rFonts w:ascii="Arial" w:eastAsia="Times New Roman" w:hAnsi="Arial" w:cs="Arial"/>
          <w:lang w:eastAsia="es-CO"/>
        </w:rPr>
        <w:t>causales de terminación del contrato en forma unilateral por el arrendador las previstas en el artículo 16 de la ley 56 de 1985; y por parte del arrendatario las consagradas en el artículo 17 de la misma ley. No obstante, lo anterior, las partes en cualquier tiempo y de común acuerdo podrán dar por terminado el presente contrato.</w:t>
      </w:r>
    </w:p>
    <w:p w14:paraId="0504CADB" w14:textId="77777777" w:rsidR="00B81935" w:rsidRPr="00B81935" w:rsidRDefault="00B81935" w:rsidP="00B81935">
      <w:pPr>
        <w:spacing w:after="0" w:line="240" w:lineRule="auto"/>
        <w:rPr>
          <w:rFonts w:ascii="Arial" w:eastAsia="Times New Roman" w:hAnsi="Arial" w:cs="Arial"/>
          <w:lang w:eastAsia="es-CO"/>
        </w:rPr>
      </w:pPr>
    </w:p>
    <w:p w14:paraId="23E6D6DA" w14:textId="2DDAADA3"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lastRenderedPageBreak/>
        <w:t>Décima Segunda – Validez</w:t>
      </w:r>
      <w:r w:rsidRPr="00B81935">
        <w:rPr>
          <w:rFonts w:ascii="Arial" w:eastAsia="Times New Roman" w:hAnsi="Arial" w:cs="Arial"/>
          <w:lang w:eastAsia="es-CO"/>
        </w:rPr>
        <w:t xml:space="preserve">: El presente Contrato anula todo convenio anterior relativo al arrendamiento </w:t>
      </w:r>
      <w:r w:rsidR="00C6686B" w:rsidRPr="007145B2">
        <w:rPr>
          <w:rFonts w:ascii="Arial" w:eastAsia="Times New Roman" w:hAnsi="Arial" w:cs="Arial"/>
          <w:lang w:eastAsia="es-CO"/>
        </w:rPr>
        <w:t>de este</w:t>
      </w:r>
      <w:r w:rsidRPr="00B81935">
        <w:rPr>
          <w:rFonts w:ascii="Arial" w:eastAsia="Times New Roman" w:hAnsi="Arial" w:cs="Arial"/>
          <w:lang w:eastAsia="es-CO"/>
        </w:rPr>
        <w:t xml:space="preserve"> Inmueble y solamente podrá ser modificado por escrito suscrito por la</w:t>
      </w:r>
      <w:r w:rsidR="00C6686B" w:rsidRPr="007145B2">
        <w:rPr>
          <w:rFonts w:ascii="Arial" w:eastAsia="Times New Roman" w:hAnsi="Arial" w:cs="Arial"/>
          <w:lang w:eastAsia="es-CO"/>
        </w:rPr>
        <w:t>s</w:t>
      </w:r>
      <w:r w:rsidRPr="00B81935">
        <w:rPr>
          <w:rFonts w:ascii="Arial" w:eastAsia="Times New Roman" w:hAnsi="Arial" w:cs="Arial"/>
          <w:lang w:eastAsia="es-CO"/>
        </w:rPr>
        <w:t xml:space="preserve"> </w:t>
      </w:r>
      <w:r w:rsidR="00C6686B" w:rsidRPr="007145B2">
        <w:rPr>
          <w:rFonts w:ascii="Arial" w:eastAsia="Times New Roman" w:hAnsi="Arial" w:cs="Arial"/>
          <w:lang w:eastAsia="es-CO"/>
        </w:rPr>
        <w:t>p</w:t>
      </w:r>
      <w:r w:rsidRPr="00B81935">
        <w:rPr>
          <w:rFonts w:ascii="Arial" w:eastAsia="Times New Roman" w:hAnsi="Arial" w:cs="Arial"/>
          <w:lang w:eastAsia="es-CO"/>
        </w:rPr>
        <w:t>artes.</w:t>
      </w:r>
    </w:p>
    <w:p w14:paraId="69CD31E0" w14:textId="77777777" w:rsidR="00B81935" w:rsidRPr="00B81935" w:rsidRDefault="00B81935" w:rsidP="00B81935">
      <w:pPr>
        <w:spacing w:after="0" w:line="240" w:lineRule="auto"/>
        <w:rPr>
          <w:rFonts w:ascii="Arial" w:eastAsia="Times New Roman" w:hAnsi="Arial" w:cs="Arial"/>
          <w:lang w:eastAsia="es-CO"/>
        </w:rPr>
      </w:pPr>
    </w:p>
    <w:p w14:paraId="7FFF3F8E" w14:textId="0E6128BD"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Décima Tercera – Merito Ejecutivo:</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arrendatario declara de manera expresa que reconoce y acepta que este contrato presta mérito ejecutivo para exigir del arrendatario y a favor del arrendador el pago de (i) los cánones de arrendamiento causados y no pagados por el arrendatario, (ii) las multas y sanciones que se causen por el incumplimiento del arrendatario de cualquiera de las obligaciones a su cargo en virtud de la ley o de este contrato, (iii) las sumas causadas y no pagadas por el arrendatario por concepto de servicios públicos del inmueble y cualquier otra suma de dinero que por cualquier concepto deba ser pagada por el arrendatario; para lo cual bastará la sola afirmación de incumplimiento del arrendatario hecha por el arrendador, afirmación que solo podrá ser desvirtuada por el arrendatario con la presentación de los respectivos recibos de pago.</w:t>
      </w:r>
    </w:p>
    <w:p w14:paraId="7E361AFA" w14:textId="77777777" w:rsidR="00B81935" w:rsidRPr="00B81935" w:rsidRDefault="00B81935" w:rsidP="00B81935">
      <w:pPr>
        <w:spacing w:after="0" w:line="240" w:lineRule="auto"/>
        <w:rPr>
          <w:rFonts w:ascii="Arial" w:eastAsia="Times New Roman" w:hAnsi="Arial" w:cs="Arial"/>
          <w:lang w:eastAsia="es-CO"/>
        </w:rPr>
      </w:pPr>
    </w:p>
    <w:p w14:paraId="7CB5D457" w14:textId="6D48DF6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Parágrafo:</w:t>
      </w:r>
      <w:r w:rsidRPr="00B81935">
        <w:rPr>
          <w:rFonts w:ascii="Arial" w:eastAsia="Times New Roman" w:hAnsi="Arial" w:cs="Arial"/>
          <w:lang w:eastAsia="es-CO"/>
        </w:rPr>
        <w:t xml:space="preserve"> Las </w:t>
      </w:r>
      <w:r w:rsidR="00C6686B" w:rsidRPr="007145B2">
        <w:rPr>
          <w:rFonts w:ascii="Arial" w:eastAsia="Times New Roman" w:hAnsi="Arial" w:cs="Arial"/>
          <w:lang w:eastAsia="es-CO"/>
        </w:rPr>
        <w:t>partes acuerdan que cualquier copia autenticada ante notario de este contrato tendrá mismo valor que el original para efectos judiciales y extrajudiciales.</w:t>
      </w:r>
    </w:p>
    <w:p w14:paraId="66A0009E"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2344A6B6" w14:textId="2421454F"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Décima Cuarta – Costos: </w:t>
      </w:r>
      <w:r w:rsidRPr="00B81935">
        <w:rPr>
          <w:rFonts w:ascii="Arial" w:eastAsia="Times New Roman" w:hAnsi="Arial" w:cs="Arial"/>
          <w:lang w:eastAsia="es-CO"/>
        </w:rPr>
        <w:t>Cualquier costo que se cause</w:t>
      </w:r>
      <w:r w:rsidRPr="00B81935">
        <w:rPr>
          <w:rFonts w:ascii="Arial" w:eastAsia="Times New Roman" w:hAnsi="Arial" w:cs="Arial"/>
          <w:b/>
          <w:bCs/>
          <w:lang w:eastAsia="es-CO"/>
        </w:rPr>
        <w:t xml:space="preserve"> </w:t>
      </w:r>
      <w:r w:rsidRPr="00B81935">
        <w:rPr>
          <w:rFonts w:ascii="Arial" w:eastAsia="Times New Roman" w:hAnsi="Arial" w:cs="Arial"/>
          <w:lang w:eastAsia="es-CO"/>
        </w:rPr>
        <w:t xml:space="preserve">con ocasión de la celebración o prorroga de este Contrato, incluyendo el impuesto de timbre, será asumido en su integridad por el </w:t>
      </w:r>
      <w:r w:rsidR="00C6686B" w:rsidRPr="007145B2">
        <w:rPr>
          <w:rFonts w:ascii="Arial" w:eastAsia="Times New Roman" w:hAnsi="Arial" w:cs="Arial"/>
          <w:lang w:eastAsia="es-CO"/>
        </w:rPr>
        <w:t>a</w:t>
      </w:r>
      <w:r w:rsidRPr="00B81935">
        <w:rPr>
          <w:rFonts w:ascii="Arial" w:eastAsia="Times New Roman" w:hAnsi="Arial" w:cs="Arial"/>
          <w:lang w:eastAsia="es-CO"/>
        </w:rPr>
        <w:t>rrendatario.</w:t>
      </w:r>
    </w:p>
    <w:p w14:paraId="1BBC4A85" w14:textId="77777777" w:rsidR="00B81935" w:rsidRPr="00B81935" w:rsidRDefault="00B81935" w:rsidP="00B81935">
      <w:pPr>
        <w:spacing w:after="0" w:line="240" w:lineRule="auto"/>
        <w:rPr>
          <w:rFonts w:ascii="Arial" w:eastAsia="Times New Roman" w:hAnsi="Arial" w:cs="Arial"/>
          <w:lang w:eastAsia="es-CO"/>
        </w:rPr>
      </w:pPr>
    </w:p>
    <w:p w14:paraId="21837ED9" w14:textId="6DE37680"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Décima Quinta – Preaviso: </w:t>
      </w:r>
      <w:r w:rsidRPr="00B81935">
        <w:rPr>
          <w:rFonts w:ascii="Arial" w:eastAsia="Times New Roman" w:hAnsi="Arial" w:cs="Arial"/>
          <w:lang w:eastAsia="es-CO"/>
        </w:rPr>
        <w:t xml:space="preserve">El </w:t>
      </w:r>
      <w:r w:rsidR="00C6686B" w:rsidRPr="007145B2">
        <w:rPr>
          <w:rFonts w:ascii="Arial" w:eastAsia="Times New Roman" w:hAnsi="Arial" w:cs="Arial"/>
          <w:lang w:eastAsia="es-CO"/>
        </w:rPr>
        <w:t>arrendador podrá dar por terminado el presente contrato durante cualquiera de sus prorrogas, mediante preaviso dado al arrendatario con dos (2) meses de anticipación y el pago de la indemnización que para el efecto prevé la ley. igualmente, el arrendatario podrá dar por terminado este contrato durante el término inicial o el de sus prorrogas previo aviso escrito al arrendador, con un plazo no menor de dos (2) meses y el pago de una indemnización equivalente al valor de dos (2) cánones de arrendamiento vigente a la fecha en que sea intención terminar este contrato</w:t>
      </w:r>
      <w:r w:rsidRPr="00B81935">
        <w:rPr>
          <w:rFonts w:ascii="Arial" w:eastAsia="Times New Roman" w:hAnsi="Arial" w:cs="Arial"/>
          <w:lang w:eastAsia="es-CO"/>
        </w:rPr>
        <w:t xml:space="preserve">. Cumplidas estas condiciones </w:t>
      </w:r>
      <w:r w:rsidR="00C6686B" w:rsidRPr="007145B2">
        <w:rPr>
          <w:rFonts w:ascii="Arial" w:eastAsia="Times New Roman" w:hAnsi="Arial" w:cs="Arial"/>
          <w:lang w:eastAsia="es-CO"/>
        </w:rPr>
        <w:t>el arrendador estará obligado a recibir el inmueble.</w:t>
      </w:r>
    </w:p>
    <w:p w14:paraId="4CA61CF4"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1BB1997B" w14:textId="1C3BCE51"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Décima Sexta – Cláusula Penal: </w:t>
      </w:r>
      <w:r w:rsidRPr="00B81935">
        <w:rPr>
          <w:rFonts w:ascii="Arial" w:eastAsia="Times New Roman" w:hAnsi="Arial" w:cs="Arial"/>
          <w:lang w:eastAsia="es-CO"/>
        </w:rPr>
        <w:t xml:space="preserve">En </w:t>
      </w:r>
      <w:r w:rsidR="00C6686B" w:rsidRPr="007145B2">
        <w:rPr>
          <w:rFonts w:ascii="Arial" w:eastAsia="Times New Roman" w:hAnsi="Arial" w:cs="Arial"/>
          <w:lang w:eastAsia="es-CO"/>
        </w:rPr>
        <w:t>el evento de</w:t>
      </w:r>
      <w:r w:rsidR="00C6686B" w:rsidRPr="007145B2">
        <w:rPr>
          <w:rFonts w:ascii="Arial" w:eastAsia="Times New Roman" w:hAnsi="Arial" w:cs="Arial"/>
          <w:b/>
          <w:bCs/>
          <w:lang w:eastAsia="es-CO"/>
        </w:rPr>
        <w:t xml:space="preserve"> </w:t>
      </w:r>
      <w:r w:rsidR="00C6686B" w:rsidRPr="007145B2">
        <w:rPr>
          <w:rFonts w:ascii="Arial" w:eastAsia="Times New Roman" w:hAnsi="Arial" w:cs="Arial"/>
          <w:lang w:eastAsia="es-CO"/>
        </w:rPr>
        <w:t>incumplimiento por parte del arrendatario a las obligaciones a su cargo contenidas en la ley o en este contrato,</w:t>
      </w:r>
      <w:r w:rsidR="00C6686B" w:rsidRPr="007145B2">
        <w:rPr>
          <w:rFonts w:ascii="Arial" w:eastAsia="Times New Roman" w:hAnsi="Arial" w:cs="Arial"/>
          <w:b/>
          <w:bCs/>
          <w:lang w:eastAsia="es-CO"/>
        </w:rPr>
        <w:t xml:space="preserve"> </w:t>
      </w:r>
      <w:r w:rsidR="00C6686B" w:rsidRPr="007145B2">
        <w:rPr>
          <w:rFonts w:ascii="Arial" w:eastAsia="Times New Roman" w:hAnsi="Arial" w:cs="Arial"/>
          <w:lang w:eastAsia="es-CO"/>
        </w:rPr>
        <w:t>deberá pagar a la otra parte una suma equivalente a</w:t>
      </w:r>
      <w:r w:rsidR="00C6686B" w:rsidRPr="007145B2">
        <w:rPr>
          <w:rFonts w:ascii="Arial" w:eastAsia="Times New Roman" w:hAnsi="Arial" w:cs="Arial"/>
          <w:b/>
          <w:bCs/>
          <w:lang w:eastAsia="es-CO"/>
        </w:rPr>
        <w:t xml:space="preserve"> </w:t>
      </w:r>
      <w:r w:rsidR="00C6686B" w:rsidRPr="007145B2">
        <w:rPr>
          <w:rFonts w:ascii="Arial" w:eastAsia="Times New Roman" w:hAnsi="Arial" w:cs="Arial"/>
          <w:lang w:eastAsia="es-CO"/>
        </w:rPr>
        <w:t>dos (2)</w:t>
      </w:r>
      <w:r w:rsidR="00C6686B" w:rsidRPr="007145B2">
        <w:rPr>
          <w:rFonts w:ascii="Arial" w:eastAsia="Times New Roman" w:hAnsi="Arial" w:cs="Arial"/>
          <w:b/>
          <w:bCs/>
          <w:lang w:eastAsia="es-CO"/>
        </w:rPr>
        <w:t xml:space="preserve"> </w:t>
      </w:r>
      <w:r w:rsidR="00C6686B" w:rsidRPr="007145B2">
        <w:rPr>
          <w:rFonts w:ascii="Arial" w:eastAsia="Times New Roman" w:hAnsi="Arial" w:cs="Arial"/>
          <w:lang w:eastAsia="es-CO"/>
        </w:rPr>
        <w:t>cánones de arrendamiento vigentes en la fecha del incumplimiento, a título de pena. En el evento que los perjuicios ocasionados excedan el valor de la suma aquí prevista como pena, deberá pagar la diferencia entre el valor total de los perjuicios y el valor de la pena prevista en esta cláusula. </w:t>
      </w:r>
    </w:p>
    <w:p w14:paraId="0759B930" w14:textId="77777777" w:rsidR="00B81935" w:rsidRPr="00B81935" w:rsidRDefault="00B81935" w:rsidP="00B81935">
      <w:pPr>
        <w:spacing w:after="0" w:line="240" w:lineRule="auto"/>
        <w:rPr>
          <w:rFonts w:ascii="Arial" w:eastAsia="Times New Roman" w:hAnsi="Arial" w:cs="Arial"/>
          <w:lang w:eastAsia="es-CO"/>
        </w:rPr>
      </w:pPr>
    </w:p>
    <w:p w14:paraId="18220E14" w14:textId="7560D9A2"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Décima Séptima – Autorización:</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arrendatario autoriza expresa e irrevocablemente al arrendador y/o al cesionario de este contrato a consultar información del arrendatario que obre en las bases de datos de información del comportamiento financiero y crediticio o centrales de riesgo que existan en el país, así como a reportar a dichas bases de datos cualquier incumplimiento del arrendatario a este contrato.</w:t>
      </w:r>
    </w:p>
    <w:p w14:paraId="6D82CC1C"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4DDD4CE0" w14:textId="6F19B6B9"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lastRenderedPageBreak/>
        <w:t>Décima Octava – Abandono:</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arrendatario autoriza de manera expresa e irrevocable al arrendador para ingresar al inmueble y recuperar su tenencia, con el solo requisito de la presencia de dos (2) testigos, en procura de evitar el deterioro o desmantelamiento del inmueble, en el evento que por cualquier causa o circunstancia el inmueble permanezca abandonado o deshabitado por el término de dos (2) meses o más y que la exposición al riesgo sea tal que amenace la integridad física del bien o la seguridad del vecindario.</w:t>
      </w:r>
    </w:p>
    <w:p w14:paraId="3DDB0D35" w14:textId="77777777" w:rsidR="00B81935" w:rsidRPr="00B81935" w:rsidRDefault="00B81935" w:rsidP="00B81935">
      <w:pPr>
        <w:spacing w:after="0" w:line="240" w:lineRule="auto"/>
        <w:rPr>
          <w:rFonts w:ascii="Arial" w:eastAsia="Times New Roman" w:hAnsi="Arial" w:cs="Arial"/>
          <w:lang w:eastAsia="es-CO"/>
        </w:rPr>
      </w:pPr>
    </w:p>
    <w:p w14:paraId="1796904F" w14:textId="1B442BAE"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Décima Novena – Recibos de pago de servicios públicos:</w:t>
      </w:r>
      <w:r w:rsidRPr="00B81935">
        <w:rPr>
          <w:rFonts w:ascii="Arial" w:eastAsia="Times New Roman" w:hAnsi="Arial" w:cs="Arial"/>
          <w:lang w:eastAsia="es-CO"/>
        </w:rPr>
        <w:t xml:space="preserve"> El </w:t>
      </w:r>
      <w:r w:rsidR="00C6686B" w:rsidRPr="007145B2">
        <w:rPr>
          <w:rFonts w:ascii="Arial" w:eastAsia="Times New Roman" w:hAnsi="Arial" w:cs="Arial"/>
          <w:lang w:eastAsia="es-CO"/>
        </w:rPr>
        <w:t>arrendador en cualquier tiempo durante la vigencia de este contrato, podrá exigir del arrendatario la presentación de las facturas de los servicios públicos del inmueble a fin de verificar la cancelación de estos. En el evento que el arrendador llegare a comprobar que alguna de las facturas no ha sido pagada por el arrendatario encontrándose vencido el plazo para el pago previsto en la respectiva factura, el arrendador podrá terminar de manera inmediata este contrato y exigir del arrendatario el pago de las sumas a que hubiere lugar.</w:t>
      </w:r>
    </w:p>
    <w:p w14:paraId="062AE950" w14:textId="77777777" w:rsidR="00B81935" w:rsidRPr="00B81935" w:rsidRDefault="00B81935" w:rsidP="00B81935">
      <w:pPr>
        <w:spacing w:after="0" w:line="240" w:lineRule="auto"/>
        <w:rPr>
          <w:rFonts w:ascii="Arial" w:eastAsia="Times New Roman" w:hAnsi="Arial" w:cs="Arial"/>
          <w:lang w:eastAsia="es-CO"/>
        </w:rPr>
      </w:pPr>
    </w:p>
    <w:p w14:paraId="374567E6" w14:textId="20B3852A"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b/>
          <w:bCs/>
          <w:lang w:eastAsia="es-CO"/>
        </w:rPr>
        <w:t xml:space="preserve">Vigésima – Coarrendatarios: </w:t>
      </w:r>
      <w:r w:rsidR="00C6686B" w:rsidRPr="007145B2">
        <w:rPr>
          <w:rFonts w:ascii="Arial" w:eastAsia="Times New Roman" w:hAnsi="Arial" w:cs="Arial"/>
          <w:lang w:eastAsia="es-CO"/>
        </w:rPr>
        <w:t xml:space="preserve">Para garantizar al arrendador el cumplimiento de las obligaciones a cargo del arrendatario, el arrendatario tiene como coarrendatario a </w:t>
      </w:r>
      <w:r w:rsidR="00550282">
        <w:rPr>
          <w:rFonts w:ascii="Arial" w:eastAsia="Times New Roman" w:hAnsi="Arial" w:cs="Arial"/>
          <w:shd w:val="clear" w:color="auto" w:fill="FFFFFF"/>
          <w:lang w:eastAsia="es-CO"/>
        </w:rPr>
        <w:t>_______</w:t>
      </w:r>
      <w:r w:rsidR="007145B2" w:rsidRPr="007145B2">
        <w:rPr>
          <w:rFonts w:ascii="Arial" w:eastAsia="Times New Roman" w:hAnsi="Arial" w:cs="Arial"/>
          <w:shd w:val="clear" w:color="auto" w:fill="FFFFFF"/>
          <w:lang w:eastAsia="es-CO"/>
        </w:rPr>
        <w:t xml:space="preserve"> </w:t>
      </w:r>
      <w:r w:rsidR="00C6686B" w:rsidRPr="007145B2">
        <w:rPr>
          <w:rFonts w:ascii="Arial" w:eastAsia="Times New Roman" w:hAnsi="Arial" w:cs="Arial"/>
          <w:lang w:eastAsia="es-CO"/>
        </w:rPr>
        <w:t>de nacionalidad colombiana, con domicilio en el municipio</w:t>
      </w:r>
      <w:r w:rsidR="00550282">
        <w:rPr>
          <w:rFonts w:ascii="Arial" w:eastAsia="Times New Roman" w:hAnsi="Arial" w:cs="Arial"/>
          <w:lang w:eastAsia="es-CO"/>
        </w:rPr>
        <w:t xml:space="preserve"> ____</w:t>
      </w:r>
      <w:r w:rsidR="00C6686B" w:rsidRPr="007145B2">
        <w:rPr>
          <w:rFonts w:ascii="Arial" w:eastAsia="Times New Roman" w:hAnsi="Arial" w:cs="Arial"/>
          <w:lang w:eastAsia="es-CO"/>
        </w:rPr>
        <w:t>, identificado con la cédula de ciudadanía número</w:t>
      </w:r>
      <w:r w:rsidR="007145B2" w:rsidRPr="007145B2">
        <w:rPr>
          <w:rFonts w:ascii="Arial" w:eastAsia="Times New Roman" w:hAnsi="Arial" w:cs="Arial"/>
          <w:lang w:eastAsia="es-CO"/>
        </w:rPr>
        <w:t xml:space="preserve"> </w:t>
      </w:r>
      <w:r w:rsidR="00550282">
        <w:rPr>
          <w:rFonts w:ascii="Arial" w:eastAsia="Times New Roman" w:hAnsi="Arial" w:cs="Arial"/>
          <w:lang w:eastAsia="es-CO"/>
        </w:rPr>
        <w:t>______</w:t>
      </w:r>
      <w:r w:rsidR="00C6686B" w:rsidRPr="007145B2">
        <w:rPr>
          <w:rFonts w:ascii="Arial" w:eastAsia="Times New Roman" w:hAnsi="Arial" w:cs="Arial"/>
          <w:smallCaps/>
          <w:lang w:eastAsia="es-CO"/>
        </w:rPr>
        <w:t xml:space="preserve">, </w:t>
      </w:r>
      <w:r w:rsidR="00C6686B" w:rsidRPr="007145B2">
        <w:rPr>
          <w:rFonts w:ascii="Arial" w:eastAsia="Times New Roman" w:hAnsi="Arial" w:cs="Arial"/>
          <w:lang w:eastAsia="es-CO"/>
        </w:rPr>
        <w:t>quien para efectos de este contrato obra en nombre propio, quien declara que se obliga de manera solidaria con el arrendatario y frente al arrendador durante el término de duración de este contrato y hasta que el inmueble sea devuelto al arrendador a su entera satisfacción.</w:t>
      </w:r>
    </w:p>
    <w:p w14:paraId="7CAFA11E"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w:t>
      </w:r>
    </w:p>
    <w:p w14:paraId="78C4EF6F" w14:textId="5F44AFE9"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 xml:space="preserve">Para constancia el presente Contrato es suscrito en el municipio de Buenavista el día </w:t>
      </w:r>
      <w:r w:rsidR="007145B2" w:rsidRPr="007145B2">
        <w:rPr>
          <w:rFonts w:ascii="Arial" w:eastAsia="Times New Roman" w:hAnsi="Arial" w:cs="Arial"/>
          <w:lang w:eastAsia="es-CO"/>
        </w:rPr>
        <w:t>4</w:t>
      </w:r>
      <w:r w:rsidRPr="00B81935">
        <w:rPr>
          <w:rFonts w:ascii="Arial" w:eastAsia="Times New Roman" w:hAnsi="Arial" w:cs="Arial"/>
          <w:lang w:eastAsia="es-CO"/>
        </w:rPr>
        <w:t xml:space="preserve"> de </w:t>
      </w:r>
      <w:r w:rsidR="007145B2" w:rsidRPr="007145B2">
        <w:rPr>
          <w:rFonts w:ascii="Arial" w:eastAsia="Times New Roman" w:hAnsi="Arial" w:cs="Arial"/>
          <w:lang w:eastAsia="es-CO"/>
        </w:rPr>
        <w:t>NOVIEMBRE</w:t>
      </w:r>
      <w:r w:rsidRPr="00B81935">
        <w:rPr>
          <w:rFonts w:ascii="Arial" w:eastAsia="Times New Roman" w:hAnsi="Arial" w:cs="Arial"/>
          <w:lang w:eastAsia="es-CO"/>
        </w:rPr>
        <w:t xml:space="preserve"> de 2022, en dos (2) ejemplares de igual valor, cada uno de ellos con destino a cada una de las Partes.</w:t>
      </w:r>
    </w:p>
    <w:p w14:paraId="36227920" w14:textId="77777777" w:rsidR="00B81935" w:rsidRPr="00B81935" w:rsidRDefault="00B81935" w:rsidP="00B81935">
      <w:pPr>
        <w:spacing w:after="240" w:line="240" w:lineRule="auto"/>
        <w:rPr>
          <w:rFonts w:ascii="Arial" w:eastAsia="Times New Roman" w:hAnsi="Arial" w:cs="Arial"/>
          <w:lang w:eastAsia="es-CO"/>
        </w:rPr>
      </w:pPr>
    </w:p>
    <w:p w14:paraId="638D8795"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El Arrendador</w:t>
      </w:r>
      <w:r w:rsidRPr="00B81935">
        <w:rPr>
          <w:rFonts w:ascii="Arial" w:eastAsia="Times New Roman" w:hAnsi="Arial" w:cs="Arial"/>
          <w:lang w:eastAsia="es-CO"/>
        </w:rPr>
        <w:tab/>
      </w:r>
      <w:r w:rsidRPr="00B81935">
        <w:rPr>
          <w:rFonts w:ascii="Arial" w:eastAsia="Times New Roman" w:hAnsi="Arial" w:cs="Arial"/>
          <w:lang w:eastAsia="es-CO"/>
        </w:rPr>
        <w:tab/>
      </w:r>
      <w:r w:rsidRPr="00B81935">
        <w:rPr>
          <w:rFonts w:ascii="Arial" w:eastAsia="Times New Roman" w:hAnsi="Arial" w:cs="Arial"/>
          <w:lang w:eastAsia="es-CO"/>
        </w:rPr>
        <w:tab/>
      </w:r>
      <w:r w:rsidRPr="00B81935">
        <w:rPr>
          <w:rFonts w:ascii="Arial" w:eastAsia="Times New Roman" w:hAnsi="Arial" w:cs="Arial"/>
          <w:lang w:eastAsia="es-CO"/>
        </w:rPr>
        <w:tab/>
      </w:r>
      <w:r w:rsidRPr="00B81935">
        <w:rPr>
          <w:rFonts w:ascii="Arial" w:eastAsia="Times New Roman" w:hAnsi="Arial" w:cs="Arial"/>
          <w:lang w:eastAsia="es-CO"/>
        </w:rPr>
        <w:tab/>
      </w:r>
      <w:r w:rsidRPr="00B81935">
        <w:rPr>
          <w:rFonts w:ascii="Arial" w:eastAsia="Times New Roman" w:hAnsi="Arial" w:cs="Arial"/>
          <w:lang w:eastAsia="es-CO"/>
        </w:rPr>
        <w:tab/>
        <w:t>El Arrendatario</w:t>
      </w:r>
    </w:p>
    <w:p w14:paraId="4797397E" w14:textId="77777777" w:rsidR="00B81935" w:rsidRPr="00B81935" w:rsidRDefault="00B81935" w:rsidP="00B81935">
      <w:pPr>
        <w:spacing w:after="240" w:line="240" w:lineRule="auto"/>
        <w:rPr>
          <w:rFonts w:ascii="Arial" w:eastAsia="Times New Roman" w:hAnsi="Arial" w:cs="Arial"/>
          <w:lang w:eastAsia="es-CO"/>
        </w:rPr>
      </w:pPr>
      <w:r w:rsidRPr="00B81935">
        <w:rPr>
          <w:rFonts w:ascii="Arial" w:eastAsia="Times New Roman" w:hAnsi="Arial" w:cs="Arial"/>
          <w:lang w:eastAsia="es-CO"/>
        </w:rPr>
        <w:br/>
      </w:r>
      <w:r w:rsidRPr="00B81935">
        <w:rPr>
          <w:rFonts w:ascii="Arial" w:eastAsia="Times New Roman" w:hAnsi="Arial" w:cs="Arial"/>
          <w:lang w:eastAsia="es-CO"/>
        </w:rPr>
        <w:br/>
      </w:r>
    </w:p>
    <w:p w14:paraId="0D9444D5" w14:textId="4FE8D0A6"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ab/>
      </w:r>
    </w:p>
    <w:p w14:paraId="0C2149DE" w14:textId="50907182" w:rsidR="00B81935" w:rsidRPr="00B81935" w:rsidRDefault="00B81935" w:rsidP="00B81935">
      <w:pPr>
        <w:spacing w:after="240" w:line="240" w:lineRule="auto"/>
        <w:rPr>
          <w:rFonts w:ascii="Arial" w:eastAsia="Times New Roman" w:hAnsi="Arial" w:cs="Arial"/>
          <w:lang w:eastAsia="es-CO"/>
        </w:rPr>
      </w:pPr>
      <w:r w:rsidRPr="00B81935">
        <w:rPr>
          <w:rFonts w:ascii="Arial" w:eastAsia="Times New Roman" w:hAnsi="Arial" w:cs="Arial"/>
          <w:lang w:eastAsia="es-CO"/>
        </w:rPr>
        <w:br/>
      </w:r>
    </w:p>
    <w:p w14:paraId="741B7CBF" w14:textId="77777777" w:rsidR="00B81935" w:rsidRPr="00B81935" w:rsidRDefault="00B81935" w:rsidP="00B81935">
      <w:pPr>
        <w:spacing w:after="0" w:line="240" w:lineRule="auto"/>
        <w:rPr>
          <w:rFonts w:ascii="Arial" w:eastAsia="Times New Roman" w:hAnsi="Arial" w:cs="Arial"/>
          <w:lang w:eastAsia="es-CO"/>
        </w:rPr>
      </w:pPr>
      <w:r w:rsidRPr="00B81935">
        <w:rPr>
          <w:rFonts w:ascii="Arial" w:eastAsia="Times New Roman" w:hAnsi="Arial" w:cs="Arial"/>
          <w:lang w:eastAsia="es-CO"/>
        </w:rPr>
        <w:t>Coarrendatario</w:t>
      </w:r>
    </w:p>
    <w:p w14:paraId="5D8DA6F1" w14:textId="77777777" w:rsidR="00B81935" w:rsidRPr="00B81935" w:rsidRDefault="00B81935" w:rsidP="00B81935">
      <w:pPr>
        <w:spacing w:after="0" w:line="240" w:lineRule="auto"/>
        <w:rPr>
          <w:rFonts w:ascii="Arial" w:eastAsia="Times New Roman" w:hAnsi="Arial" w:cs="Arial"/>
          <w:lang w:eastAsia="es-CO"/>
        </w:rPr>
      </w:pPr>
    </w:p>
    <w:p w14:paraId="5F28808C" w14:textId="77777777" w:rsidR="001A3E15" w:rsidRPr="007145B2" w:rsidRDefault="001A3E15">
      <w:pPr>
        <w:rPr>
          <w:rFonts w:ascii="Arial" w:hAnsi="Arial" w:cs="Arial"/>
        </w:rPr>
      </w:pPr>
    </w:p>
    <w:sectPr w:rsidR="001A3E15" w:rsidRPr="007145B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29D3" w14:textId="77777777" w:rsidR="00BB4255" w:rsidRDefault="00BB4255" w:rsidP="001A3E15">
      <w:pPr>
        <w:spacing w:after="0" w:line="240" w:lineRule="auto"/>
      </w:pPr>
      <w:r>
        <w:separator/>
      </w:r>
    </w:p>
  </w:endnote>
  <w:endnote w:type="continuationSeparator" w:id="0">
    <w:p w14:paraId="761BA099" w14:textId="77777777" w:rsidR="00BB4255" w:rsidRDefault="00BB4255" w:rsidP="001A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3746" w14:textId="77B4CE3B" w:rsidR="00CB0E91" w:rsidRPr="00CB0E91" w:rsidRDefault="00CB0E91" w:rsidP="00CB0E91">
    <w:pPr>
      <w:pStyle w:val="Piedepgina"/>
      <w:jc w:val="center"/>
      <w:rPr>
        <w:sz w:val="28"/>
        <w:szCs w:val="28"/>
      </w:rPr>
    </w:pPr>
    <w:r w:rsidRPr="00CB0E91">
      <w:rPr>
        <w:noProof/>
        <w:sz w:val="28"/>
        <w:szCs w:val="28"/>
      </w:rPr>
      <mc:AlternateContent>
        <mc:Choice Requires="wps">
          <w:drawing>
            <wp:anchor distT="0" distB="0" distL="114300" distR="114300" simplePos="0" relativeHeight="251661312" behindDoc="0" locked="0" layoutInCell="1" allowOverlap="1" wp14:anchorId="74B21B5C" wp14:editId="5CCEF0BF">
              <wp:simplePos x="0" y="0"/>
              <wp:positionH relativeFrom="column">
                <wp:posOffset>-5732522</wp:posOffset>
              </wp:positionH>
              <wp:positionV relativeFrom="paragraph">
                <wp:posOffset>-106973</wp:posOffset>
              </wp:positionV>
              <wp:extent cx="7586506" cy="4458223"/>
              <wp:effectExtent l="0" t="0" r="14605" b="19050"/>
              <wp:wrapNone/>
              <wp:docPr id="13" name="Rectángulo: esquinas superiores cortadas 13"/>
              <wp:cNvGraphicFramePr/>
              <a:graphic xmlns:a="http://schemas.openxmlformats.org/drawingml/2006/main">
                <a:graphicData uri="http://schemas.microsoft.com/office/word/2010/wordprocessingShape">
                  <wps:wsp>
                    <wps:cNvSpPr/>
                    <wps:spPr>
                      <a:xfrm>
                        <a:off x="0" y="0"/>
                        <a:ext cx="7586506" cy="4458223"/>
                      </a:xfrm>
                      <a:prstGeom prst="snip2SameRect">
                        <a:avLst/>
                      </a:prstGeom>
                      <a:solidFill>
                        <a:srgbClr val="947F57"/>
                      </a:solidFill>
                      <a:ln>
                        <a:solidFill>
                          <a:srgbClr val="947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F1F43" id="Rectángulo: esquinas superiores cortadas 13" o:spid="_x0000_s1026" style="position:absolute;margin-left:-451.4pt;margin-top:-8.4pt;width:597.35pt;height:3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6506,445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" path="m743052,l6843454,r743052,743052l7586506,4458223r,l,4458223r,l,743052,743052,xe" fillcolor="#947f57" strokecolor="#947f57" strokeweight="1pt">
              <v:stroke joinstyle="miter"/>
              <v:path arrowok="t" o:connecttype="custom" o:connectlocs="743052,0;6843454,0;7586506,743052;7586506,4458223;7586506,4458223;0,4458223;0,4458223;0,743052;743052,0" o:connectangles="0,0,0,0,0,0,0,0,0"/>
            </v:shape>
          </w:pict>
        </mc:Fallback>
      </mc:AlternateContent>
    </w:r>
    <w:r w:rsidRPr="00CB0E91">
      <w:rPr>
        <w:noProof/>
        <w:sz w:val="28"/>
        <w:szCs w:val="28"/>
      </w:rPr>
      <mc:AlternateContent>
        <mc:Choice Requires="wps">
          <w:drawing>
            <wp:anchor distT="0" distB="0" distL="114300" distR="114300" simplePos="0" relativeHeight="251659264" behindDoc="0" locked="0" layoutInCell="1" allowOverlap="1" wp14:anchorId="6B4E450F" wp14:editId="25EA85BE">
              <wp:simplePos x="0" y="0"/>
              <wp:positionH relativeFrom="column">
                <wp:posOffset>3753122</wp:posOffset>
              </wp:positionH>
              <wp:positionV relativeFrom="paragraph">
                <wp:posOffset>-106973</wp:posOffset>
              </wp:positionV>
              <wp:extent cx="7606184" cy="4458223"/>
              <wp:effectExtent l="0" t="0" r="13970" b="19050"/>
              <wp:wrapNone/>
              <wp:docPr id="12" name="Rectángulo: esquinas superiores cortadas 12"/>
              <wp:cNvGraphicFramePr/>
              <a:graphic xmlns:a="http://schemas.openxmlformats.org/drawingml/2006/main">
                <a:graphicData uri="http://schemas.microsoft.com/office/word/2010/wordprocessingShape">
                  <wps:wsp>
                    <wps:cNvSpPr/>
                    <wps:spPr>
                      <a:xfrm>
                        <a:off x="0" y="0"/>
                        <a:ext cx="7606184" cy="4458223"/>
                      </a:xfrm>
                      <a:prstGeom prst="snip2SameRect">
                        <a:avLst/>
                      </a:prstGeom>
                      <a:solidFill>
                        <a:srgbClr val="947F57"/>
                      </a:solidFill>
                      <a:ln>
                        <a:solidFill>
                          <a:srgbClr val="947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ECB20" id="Rectángulo: esquinas superiores cortadas 12" o:spid="_x0000_s1026" style="position:absolute;margin-left:295.5pt;margin-top:-8.4pt;width:598.9pt;height:3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06184,445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" path="m743052,l6863132,r743052,743052l7606184,4458223r,l,4458223r,l,743052,743052,xe" fillcolor="#947f57" strokecolor="#947f57" strokeweight="1pt">
              <v:stroke joinstyle="miter"/>
              <v:path arrowok="t" o:connecttype="custom" o:connectlocs="743052,0;6863132,0;7606184,743052;7606184,4458223;7606184,4458223;0,4458223;0,4458223;0,743052;743052,0" o:connectangles="0,0,0,0,0,0,0,0,0"/>
            </v:shape>
          </w:pict>
        </mc:Fallback>
      </mc:AlternateContent>
    </w:r>
    <w:r w:rsidRPr="00CB0E91">
      <w:rPr>
        <w:sz w:val="28"/>
        <w:szCs w:val="28"/>
      </w:rPr>
      <w:t>quitiandaniela22@gmail.com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D9E3" w14:textId="77777777" w:rsidR="00BB4255" w:rsidRDefault="00BB4255" w:rsidP="001A3E15">
      <w:pPr>
        <w:spacing w:after="0" w:line="240" w:lineRule="auto"/>
      </w:pPr>
      <w:r>
        <w:separator/>
      </w:r>
    </w:p>
  </w:footnote>
  <w:footnote w:type="continuationSeparator" w:id="0">
    <w:p w14:paraId="5EBBA30A" w14:textId="77777777" w:rsidR="00BB4255" w:rsidRDefault="00BB4255" w:rsidP="001A3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6732" w14:textId="37965CAB" w:rsidR="001A3E15" w:rsidRDefault="00B81935" w:rsidP="00B81935">
    <w:pPr>
      <w:pStyle w:val="Encabezado"/>
      <w:jc w:val="center"/>
    </w:pPr>
    <w:r>
      <w:rPr>
        <w:noProof/>
      </w:rPr>
      <mc:AlternateContent>
        <mc:Choice Requires="wps">
          <w:drawing>
            <wp:anchor distT="0" distB="0" distL="114300" distR="114300" simplePos="0" relativeHeight="251666432" behindDoc="0" locked="0" layoutInCell="1" allowOverlap="1" wp14:anchorId="40F443DD" wp14:editId="4C1F263C">
              <wp:simplePos x="0" y="0"/>
              <wp:positionH relativeFrom="column">
                <wp:posOffset>4559008</wp:posOffset>
              </wp:positionH>
              <wp:positionV relativeFrom="paragraph">
                <wp:posOffset>215721</wp:posOffset>
              </wp:positionV>
              <wp:extent cx="2432650" cy="224286"/>
              <wp:effectExtent l="0" t="0" r="0" b="0"/>
              <wp:wrapNone/>
              <wp:docPr id="21" name="Signo menos 21"/>
              <wp:cNvGraphicFramePr/>
              <a:graphic xmlns:a="http://schemas.openxmlformats.org/drawingml/2006/main">
                <a:graphicData uri="http://schemas.microsoft.com/office/word/2010/wordprocessingShape">
                  <wps:wsp>
                    <wps:cNvSpPr/>
                    <wps:spPr>
                      <a:xfrm>
                        <a:off x="0" y="0"/>
                        <a:ext cx="2432650" cy="224286"/>
                      </a:xfrm>
                      <a:prstGeom prst="mathMinus">
                        <a:avLst/>
                      </a:prstGeom>
                      <a:solidFill>
                        <a:srgbClr val="947F57"/>
                      </a:solidFill>
                      <a:ln>
                        <a:solidFill>
                          <a:srgbClr val="947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FCFDFA" id="Signo menos 21" o:spid="_x0000_s1026" style="position:absolute;margin-left:359pt;margin-top:17pt;width:191.55pt;height:17.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32650,2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" path="m322448,85767r1787754,l2110202,138519r-1787754,l322448,85767xe" fillcolor="#947f57" strokecolor="#947f57" strokeweight="1pt">
              <v:stroke joinstyle="miter"/>
              <v:path arrowok="t" o:connecttype="custom" o:connectlocs="322448,85767;2110202,85767;2110202,138519;322448,138519;322448,85767" o:connectangles="0,0,0,0,0"/>
            </v:shape>
          </w:pict>
        </mc:Fallback>
      </mc:AlternateContent>
    </w:r>
    <w:r>
      <w:rPr>
        <w:noProof/>
      </w:rPr>
      <mc:AlternateContent>
        <mc:Choice Requires="wps">
          <w:drawing>
            <wp:anchor distT="0" distB="0" distL="114300" distR="114300" simplePos="0" relativeHeight="251664384" behindDoc="0" locked="0" layoutInCell="1" allowOverlap="1" wp14:anchorId="1EAC2278" wp14:editId="5CCC44D4">
              <wp:simplePos x="0" y="0"/>
              <wp:positionH relativeFrom="column">
                <wp:posOffset>-1400567</wp:posOffset>
              </wp:positionH>
              <wp:positionV relativeFrom="paragraph">
                <wp:posOffset>219075</wp:posOffset>
              </wp:positionV>
              <wp:extent cx="2432650" cy="224286"/>
              <wp:effectExtent l="0" t="0" r="0" b="0"/>
              <wp:wrapNone/>
              <wp:docPr id="20" name="Signo menos 20"/>
              <wp:cNvGraphicFramePr/>
              <a:graphic xmlns:a="http://schemas.openxmlformats.org/drawingml/2006/main">
                <a:graphicData uri="http://schemas.microsoft.com/office/word/2010/wordprocessingShape">
                  <wps:wsp>
                    <wps:cNvSpPr/>
                    <wps:spPr>
                      <a:xfrm>
                        <a:off x="0" y="0"/>
                        <a:ext cx="2432650" cy="224286"/>
                      </a:xfrm>
                      <a:prstGeom prst="mathMinus">
                        <a:avLst/>
                      </a:prstGeom>
                      <a:solidFill>
                        <a:srgbClr val="947F57"/>
                      </a:solidFill>
                      <a:ln>
                        <a:solidFill>
                          <a:srgbClr val="947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A13D77" id="Signo menos 20" o:spid="_x0000_s1026" style="position:absolute;margin-left:-110.3pt;margin-top:17.25pt;width:191.55pt;height:17.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32650,2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" path="m322448,85767r1787754,l2110202,138519r-1787754,l322448,85767xe" fillcolor="#947f57" strokecolor="#947f57" strokeweight="1pt">
              <v:stroke joinstyle="miter"/>
              <v:path arrowok="t" o:connecttype="custom" o:connectlocs="322448,85767;2110202,85767;2110202,138519;322448,138519;322448,85767" o:connectangles="0,0,0,0,0"/>
            </v:shape>
          </w:pict>
        </mc:Fallback>
      </mc:AlternateContent>
    </w:r>
    <w:r w:rsidR="001A3E15">
      <w:rPr>
        <w:noProof/>
      </w:rPr>
      <w:drawing>
        <wp:inline distT="0" distB="0" distL="0" distR="0" wp14:anchorId="16BB4A8B" wp14:editId="16585744">
          <wp:extent cx="1266825" cy="112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4400" t="11601" r="7387" b="9788"/>
                  <a:stretch/>
                </pic:blipFill>
                <pic:spPr bwMode="auto">
                  <a:xfrm>
                    <a:off x="0" y="0"/>
                    <a:ext cx="1283883" cy="114414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15"/>
    <w:rsid w:val="001A3E15"/>
    <w:rsid w:val="00550282"/>
    <w:rsid w:val="007145B2"/>
    <w:rsid w:val="00B4590A"/>
    <w:rsid w:val="00B81935"/>
    <w:rsid w:val="00BB4255"/>
    <w:rsid w:val="00C6686B"/>
    <w:rsid w:val="00CB0E91"/>
    <w:rsid w:val="00D50E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BCD7D"/>
  <w15:chartTrackingRefBased/>
  <w15:docId w15:val="{82E4F043-9C98-4FEB-B279-F9ADCE20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3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3E15"/>
  </w:style>
  <w:style w:type="paragraph" w:styleId="Piedepgina">
    <w:name w:val="footer"/>
    <w:basedOn w:val="Normal"/>
    <w:link w:val="PiedepginaCar"/>
    <w:uiPriority w:val="99"/>
    <w:unhideWhenUsed/>
    <w:rsid w:val="001A3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3E15"/>
  </w:style>
  <w:style w:type="paragraph" w:styleId="NormalWeb">
    <w:name w:val="Normal (Web)"/>
    <w:basedOn w:val="Normal"/>
    <w:uiPriority w:val="99"/>
    <w:semiHidden/>
    <w:unhideWhenUsed/>
    <w:rsid w:val="00B819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B81935"/>
  </w:style>
  <w:style w:type="character" w:styleId="Hipervnculo">
    <w:name w:val="Hyperlink"/>
    <w:basedOn w:val="Fuentedeprrafopredeter"/>
    <w:uiPriority w:val="99"/>
    <w:unhideWhenUsed/>
    <w:rsid w:val="00B81935"/>
    <w:rPr>
      <w:color w:val="0563C1" w:themeColor="hyperlink"/>
      <w:u w:val="single"/>
    </w:rPr>
  </w:style>
  <w:style w:type="character" w:styleId="Mencinsinresolver">
    <w:name w:val="Unresolved Mention"/>
    <w:basedOn w:val="Fuentedeprrafopredeter"/>
    <w:uiPriority w:val="99"/>
    <w:semiHidden/>
    <w:unhideWhenUsed/>
    <w:rsid w:val="00B8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2272</Words>
  <Characters>12497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Quitian</dc:creator>
  <cp:keywords/>
  <dc:description/>
  <cp:lastModifiedBy>Daniela Quitian</cp:lastModifiedBy>
  <cp:revision>2</cp:revision>
  <dcterms:created xsi:type="dcterms:W3CDTF">2022-11-04T16:04:00Z</dcterms:created>
  <dcterms:modified xsi:type="dcterms:W3CDTF">2023-05-02T03:15:00Z</dcterms:modified>
</cp:coreProperties>
</file>