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CD71445" w14:textId="50F77D5B" w:rsidR="00F21FCC" w:rsidRDefault="00A30C7F" w:rsidP="008D3848">
      <w:pPr>
        <w:pStyle w:val="Heading1"/>
        <w:jc w:val="both"/>
      </w:pPr>
      <w:r>
        <w:t xml:space="preserve">REPORT – DEEP LEARNING PROJECT </w:t>
      </w:r>
    </w:p>
    <w:p w14:paraId="6D0A4EA8" w14:textId="77777777" w:rsidR="00A30C7F" w:rsidRDefault="00A30C7F" w:rsidP="008D3848">
      <w:pPr>
        <w:jc w:val="both"/>
      </w:pPr>
    </w:p>
    <w:p w14:paraId="0D15E922" w14:textId="3DB6D181" w:rsidR="00A30C7F" w:rsidRDefault="00A30C7F" w:rsidP="008D3848">
      <w:pPr>
        <w:pStyle w:val="Heading1"/>
        <w:jc w:val="both"/>
      </w:pPr>
      <w:r>
        <w:t>Introduction</w:t>
      </w:r>
    </w:p>
    <w:p w14:paraId="176706DE" w14:textId="7309BE3F" w:rsidR="00A30C7F" w:rsidRDefault="00C07763" w:rsidP="008D3848">
      <w:pPr>
        <w:jc w:val="both"/>
      </w:pPr>
      <w:r>
        <w:t>For the group project we wanted to look at the quantisation effect on a Generative Question Answering task. Quantisation allows to more than halve, depending on the quantisation level, the memory footprint of how are stored the parameters of a model</w:t>
      </w:r>
      <w:r w:rsidR="00C861B2">
        <w:t xml:space="preserve"> and therefore how costly a transformer can be to run</w:t>
      </w:r>
      <w:r>
        <w:t>. The most renowned ones are FP32, FP/BF16, INT8 and INT4.</w:t>
      </w:r>
    </w:p>
    <w:p w14:paraId="6D1C0279" w14:textId="5E9CD692" w:rsidR="00C07763" w:rsidRDefault="00C07763" w:rsidP="008D3848">
      <w:pPr>
        <w:jc w:val="both"/>
      </w:pPr>
      <w:r>
        <w:t xml:space="preserve">We wanted to precisely look at three main things: </w:t>
      </w:r>
    </w:p>
    <w:p w14:paraId="5E64408F" w14:textId="15BC8AD0" w:rsidR="00C07763" w:rsidRDefault="00C07763" w:rsidP="008D3848">
      <w:pPr>
        <w:pStyle w:val="ListParagraph"/>
        <w:numPr>
          <w:ilvl w:val="0"/>
          <w:numId w:val="1"/>
        </w:numPr>
        <w:jc w:val="both"/>
      </w:pPr>
      <w:r>
        <w:t>How much accuracy drops when going from FP32 down to INT4,</w:t>
      </w:r>
    </w:p>
    <w:p w14:paraId="34C39CA9" w14:textId="530E1BB8" w:rsidR="00C07763" w:rsidRDefault="00C07763" w:rsidP="008D3848">
      <w:pPr>
        <w:pStyle w:val="ListParagraph"/>
        <w:numPr>
          <w:ilvl w:val="0"/>
          <w:numId w:val="1"/>
        </w:numPr>
        <w:jc w:val="both"/>
      </w:pPr>
      <w:r>
        <w:t>Whether a fine-tuned model loses quality in the same way as a non fine-tuned model,</w:t>
      </w:r>
    </w:p>
    <w:p w14:paraId="3DF77936" w14:textId="27F9171A" w:rsidR="00C07763" w:rsidRDefault="00C07763" w:rsidP="008D3848">
      <w:pPr>
        <w:pStyle w:val="ListParagraph"/>
        <w:numPr>
          <w:ilvl w:val="0"/>
          <w:numId w:val="1"/>
        </w:numPr>
        <w:jc w:val="both"/>
      </w:pPr>
      <w:r>
        <w:t>Whether a non fine-tuned bigger model with more parameters would have similar decline than a smaller one.</w:t>
      </w:r>
    </w:p>
    <w:p w14:paraId="04327F02" w14:textId="539C52D7" w:rsidR="00C07763" w:rsidRDefault="00C07763" w:rsidP="008D3848">
      <w:pPr>
        <w:jc w:val="both"/>
      </w:pPr>
      <w:r>
        <w:t>The idea will be to evaluate a non fine-tuned model on a dataset and see how it performs on the different quantisation level on the task, compare with another model of the same architecture and family, just a larger one, that has m</w:t>
      </w:r>
      <w:r w:rsidR="00652057">
        <w:t>t</w:t>
      </w:r>
      <w:r>
        <w:t xml:space="preserve">ore parameters. Finally, we will fine tune the base model on the same dataset and </w:t>
      </w:r>
      <w:r w:rsidR="00121797">
        <w:t>re-evaluate on the same test set as prior fine-tuning, and see the new performance of the model, first to assess the improvement allowed by fine-tuning, and then to see how its accuracy decreases with quantisation.</w:t>
      </w:r>
    </w:p>
    <w:p w14:paraId="7DAC3463" w14:textId="5ADB8B2C" w:rsidR="00C07763" w:rsidRDefault="00C07763" w:rsidP="008D3848">
      <w:pPr>
        <w:jc w:val="both"/>
      </w:pPr>
      <w:r>
        <w:t xml:space="preserve">Model chosen </w:t>
      </w:r>
      <w:r w:rsidR="008D3848">
        <w:t>are</w:t>
      </w:r>
      <w:r w:rsidR="001C442B">
        <w:t xml:space="preserve"> the reference encoder-decoder from Google, coming from the initial T5, but that </w:t>
      </w:r>
      <w:r w:rsidR="008D3848">
        <w:t>had</w:t>
      </w:r>
      <w:r w:rsidR="001C442B">
        <w:t xml:space="preserve"> been already fine-tuned on some tasks in addition to </w:t>
      </w:r>
      <w:r w:rsidR="008D3848">
        <w:t xml:space="preserve">their </w:t>
      </w:r>
      <w:r w:rsidR="001C442B">
        <w:t>initial pre-training: Flan-T5-base (250M parameters) and Flan-T5-large (780M). We chose th</w:t>
      </w:r>
      <w:r w:rsidR="008D3848">
        <w:t>ese</w:t>
      </w:r>
      <w:r w:rsidR="001C442B">
        <w:t xml:space="preserve"> model</w:t>
      </w:r>
      <w:r w:rsidR="008D3848">
        <w:t>s</w:t>
      </w:r>
      <w:r w:rsidR="001C442B">
        <w:t xml:space="preserve"> because </w:t>
      </w:r>
      <w:r w:rsidR="008D3848">
        <w:t>they are</w:t>
      </w:r>
      <w:r w:rsidR="001C442B">
        <w:t xml:space="preserve"> already instruction-tuned, meaning that the raw model</w:t>
      </w:r>
      <w:r w:rsidR="008D3848">
        <w:t>s</w:t>
      </w:r>
      <w:r w:rsidR="001C442B">
        <w:t xml:space="preserve"> can generate something usable in zero-shot (without requiring initial fine-tuning just to use it for a QA task). Both models have the same tokenizer and the same vocabulary, meaning that we can reuse the tokenized data for both, allowing easier comparing. </w:t>
      </w:r>
    </w:p>
    <w:p w14:paraId="0476589B" w14:textId="027FE723" w:rsidR="001C442B" w:rsidRDefault="008D3848" w:rsidP="008D3848">
      <w:pPr>
        <w:jc w:val="both"/>
      </w:pPr>
      <w:r>
        <w:t xml:space="preserve">For the dataset, we didn’t want to use the reference SQuAD dataset because it was already part of T5 pretrainig and flan-T5 </w:t>
      </w:r>
      <w:r w:rsidR="00816D3D">
        <w:t xml:space="preserve">instruction-tuning parts. Fine-tuning with this dataset wouldn’t have “add” anything meaningful and the before and after comparison wouldn’t have been sound. Instead we chose the AdversarialQA dataset. It was built by using a QA model in the annotation process of the dataset: the annotators wrote questions until the model failed. Done in a loop 3 times, with 3 models of increasing size (BiDAF, BERT-Large and RoBERTa-Large), about 10,000 questions each, and the whole </w:t>
      </w:r>
      <w:r w:rsidR="00816D3D">
        <w:lastRenderedPageBreak/>
        <w:t xml:space="preserve">dataset combine the three, so for a total of 30,000 QA. All the questions are </w:t>
      </w:r>
      <w:r w:rsidR="00652057">
        <w:t>meant</w:t>
      </w:r>
      <w:r w:rsidR="00816D3D">
        <w:t xml:space="preserve"> to be hard,  </w:t>
      </w:r>
      <w:r w:rsidR="00652057">
        <w:t>so</w:t>
      </w:r>
      <w:r w:rsidR="00816D3D">
        <w:t xml:space="preserve"> that we don’t expect our Flan-T5 to performs very well on it, which leaves room </w:t>
      </w:r>
      <w:r w:rsidR="00966160">
        <w:t xml:space="preserve">to improvement with fine-tuning and after degrade with quantisation. </w:t>
      </w:r>
    </w:p>
    <w:p w14:paraId="34E9EAE9" w14:textId="2AB332A5" w:rsidR="00A30C7F" w:rsidRDefault="00A30C7F" w:rsidP="008D3848">
      <w:pPr>
        <w:pStyle w:val="Heading1"/>
        <w:jc w:val="both"/>
      </w:pPr>
      <w:r>
        <w:t>EDA</w:t>
      </w:r>
    </w:p>
    <w:sectPr w:rsidR="00A30C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2543473"/>
    <w:multiLevelType w:val="hybridMultilevel"/>
    <w:tmpl w:val="9CF6F88C"/>
    <w:lvl w:ilvl="0" w:tplc="80328ABA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50221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C7F"/>
    <w:rsid w:val="00121797"/>
    <w:rsid w:val="001C3499"/>
    <w:rsid w:val="001C442B"/>
    <w:rsid w:val="00286534"/>
    <w:rsid w:val="002C6F2C"/>
    <w:rsid w:val="00652057"/>
    <w:rsid w:val="00816D3D"/>
    <w:rsid w:val="008562E2"/>
    <w:rsid w:val="008D3848"/>
    <w:rsid w:val="00966160"/>
    <w:rsid w:val="00A30C7F"/>
    <w:rsid w:val="00C07763"/>
    <w:rsid w:val="00C861B2"/>
    <w:rsid w:val="00F21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8B3604B"/>
  <w15:chartTrackingRefBased/>
  <w15:docId w15:val="{84B0BC94-CAAD-D845-BF8F-3C29BF704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0C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0C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0C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0C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0C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0C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0C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0C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0C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0C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0C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0C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0C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0C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0C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0C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0C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0C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0C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0C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0C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0C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0C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0C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0C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0C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0C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0C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0C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399</Words>
  <Characters>2276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lilas</dc:creator>
  <cp:keywords/>
  <dc:description/>
  <cp:lastModifiedBy>Julian lilas</cp:lastModifiedBy>
  <cp:revision>6</cp:revision>
  <dcterms:created xsi:type="dcterms:W3CDTF">2026-09-04T19:24:00Z</dcterms:created>
  <dcterms:modified xsi:type="dcterms:W3CDTF">2026-09-05T11:58:00Z</dcterms:modified>
</cp:coreProperties>
</file>