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5022561B">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Theme="minorHAnsi" w:eastAsiaTheme="minorHAnsi" w:hAnsiTheme="minorHAnsi" w:cstheme="minorBidi"/>
          <w:color w:val="auto"/>
          <w:sz w:val="22"/>
          <w:szCs w:val="22"/>
          <w:lang w:eastAsia="en-US"/>
        </w:rPr>
        <w:id w:val="1668980625"/>
        <w:docPartObj>
          <w:docPartGallery w:val="Table of Contents"/>
          <w:docPartUnique/>
        </w:docPartObj>
      </w:sdtPr>
      <w:sdtEndPr>
        <w:rPr>
          <w:b/>
          <w:bCs/>
        </w:rPr>
      </w:sdtEndPr>
      <w:sdtContent>
        <w:p w14:paraId="307C48B6" w14:textId="50A3172B" w:rsidR="001A3D3F" w:rsidRDefault="001A3D3F" w:rsidP="001A3D3F">
          <w:pPr>
            <w:pStyle w:val="TtuloTDC"/>
            <w:jc w:val="both"/>
          </w:pPr>
        </w:p>
        <w:p w14:paraId="2AFE4E2D" w14:textId="5F8F4282" w:rsidR="00B229E8" w:rsidRDefault="003B7622"/>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822AF6" w:rsidRDefault="00614294" w:rsidP="5229D34A">
      <w:pPr>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ABSTRACT</w:t>
      </w:r>
      <w:r w:rsidRPr="00822AF6">
        <w:rPr>
          <w:color w:val="70AD47" w:themeColor="accent6"/>
        </w:rP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00325EFB">
        <w:rPr>
          <w:rFonts w:ascii="Arial" w:hAnsi="Arial" w:cs="Arial"/>
          <w:color w:val="70AD47" w:themeColor="accent6"/>
          <w:sz w:val="32"/>
          <w:szCs w:val="32"/>
        </w:rPr>
        <w:t>JUSTIFICACIÓ</w:t>
      </w:r>
      <w:r w:rsidR="002C3604" w:rsidRPr="00325EFB">
        <w:rPr>
          <w:rFonts w:ascii="Arial" w:hAnsi="Arial" w:cs="Arial"/>
          <w:color w:val="70AD47" w:themeColor="accent6"/>
          <w:sz w:val="32"/>
          <w:szCs w:val="32"/>
        </w:rPr>
        <w:t>N DEL PROYECTO</w:t>
      </w:r>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325EFB" w:rsidRDefault="002B26A2"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INTRODUCCIÓ</w:t>
      </w:r>
      <w:r w:rsidR="00577EBA" w:rsidRPr="00325EFB">
        <w:rPr>
          <w:rFonts w:ascii="Arial" w:hAnsi="Arial" w:cs="Arial"/>
          <w:color w:val="70AD47" w:themeColor="accent6"/>
          <w:sz w:val="32"/>
          <w:szCs w:val="32"/>
        </w:rPr>
        <w:t>N</w:t>
      </w:r>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325EFB" w:rsidRDefault="004C6257"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325EFB" w:rsidRDefault="002B26A2" w:rsidP="00940B7E">
      <w:pPr>
        <w:spacing w:line="360" w:lineRule="auto"/>
        <w:jc w:val="both"/>
        <w:rPr>
          <w:rFonts w:ascii="Arial" w:hAnsi="Arial" w:cs="Arial"/>
          <w:color w:val="70AD47" w:themeColor="accent6"/>
          <w:sz w:val="24"/>
          <w:szCs w:val="24"/>
        </w:rPr>
      </w:pPr>
      <w:r w:rsidRPr="00325EFB">
        <w:rPr>
          <w:rFonts w:ascii="Arial" w:hAnsi="Arial" w:cs="Arial"/>
          <w:color w:val="70AD47" w:themeColor="accent6"/>
          <w:sz w:val="24"/>
          <w:szCs w:val="24"/>
        </w:rPr>
        <w:lastRenderedPageBreak/>
        <w:t>DESCRIPCIÓ</w:t>
      </w:r>
      <w:r w:rsidR="00F901DC" w:rsidRPr="00325EFB">
        <w:rPr>
          <w:rFonts w:ascii="Arial" w:hAnsi="Arial" w:cs="Arial"/>
          <w:color w:val="70AD47" w:themeColor="accent6"/>
          <w:sz w:val="24"/>
          <w:szCs w:val="24"/>
        </w:rPr>
        <w:t>N</w:t>
      </w:r>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Cisco. Usando servidores, PCs, routers</w:t>
      </w:r>
      <w:r w:rsidR="005D05D4">
        <w:rPr>
          <w:rFonts w:ascii="Arial" w:hAnsi="Arial" w:cs="Arial"/>
          <w:color w:val="000000" w:themeColor="text1"/>
          <w:sz w:val="24"/>
          <w:szCs w:val="24"/>
        </w:rPr>
        <w:t xml:space="preserve"> y switches multilayer.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en diferentes VLANs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VLANs</w:t>
      </w:r>
      <w:r w:rsidR="00E81D3E" w:rsidRPr="00940B7E">
        <w:rPr>
          <w:rFonts w:ascii="Arial" w:hAnsi="Arial" w:cs="Arial"/>
          <w:color w:val="000000" w:themeColor="text1"/>
          <w:sz w:val="24"/>
          <w:szCs w:val="24"/>
        </w:rPr>
        <w:t xml:space="preserve">, cada VLAN está conectada a los switches multilayer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Lo que hemos hecho es utilizar los switches multilayer</w:t>
      </w:r>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VLANs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11503C">
          <w:headerReference w:type="default" r:id="rId12"/>
          <w:footerReference w:type="default" r:id="rId13"/>
          <w:pgSz w:w="11906" w:h="16838" w:code="9"/>
          <w:pgMar w:top="1418" w:right="1701" w:bottom="1418" w:left="1701" w:header="720" w:footer="720" w:gutter="567"/>
          <w:cols w:space="720"/>
          <w:docGrid w:linePitch="360"/>
        </w:sectPr>
      </w:pPr>
    </w:p>
    <w:p w14:paraId="630C8352" w14:textId="6699DA4D" w:rsidR="00101213" w:rsidRPr="001C3326" w:rsidRDefault="00101213" w:rsidP="00740F53">
      <w:pPr>
        <w:spacing w:line="360" w:lineRule="auto"/>
        <w:rPr>
          <w:rFonts w:ascii="Arial" w:eastAsiaTheme="minorEastAsia" w:hAnsi="Arial" w:cs="Arial"/>
          <w:color w:val="70AD47" w:themeColor="accent6"/>
          <w:sz w:val="24"/>
          <w:szCs w:val="24"/>
        </w:rPr>
      </w:pPr>
      <w:r w:rsidRPr="001C3326">
        <w:rPr>
          <w:rFonts w:ascii="Arial" w:eastAsiaTheme="minorEastAsia" w:hAnsi="Arial" w:cs="Arial"/>
          <w:color w:val="70AD47" w:themeColor="accent6"/>
          <w:sz w:val="24"/>
          <w:szCs w:val="24"/>
        </w:rPr>
        <w:lastRenderedPageBreak/>
        <w:t>D</w:t>
      </w:r>
      <w:r w:rsidR="00841B01" w:rsidRPr="001C3326">
        <w:rPr>
          <w:rFonts w:ascii="Arial" w:eastAsiaTheme="minorEastAsia" w:hAnsi="Arial" w:cs="Arial"/>
          <w:color w:val="70AD47" w:themeColor="accent6"/>
          <w:sz w:val="24"/>
          <w:szCs w:val="24"/>
        </w:rPr>
        <w:t>ISEÑOS</w:t>
      </w:r>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2B3B5774" w:rsidR="008E16BA" w:rsidRPr="00B36DB0" w:rsidRDefault="008E16BA" w:rsidP="008E16BA">
                            <w:pPr>
                              <w:pStyle w:val="Descripcin"/>
                              <w:rPr>
                                <w:rFonts w:ascii="Arial" w:hAnsi="Arial" w:cs="Arial"/>
                                <w:noProof/>
                              </w:rPr>
                            </w:pPr>
                            <w:r>
                              <w:t xml:space="preserve">Ilustración </w:t>
                            </w:r>
                            <w:fldSimple w:instr=" SEQ Ilustración \* ARABIC ">
                              <w:r w:rsidR="00D84B32">
                                <w:rPr>
                                  <w:noProof/>
                                </w:rPr>
                                <w:t>1</w:t>
                              </w:r>
                            </w:fldSimple>
                            <w:r>
                              <w:t xml:space="preserve"> Diagrama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2B3B5774" w:rsidR="008E16BA" w:rsidRPr="00B36DB0" w:rsidRDefault="008E16BA" w:rsidP="008E16BA">
                      <w:pPr>
                        <w:pStyle w:val="Descripcin"/>
                        <w:rPr>
                          <w:rFonts w:ascii="Arial" w:hAnsi="Arial" w:cs="Arial"/>
                          <w:noProof/>
                        </w:rPr>
                      </w:pPr>
                      <w:r>
                        <w:t xml:space="preserve">Ilustración </w:t>
                      </w:r>
                      <w:fldSimple w:instr=" SEQ Ilustración \* ARABIC ">
                        <w:r w:rsidR="00D84B32">
                          <w:rPr>
                            <w:noProof/>
                          </w:rPr>
                          <w:t>1</w:t>
                        </w:r>
                      </w:fldSimple>
                      <w:r>
                        <w:t xml:space="preserve"> Diagrama SDN</w:t>
                      </w:r>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748870E2" w14:textId="4989CBF6" w:rsidR="0B41D934" w:rsidRDefault="002B26A2" w:rsidP="0B41D934">
      <w:pPr>
        <w:spacing w:line="360" w:lineRule="auto"/>
        <w:jc w:val="both"/>
        <w:rPr>
          <w:rFonts w:ascii="Arial" w:hAnsi="Arial" w:cs="Arial"/>
          <w:color w:val="70AD47" w:themeColor="accent6"/>
          <w:sz w:val="32"/>
          <w:szCs w:val="32"/>
        </w:rPr>
      </w:pPr>
      <w:r w:rsidRPr="001C3326">
        <w:rPr>
          <w:rFonts w:ascii="Arial" w:hAnsi="Arial" w:cs="Arial"/>
          <w:color w:val="70AD47" w:themeColor="accent6"/>
          <w:sz w:val="32"/>
          <w:szCs w:val="32"/>
        </w:rPr>
        <w:lastRenderedPageBreak/>
        <w:t>TECNOLOGÍA</w:t>
      </w:r>
    </w:p>
    <w:p w14:paraId="4CF5A30D" w14:textId="1F0D9FBE" w:rsidR="004F0C9C" w:rsidRPr="004F0C9C" w:rsidRDefault="004F0C9C"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68B5F318" w:rsidR="72F07796" w:rsidRDefault="00334206" w:rsidP="00334206">
            <w:pPr>
              <w:jc w:val="both"/>
            </w:pPr>
            <w:r>
              <w:rPr>
                <w:noProof/>
              </w:rPr>
              <mc:AlternateContent>
                <mc:Choice Requires="wps">
                  <w:drawing>
                    <wp:anchor distT="0" distB="0" distL="114300" distR="114300" simplePos="0" relativeHeight="251679744" behindDoc="0" locked="0" layoutInCell="1" allowOverlap="1" wp14:anchorId="7BDBEFD9" wp14:editId="315F3ED4">
                      <wp:simplePos x="0" y="0"/>
                      <wp:positionH relativeFrom="column">
                        <wp:posOffset>-68580</wp:posOffset>
                      </wp:positionH>
                      <wp:positionV relativeFrom="paragraph">
                        <wp:posOffset>723265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41A3286B" w:rsidR="008E16BA" w:rsidRPr="00C83643" w:rsidRDefault="008E16BA" w:rsidP="008E16BA">
                                  <w:pPr>
                                    <w:pStyle w:val="Descripcin"/>
                                    <w:rPr>
                                      <w:sz w:val="22"/>
                                      <w:szCs w:val="22"/>
                                    </w:rPr>
                                  </w:pPr>
                                  <w:r>
                                    <w:t xml:space="preserve">Ilustración </w:t>
                                  </w:r>
                                  <w:fldSimple w:instr=" SEQ Ilustración \* ARABIC ">
                                    <w:r w:rsidR="00D84B32">
                                      <w:rPr>
                                        <w:noProof/>
                                      </w:rPr>
                                      <w:t>2</w:t>
                                    </w:r>
                                  </w:fldSimple>
                                  <w:r>
                                    <w:t xml:space="preserve"> Herramienta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56.9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" stroked="f">
                      <v:textbox style="mso-fit-shape-to-text:t" inset="0,0,0,0">
                        <w:txbxContent>
                          <w:p w14:paraId="5FB46849" w14:textId="41A3286B" w:rsidR="008E16BA" w:rsidRPr="00C83643" w:rsidRDefault="008E16BA" w:rsidP="008E16BA">
                            <w:pPr>
                              <w:pStyle w:val="Descripcin"/>
                              <w:rPr>
                                <w:sz w:val="22"/>
                                <w:szCs w:val="22"/>
                              </w:rPr>
                            </w:pPr>
                            <w:r>
                              <w:t xml:space="preserve">Ilustración </w:t>
                            </w:r>
                            <w:fldSimple w:instr=" SEQ Ilustración \* ARABIC ">
                              <w:r w:rsidR="00D84B32">
                                <w:rPr>
                                  <w:noProof/>
                                </w:rPr>
                                <w:t>2</w:t>
                              </w:r>
                            </w:fldSimple>
                            <w:r>
                              <w:t xml:space="preserve"> Herramienta Cisco</w:t>
                            </w:r>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02D8BEF4">
                  <wp:simplePos x="0" y="0"/>
                  <wp:positionH relativeFrom="column">
                    <wp:posOffset>-68580</wp:posOffset>
                  </wp:positionH>
                  <wp:positionV relativeFrom="paragraph">
                    <wp:posOffset>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Default="003F0917" w:rsidP="009D2404">
            <w:pPr>
              <w:spacing w:line="360" w:lineRule="auto"/>
              <w:jc w:val="both"/>
              <w:rPr>
                <w:rFonts w:ascii="Arial" w:hAnsi="Arial" w:cs="Arial"/>
                <w:color w:val="000000" w:themeColor="text1"/>
                <w:sz w:val="24"/>
                <w:szCs w:val="24"/>
              </w:rPr>
            </w:pPr>
            <w:r>
              <w:rPr>
                <w:rFonts w:ascii="Arial" w:hAnsi="Arial" w:cs="Arial"/>
                <w:b/>
                <w:bCs/>
                <w:color w:val="000000" w:themeColor="text1"/>
                <w:sz w:val="24"/>
                <w:szCs w:val="24"/>
              </w:rPr>
              <w:t xml:space="preserve"> </w:t>
            </w:r>
            <w:r w:rsidR="004F0C9C" w:rsidRPr="00334206">
              <w:rPr>
                <w:rFonts w:ascii="Arial" w:hAnsi="Arial" w:cs="Arial"/>
                <w:b/>
                <w:bCs/>
                <w:color w:val="000000" w:themeColor="text1"/>
                <w:sz w:val="24"/>
                <w:szCs w:val="24"/>
              </w:rPr>
              <w:t>Cisco</w:t>
            </w:r>
            <w:r w:rsidR="72F07796" w:rsidRPr="00334206">
              <w:rPr>
                <w:sz w:val="24"/>
                <w:szCs w:val="24"/>
              </w:rPr>
              <w:br/>
            </w:r>
            <w:r>
              <w:rPr>
                <w:rFonts w:ascii="Arial" w:hAnsi="Arial" w:cs="Arial"/>
                <w:color w:val="000000" w:themeColor="text1"/>
                <w:sz w:val="24"/>
                <w:szCs w:val="24"/>
              </w:rPr>
              <w:t xml:space="preserve"> </w:t>
            </w:r>
            <w:r w:rsidR="00F026B9">
              <w:rPr>
                <w:rFonts w:ascii="Arial" w:hAnsi="Arial" w:cs="Arial"/>
                <w:color w:val="000000" w:themeColor="text1"/>
                <w:sz w:val="24"/>
                <w:szCs w:val="24"/>
              </w:rPr>
              <w:t>Cisco es una herramienta muy utilizada en la actualidad</w:t>
            </w:r>
            <w:r w:rsidR="008A6F22">
              <w:rPr>
                <w:rFonts w:ascii="Arial" w:hAnsi="Arial" w:cs="Arial"/>
                <w:color w:val="000000" w:themeColor="text1"/>
                <w:sz w:val="24"/>
                <w:szCs w:val="24"/>
              </w:rPr>
              <w:t xml:space="preserve"> para poder crear</w:t>
            </w:r>
            <w:r w:rsidR="005337E3">
              <w:rPr>
                <w:rFonts w:ascii="Arial" w:hAnsi="Arial" w:cs="Arial"/>
                <w:color w:val="000000" w:themeColor="text1"/>
                <w:sz w:val="24"/>
                <w:szCs w:val="24"/>
              </w:rPr>
              <w:t xml:space="preserve"> simulaciones de </w:t>
            </w:r>
            <w:r w:rsidR="008A6F22">
              <w:rPr>
                <w:rFonts w:ascii="Arial" w:hAnsi="Arial" w:cs="Arial"/>
                <w:color w:val="000000" w:themeColor="text1"/>
                <w:sz w:val="24"/>
                <w:szCs w:val="24"/>
              </w:rPr>
              <w:t>red</w:t>
            </w:r>
            <w:r w:rsidR="009D2404">
              <w:rPr>
                <w:rFonts w:ascii="Arial" w:hAnsi="Arial" w:cs="Arial"/>
                <w:color w:val="000000" w:themeColor="text1"/>
                <w:sz w:val="24"/>
                <w:szCs w:val="24"/>
              </w:rPr>
              <w:t>es informáticas, pudiendo diseñar y configurar redes virtuales.</w:t>
            </w:r>
          </w:p>
          <w:p w14:paraId="79380FA7" w14:textId="77777777" w:rsidR="00DF68D9" w:rsidRPr="00334206" w:rsidRDefault="00DF68D9" w:rsidP="009D2404">
            <w:pPr>
              <w:spacing w:line="360" w:lineRule="auto"/>
              <w:jc w:val="both"/>
              <w:rPr>
                <w:rFonts w:ascii="Arial" w:hAnsi="Arial" w:cs="Arial"/>
                <w:color w:val="000000" w:themeColor="text1"/>
                <w:sz w:val="24"/>
                <w:szCs w:val="24"/>
              </w:rPr>
            </w:pPr>
          </w:p>
          <w:p w14:paraId="72181E49" w14:textId="35B65AF9" w:rsidR="004F0C9C" w:rsidRPr="00334206" w:rsidRDefault="003F0917" w:rsidP="009D2404">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00DF68D9">
              <w:rPr>
                <w:rFonts w:ascii="Arial" w:hAnsi="Arial" w:cs="Arial"/>
                <w:color w:val="000000" w:themeColor="text1"/>
                <w:sz w:val="24"/>
                <w:szCs w:val="24"/>
              </w:rPr>
              <w:t>En mi casa he tenido que utilizar Cisco p</w:t>
            </w:r>
            <w:r w:rsidR="004F0C9C" w:rsidRPr="00334206">
              <w:rPr>
                <w:rFonts w:ascii="Arial" w:hAnsi="Arial" w:cs="Arial"/>
                <w:color w:val="000000" w:themeColor="text1"/>
                <w:sz w:val="24"/>
                <w:szCs w:val="24"/>
              </w:rPr>
              <w:t xml:space="preserve">ara la creación de un esquema que cumpla el </w:t>
            </w:r>
            <w:r w:rsidR="00334206" w:rsidRPr="00334206">
              <w:rPr>
                <w:rFonts w:ascii="Arial" w:hAnsi="Arial" w:cs="Arial"/>
                <w:color w:val="000000" w:themeColor="text1"/>
                <w:sz w:val="24"/>
                <w:szCs w:val="24"/>
              </w:rPr>
              <w:t>modelo de</w:t>
            </w:r>
            <w:r w:rsidR="00DF68D9">
              <w:rPr>
                <w:rFonts w:ascii="Arial" w:hAnsi="Arial" w:cs="Arial"/>
                <w:color w:val="000000" w:themeColor="text1"/>
                <w:sz w:val="24"/>
                <w:szCs w:val="24"/>
              </w:rPr>
              <w:t xml:space="preserve"> </w:t>
            </w:r>
            <w:r w:rsidR="00334206" w:rsidRPr="00334206">
              <w:rPr>
                <w:rFonts w:ascii="Arial" w:hAnsi="Arial" w:cs="Arial"/>
                <w:color w:val="000000" w:themeColor="text1"/>
                <w:sz w:val="24"/>
                <w:szCs w:val="24"/>
              </w:rPr>
              <w:t>una red SDN</w:t>
            </w:r>
          </w:p>
          <w:p w14:paraId="3D80F34C" w14:textId="4342BB4C" w:rsidR="37E689B4" w:rsidRDefault="37E689B4" w:rsidP="00334206">
            <w:pPr>
              <w:jc w:val="both"/>
              <w:rPr>
                <w:rFonts w:ascii="Arial" w:hAnsi="Arial" w:cs="Arial"/>
                <w:color w:val="000000" w:themeColor="text1"/>
              </w:rPr>
            </w:pP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Pr="00CC7323" w:rsidRDefault="002B26A2" w:rsidP="5229D34A">
      <w:pPr>
        <w:spacing w:line="360" w:lineRule="auto"/>
        <w:jc w:val="both"/>
        <w:rPr>
          <w:rFonts w:ascii="Arial" w:hAnsi="Arial" w:cs="Arial"/>
          <w:color w:val="70AD47" w:themeColor="accent6"/>
          <w:sz w:val="32"/>
          <w:szCs w:val="32"/>
        </w:rPr>
      </w:pPr>
      <w:r w:rsidRPr="00CC7323">
        <w:rPr>
          <w:rFonts w:ascii="Arial" w:hAnsi="Arial" w:cs="Arial"/>
          <w:color w:val="70AD47" w:themeColor="accent6"/>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776DE4E7" w:rsidR="002F0BF8"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0" w:name="_Toc192236431"/>
      <w:bookmarkStart w:id="1" w:name="_Toc192238274"/>
      <w:bookmarkStart w:id="2" w:name="_Toc192239295"/>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0"/>
      <w:bookmarkEnd w:id="1"/>
      <w:bookmarkEnd w:id="2"/>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 w:name="_Toc192236432"/>
      <w:bookmarkStart w:id="4" w:name="_Toc192238275"/>
      <w:bookmarkStart w:id="5" w:name="_Toc192239296"/>
      <w:r w:rsidRPr="00450F9A">
        <w:rPr>
          <w:rFonts w:ascii="Arial" w:hAnsi="Arial" w:cs="Arial"/>
          <w:color w:val="70AD47" w:themeColor="accent6"/>
          <w:sz w:val="24"/>
          <w:szCs w:val="24"/>
        </w:rPr>
        <w:t>¿Qué son las redes definidas por software?</w:t>
      </w:r>
      <w:bookmarkEnd w:id="3"/>
      <w:bookmarkEnd w:id="4"/>
      <w:bookmarkEnd w:id="5"/>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routers,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0CBDD8AE" w:rsidR="00956A85" w:rsidRPr="0076718C" w:rsidRDefault="00956A85" w:rsidP="00956A85">
                            <w:pPr>
                              <w:pStyle w:val="Descripcin"/>
                              <w:rPr>
                                <w:rFonts w:ascii="Arial" w:hAnsi="Arial" w:cs="Arial"/>
                                <w:noProof/>
                              </w:rPr>
                            </w:pPr>
                            <w:r>
                              <w:t xml:space="preserve">Ilustración </w:t>
                            </w:r>
                            <w:fldSimple w:instr=" SEQ Ilustración \* ARABIC ">
                              <w:r w:rsidR="00D84B32">
                                <w:rPr>
                                  <w:noProof/>
                                </w:rPr>
                                <w:t>3</w:t>
                              </w:r>
                            </w:fldSimple>
                            <w:r>
                              <w:t xml:space="preserve"> Ejemplo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28"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63J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D9efptcUkhS7uXof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u7utyRoCAAA/BAAADgAAAAAAAAAAAAAAAAAuAgAAZHJzL2Uyb0RvYy54bWxQSwEC&#10;LQAUAAYACAAAACEAWyPWL+EAAAALAQAADwAAAAAAAAAAAAAAAAB0BAAAZHJzL2Rvd25yZXYueG1s&#10;UEsFBgAAAAAEAAQA8wAAAIIFAAAAAA==&#10;" stroked="f">
                <v:textbox style="mso-fit-shape-to-text:t" inset="0,0,0,0">
                  <w:txbxContent>
                    <w:p w14:paraId="096E04AB" w14:textId="0CBDD8AE" w:rsidR="00956A85" w:rsidRPr="0076718C" w:rsidRDefault="00956A85" w:rsidP="00956A85">
                      <w:pPr>
                        <w:pStyle w:val="Descripcin"/>
                        <w:rPr>
                          <w:rFonts w:ascii="Arial" w:hAnsi="Arial" w:cs="Arial"/>
                          <w:noProof/>
                        </w:rPr>
                      </w:pPr>
                      <w:r>
                        <w:t xml:space="preserve">Ilustración </w:t>
                      </w:r>
                      <w:fldSimple w:instr=" SEQ Ilustración \* ARABIC ">
                        <w:r w:rsidR="00D84B32">
                          <w:rPr>
                            <w:noProof/>
                          </w:rPr>
                          <w:t>3</w:t>
                        </w:r>
                      </w:fldSimple>
                      <w:r>
                        <w:t xml:space="preserve"> Ejemplo SDN</w:t>
                      </w:r>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6" w:name="_Toc192236433"/>
      <w:bookmarkStart w:id="7" w:name="_Toc192238276"/>
      <w:bookmarkStart w:id="8" w:name="_Toc192239297"/>
      <w:r w:rsidRPr="00AA2A5A">
        <w:rPr>
          <w:rFonts w:ascii="Arial" w:hAnsi="Arial" w:cs="Arial"/>
          <w:color w:val="70AD47" w:themeColor="accent6"/>
          <w:sz w:val="24"/>
          <w:szCs w:val="24"/>
        </w:rPr>
        <w:lastRenderedPageBreak/>
        <w:t>¿Por qué se usan este tipo de redes en la actualidad?</w:t>
      </w:r>
      <w:bookmarkEnd w:id="6"/>
      <w:bookmarkEnd w:id="7"/>
      <w:bookmarkEnd w:id="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9" w:name="_Toc192236434"/>
      <w:bookmarkStart w:id="10" w:name="_Toc192238277"/>
      <w:bookmarkStart w:id="11" w:name="_Toc192239298"/>
      <w:r w:rsidRPr="00AA2A5A">
        <w:rPr>
          <w:rFonts w:ascii="Arial" w:hAnsi="Arial" w:cs="Arial"/>
          <w:color w:val="70AD47" w:themeColor="accent6"/>
          <w:sz w:val="24"/>
          <w:szCs w:val="24"/>
        </w:rPr>
        <w:t>Arquitectura de las SDN</w:t>
      </w:r>
      <w:bookmarkEnd w:id="9"/>
      <w:bookmarkEnd w:id="10"/>
      <w:bookmarkEnd w:id="11"/>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2" w:name="_Toc192236435"/>
      <w:bookmarkStart w:id="13" w:name="_Toc192238278"/>
      <w:bookmarkStart w:id="14" w:name="_Toc192239299"/>
      <w:r w:rsidRPr="00EB4A5C">
        <w:rPr>
          <w:rStyle w:val="Ttulo3Car"/>
          <w:rFonts w:ascii="Arial" w:hAnsi="Arial" w:cs="Arial"/>
          <w:color w:val="70AD47" w:themeColor="accent6"/>
        </w:rPr>
        <w:t>Capa de aplicación</w:t>
      </w:r>
      <w:bookmarkEnd w:id="12"/>
      <w:bookmarkEnd w:id="13"/>
      <w:bookmarkEnd w:id="14"/>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5" w:name="_Toc192236436"/>
      <w:bookmarkStart w:id="16" w:name="_Toc192238279"/>
      <w:bookmarkStart w:id="17" w:name="_Toc192239300"/>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15"/>
      <w:bookmarkEnd w:id="16"/>
      <w:bookmarkEnd w:id="1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ABB736A" w:rsidR="00F72E75" w:rsidRPr="00C473CF" w:rsidRDefault="00F72E75" w:rsidP="00F72E75">
                            <w:pPr>
                              <w:pStyle w:val="Descripcin"/>
                              <w:rPr>
                                <w:rFonts w:ascii="Arial" w:hAnsi="Arial" w:cs="Arial"/>
                                <w:noProof/>
                              </w:rPr>
                            </w:pPr>
                            <w:r>
                              <w:t xml:space="preserve">Ilustración </w:t>
                            </w:r>
                            <w:fldSimple w:instr=" SEQ Ilustración \* ARABIC ">
                              <w:r w:rsidR="00D84B32">
                                <w:rPr>
                                  <w:noProof/>
                                </w:rPr>
                                <w:t>4</w:t>
                              </w:r>
                            </w:fldSimple>
                            <w:r>
                              <w:t xml:space="preserve"> Arquitectura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29"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OM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8+nt7NMNZ5Ji8+ub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" stroked="f">
                <v:textbox style="mso-fit-shape-to-text:t" inset="0,0,0,0">
                  <w:txbxContent>
                    <w:p w14:paraId="494D04F0" w14:textId="5ABB736A" w:rsidR="00F72E75" w:rsidRPr="00C473CF" w:rsidRDefault="00F72E75" w:rsidP="00F72E75">
                      <w:pPr>
                        <w:pStyle w:val="Descripcin"/>
                        <w:rPr>
                          <w:rFonts w:ascii="Arial" w:hAnsi="Arial" w:cs="Arial"/>
                          <w:noProof/>
                        </w:rPr>
                      </w:pPr>
                      <w:r>
                        <w:t xml:space="preserve">Ilustración </w:t>
                      </w:r>
                      <w:fldSimple w:instr=" SEQ Ilustración \* ARABIC ">
                        <w:r w:rsidR="00D84B32">
                          <w:rPr>
                            <w:noProof/>
                          </w:rPr>
                          <w:t>4</w:t>
                        </w:r>
                      </w:fldSimple>
                      <w:r>
                        <w:t xml:space="preserve"> Arquitectura SDN</w:t>
                      </w:r>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 w:name="_Toc192236437"/>
      <w:bookmarkStart w:id="19" w:name="_Toc192238280"/>
      <w:bookmarkStart w:id="20" w:name="_Toc192239301"/>
      <w:r w:rsidR="0019466D" w:rsidRPr="00EB4A5C">
        <w:rPr>
          <w:rStyle w:val="Ttulo3Car"/>
          <w:rFonts w:ascii="Arial" w:hAnsi="Arial" w:cs="Arial"/>
          <w:color w:val="70AD47" w:themeColor="accent6"/>
        </w:rPr>
        <w:t>Plano de datos o capa de infraestructura</w:t>
      </w:r>
      <w:bookmarkEnd w:id="18"/>
      <w:bookmarkEnd w:id="19"/>
      <w:bookmarkEnd w:id="20"/>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21" w:name="_Toc192236438"/>
      <w:bookmarkStart w:id="22" w:name="_Toc192238281"/>
      <w:bookmarkStart w:id="23" w:name="_Toc192239302"/>
      <w:r w:rsidRPr="00825180">
        <w:rPr>
          <w:rFonts w:ascii="Arial" w:hAnsi="Arial" w:cs="Arial"/>
          <w:color w:val="70AD47" w:themeColor="accent6"/>
          <w:sz w:val="24"/>
          <w:szCs w:val="24"/>
        </w:rPr>
        <w:t>Modelos de redes SDN</w:t>
      </w:r>
      <w:bookmarkEnd w:id="21"/>
      <w:bookmarkEnd w:id="22"/>
      <w:bookmarkEnd w:id="23"/>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24" w:name="_Toc192236439"/>
      <w:bookmarkStart w:id="25" w:name="_Toc192238282"/>
      <w:bookmarkStart w:id="26" w:name="_Toc192239303"/>
      <w:r w:rsidRPr="007C3F3D">
        <w:rPr>
          <w:rStyle w:val="Ttulo3Car"/>
          <w:rFonts w:ascii="Arial" w:hAnsi="Arial" w:cs="Arial"/>
          <w:color w:val="70AD47" w:themeColor="accent6"/>
        </w:rPr>
        <w:t>SDN Centralizada</w:t>
      </w:r>
      <w:bookmarkEnd w:id="24"/>
      <w:bookmarkEnd w:id="25"/>
      <w:bookmarkEnd w:id="2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2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2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784A783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costos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2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2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2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29"/>
    </w:p>
    <w:p w14:paraId="0DEC4730" w14:textId="0E59F747" w:rsidR="00A103C4" w:rsidRPr="00FD683F" w:rsidRDefault="00307BB8" w:rsidP="00825180">
      <w:pPr>
        <w:rPr>
          <w:rStyle w:val="Ttulo3Car"/>
          <w:rFonts w:ascii="Arial" w:hAnsi="Arial" w:cs="Arial"/>
          <w:color w:val="auto"/>
        </w:rPr>
      </w:pPr>
      <w:bookmarkStart w:id="3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30"/>
    </w:p>
    <w:p w14:paraId="3C73C3FF" w14:textId="77777777" w:rsidR="00A103C4" w:rsidRPr="00664691" w:rsidRDefault="00A103C4" w:rsidP="0038663E">
      <w:pPr>
        <w:pStyle w:val="Prrafodelista"/>
        <w:numPr>
          <w:ilvl w:val="0"/>
          <w:numId w:val="34"/>
        </w:numPr>
        <w:jc w:val="both"/>
      </w:pPr>
      <w:bookmarkStart w:id="31" w:name="_Toc192236444"/>
      <w:bookmarkStart w:id="32" w:name="_Toc192238283"/>
      <w:bookmarkStart w:id="33" w:name="_Toc192239304"/>
      <w:r w:rsidRPr="00F10293">
        <w:rPr>
          <w:rStyle w:val="Ttulo3Car"/>
          <w:rFonts w:ascii="Arial" w:hAnsi="Arial" w:cs="Arial"/>
          <w:color w:val="70AD47" w:themeColor="accent6"/>
        </w:rPr>
        <w:t>SDN Distribuida</w:t>
      </w:r>
      <w:bookmarkEnd w:id="31"/>
      <w:bookmarkEnd w:id="32"/>
      <w:bookmarkEnd w:id="33"/>
      <w:r w:rsidRPr="00664691">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lastRenderedPageBreak/>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34"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34"/>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D644F1" w:rsidRDefault="00A103C4" w:rsidP="00825180">
      <w:r w:rsidRPr="006D663D">
        <w:rPr>
          <w:rStyle w:val="Ttulo4Car"/>
          <w:rFonts w:ascii="Arial" w:hAnsi="Arial" w:cs="Arial"/>
          <w:i w:val="0"/>
          <w:iCs w:val="0"/>
          <w:color w:val="70AD47" w:themeColor="accent6"/>
        </w:rPr>
        <w:t>Ventajas</w:t>
      </w:r>
      <w:r w:rsidRPr="005160FB">
        <w:t>:</w:t>
      </w:r>
    </w:p>
    <w:p w14:paraId="6618BE5E" w14:textId="3BDDEDE5" w:rsidR="00A103C4" w:rsidRPr="005142B6" w:rsidRDefault="005142B6" w:rsidP="00825180">
      <w:r>
        <w:t xml:space="preserve">- </w:t>
      </w:r>
      <w:r w:rsidR="00A103C4" w:rsidRPr="005160FB">
        <w:rPr>
          <w:u w:val="single"/>
        </w:rPr>
        <w:t>Mayor disponibilidad</w:t>
      </w:r>
      <w:r w:rsidR="00A103C4" w:rsidRPr="005160FB">
        <w:t xml:space="preserve">: </w:t>
      </w:r>
      <w:r w:rsidR="00A103C4" w:rsidRPr="005142B6">
        <w:t>La distribución de la gestión, consigue reducir el impacto de fallos en un solo controlador de la red.</w:t>
      </w:r>
    </w:p>
    <w:p w14:paraId="7047EA53" w14:textId="72803824" w:rsidR="00A103C4" w:rsidRPr="006E42F3" w:rsidRDefault="00A55A3B" w:rsidP="00825180">
      <w:r>
        <w:t xml:space="preserve">- </w:t>
      </w:r>
      <w:r w:rsidR="00A103C4" w:rsidRPr="005160FB">
        <w:rPr>
          <w:u w:val="single"/>
        </w:rPr>
        <w:t>Escalabilidad sin límites</w:t>
      </w:r>
      <w:r w:rsidR="00A103C4" w:rsidRPr="005160FB">
        <w:t xml:space="preserve">: </w:t>
      </w:r>
      <w:r w:rsidR="00A103C4" w:rsidRPr="00A55A3B">
        <w:t>Ya que permite facilitar bastante el crecimiento de la red sin verse afectado su rendimiento.</w:t>
      </w:r>
    </w:p>
    <w:p w14:paraId="11F557AF" w14:textId="6ED29412" w:rsidR="00A103C4" w:rsidRDefault="00A55A3B" w:rsidP="00825180">
      <w:r>
        <w:t xml:space="preserve">- </w:t>
      </w:r>
      <w:r w:rsidR="00A103C4" w:rsidRPr="00D644F1">
        <w:rPr>
          <w:u w:val="single"/>
        </w:rPr>
        <w:t>Adaptación a redes complejas:</w:t>
      </w:r>
      <w:r w:rsidR="00A103C4" w:rsidRPr="00D644F1">
        <w:t xml:space="preserve"> </w:t>
      </w:r>
      <w:r w:rsidR="00A103C4" w:rsidRPr="00A55A3B">
        <w:t>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35"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35"/>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36"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36"/>
    </w:p>
    <w:p w14:paraId="6AD773ED" w14:textId="6BD302E0" w:rsidR="00A103C4" w:rsidRPr="003A14D9" w:rsidRDefault="00740531" w:rsidP="003A14D9">
      <w:pPr>
        <w:jc w:val="both"/>
        <w:rPr>
          <w:rFonts w:ascii="Arial" w:hAnsi="Arial" w:cs="Arial"/>
          <w:sz w:val="24"/>
          <w:szCs w:val="24"/>
        </w:rPr>
      </w:pPr>
      <w:bookmarkStart w:id="37"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37"/>
    </w:p>
    <w:p w14:paraId="66872F0D" w14:textId="77777777" w:rsidR="00A103C4" w:rsidRPr="0041473E" w:rsidRDefault="00A103C4" w:rsidP="00825180">
      <w:bookmarkStart w:id="38" w:name="_Toc192236449"/>
      <w:bookmarkStart w:id="39" w:name="_Toc192238284"/>
      <w:bookmarkStart w:id="40" w:name="_Toc192239305"/>
      <w:r w:rsidRPr="006D663D">
        <w:rPr>
          <w:rStyle w:val="Ttulo3Car"/>
          <w:rFonts w:ascii="Arial" w:hAnsi="Arial" w:cs="Arial"/>
          <w:color w:val="70AD47" w:themeColor="accent6"/>
        </w:rPr>
        <w:t>SDN Híbrida</w:t>
      </w:r>
      <w:bookmarkEnd w:id="38"/>
      <w:bookmarkEnd w:id="39"/>
      <w:bookmarkEnd w:id="40"/>
      <w:r w:rsidRPr="0041473E">
        <w:t>:</w:t>
      </w:r>
    </w:p>
    <w:p w14:paraId="6B24EB8C" w14:textId="77777777" w:rsidR="00A103C4" w:rsidRPr="00F136E4" w:rsidRDefault="00A103C4" w:rsidP="00825180">
      <w:r w:rsidRPr="00F136E4">
        <w:lastRenderedPageBreak/>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41"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41"/>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Mejor optimización</w:t>
      </w:r>
      <w:r w:rsidR="00A103C4" w:rsidRPr="004229B8">
        <w:rPr>
          <w:rFonts w:ascii="Arial" w:hAnsi="Arial" w:cs="Arial"/>
          <w:sz w:val="24"/>
          <w:szCs w:val="24"/>
        </w:rPr>
        <w:t>: Ya que consigue mejorar la gestión del tráfico, aplicando diferentes políticas avanzadas para las partes donde haga falta.</w:t>
      </w:r>
    </w:p>
    <w:p w14:paraId="4C10BC20" w14:textId="07FD2C77"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Reducción de costos y riesgos</w:t>
      </w:r>
      <w:r w:rsidR="00A103C4" w:rsidRPr="004229B8">
        <w:rPr>
          <w:rFonts w:ascii="Arial" w:hAnsi="Arial" w:cs="Arial"/>
          <w:sz w:val="24"/>
          <w:szCs w:val="24"/>
        </w:rPr>
        <w:t>: 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42"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42"/>
    </w:p>
    <w:p w14:paraId="4DC5294D" w14:textId="56B1E392" w:rsidR="00A103C4" w:rsidRPr="00A97B10" w:rsidRDefault="00997908" w:rsidP="00A97B10">
      <w:pPr>
        <w:jc w:val="both"/>
        <w:rPr>
          <w:rFonts w:ascii="Arial" w:hAnsi="Arial" w:cs="Arial"/>
          <w:sz w:val="24"/>
          <w:szCs w:val="24"/>
        </w:rPr>
      </w:pPr>
      <w:bookmarkStart w:id="43" w:name="_Toc192236452"/>
      <w:r w:rsidRPr="00A97B10">
        <w:rPr>
          <w:rFonts w:ascii="Arial" w:hAnsi="Arial" w:cs="Arial"/>
          <w:sz w:val="24"/>
          <w:szCs w:val="24"/>
        </w:rPr>
        <w:t xml:space="preserve">- </w:t>
      </w:r>
      <w:r w:rsidR="00A103C4" w:rsidRPr="00A97B10">
        <w:rPr>
          <w:rFonts w:ascii="Arial" w:hAnsi="Arial" w:cs="Arial"/>
          <w:sz w:val="24"/>
          <w:szCs w:val="24"/>
        </w:rPr>
        <w:t xml:space="preserve">Redes de necesiten una gestión granular en unos segmentos en </w:t>
      </w:r>
      <w:r w:rsidR="005876FA" w:rsidRPr="00A97B10">
        <w:rPr>
          <w:rFonts w:ascii="Arial" w:hAnsi="Arial" w:cs="Arial"/>
          <w:sz w:val="24"/>
          <w:szCs w:val="24"/>
        </w:rPr>
        <w:t>concreto</w:t>
      </w:r>
      <w:bookmarkEnd w:id="43"/>
    </w:p>
    <w:p w14:paraId="1FCE4D03" w14:textId="64737B77" w:rsidR="00A103C4" w:rsidRPr="00A97B10" w:rsidRDefault="00997908" w:rsidP="00A97B10">
      <w:pPr>
        <w:jc w:val="both"/>
        <w:rPr>
          <w:rFonts w:ascii="Arial" w:hAnsi="Arial" w:cs="Arial"/>
          <w:sz w:val="24"/>
          <w:szCs w:val="24"/>
        </w:rPr>
      </w:pPr>
      <w:bookmarkStart w:id="44"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44"/>
    </w:p>
    <w:p w14:paraId="486D1DFE" w14:textId="77777777" w:rsidR="00A103C4" w:rsidRPr="00383745" w:rsidRDefault="00A103C4" w:rsidP="00383745">
      <w:pPr>
        <w:rPr>
          <w:rFonts w:ascii="Arial" w:hAnsi="Arial" w:cs="Arial"/>
          <w:color w:val="70AD47" w:themeColor="accent6"/>
          <w:sz w:val="24"/>
          <w:szCs w:val="24"/>
        </w:rPr>
      </w:pPr>
      <w:bookmarkStart w:id="45" w:name="_Toc192238285"/>
      <w:bookmarkStart w:id="46" w:name="_Toc192239306"/>
      <w:bookmarkStart w:id="47" w:name="_Toc192236454"/>
      <w:r w:rsidRPr="00383745">
        <w:rPr>
          <w:rStyle w:val="Ttulo2Car"/>
          <w:rFonts w:ascii="Arial" w:hAnsi="Arial" w:cs="Arial"/>
          <w:color w:val="70AD47" w:themeColor="accent6"/>
          <w:sz w:val="24"/>
          <w:szCs w:val="24"/>
        </w:rPr>
        <w:t>Características de las SDN</w:t>
      </w:r>
      <w:bookmarkEnd w:id="45"/>
      <w:bookmarkEnd w:id="46"/>
      <w:r w:rsidRPr="00383745">
        <w:rPr>
          <w:rFonts w:ascii="Arial" w:hAnsi="Arial" w:cs="Arial"/>
          <w:color w:val="70AD47" w:themeColor="accent6"/>
          <w:sz w:val="24"/>
          <w:szCs w:val="24"/>
        </w:rPr>
        <w:t>:</w:t>
      </w:r>
      <w:bookmarkEnd w:id="47"/>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48" w:name="_Toc192236455"/>
      <w:r w:rsidRPr="00887004">
        <w:rPr>
          <w:rFonts w:ascii="Arial" w:hAnsi="Arial" w:cs="Arial"/>
          <w:color w:val="70AD47" w:themeColor="accent6"/>
          <w:sz w:val="24"/>
          <w:szCs w:val="24"/>
          <w:u w:val="single"/>
        </w:rPr>
        <w:t>Virtualización</w:t>
      </w:r>
      <w:bookmarkEnd w:id="48"/>
      <w:r w:rsidRPr="00887004">
        <w:rPr>
          <w:rFonts w:ascii="Arial" w:hAnsi="Arial" w:cs="Arial"/>
          <w:color w:val="70AD47" w:themeColor="accent6"/>
          <w:sz w:val="24"/>
          <w:szCs w:val="24"/>
        </w:rPr>
        <w:t xml:space="preserve">: </w:t>
      </w:r>
      <w:r w:rsidRPr="00F136E4">
        <w:rPr>
          <w:rFonts w:ascii="Arial" w:hAnsi="Arial" w:cs="Arial"/>
          <w:sz w:val="24"/>
          <w:szCs w:val="24"/>
        </w:rPr>
        <w:t xml:space="preserve">También permite virtualizar los recursos de la red, lo que permite para los administradores poder crear redes virtualizadas bajo demanda. Pudiendo llegar a resultar muy útil en aquellos </w:t>
      </w:r>
      <w:r w:rsidRPr="00F136E4">
        <w:rPr>
          <w:rFonts w:ascii="Arial" w:hAnsi="Arial" w:cs="Arial"/>
          <w:sz w:val="24"/>
          <w:szCs w:val="24"/>
        </w:rPr>
        <w:lastRenderedPageBreak/>
        <w:t>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49" w:name="_Toc192236456"/>
      <w:r w:rsidRPr="00887004">
        <w:rPr>
          <w:rFonts w:ascii="Arial" w:hAnsi="Arial" w:cs="Arial"/>
          <w:color w:val="70AD47" w:themeColor="accent6"/>
          <w:sz w:val="24"/>
          <w:szCs w:val="24"/>
          <w:u w:val="single"/>
        </w:rPr>
        <w:t>Abstracción</w:t>
      </w:r>
      <w:bookmarkEnd w:id="49"/>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50" w:name="_Toc192236457"/>
      <w:r w:rsidRPr="002C4D19">
        <w:rPr>
          <w:rFonts w:ascii="Arial" w:hAnsi="Arial" w:cs="Arial"/>
          <w:color w:val="70AD47" w:themeColor="accent6"/>
          <w:sz w:val="24"/>
          <w:szCs w:val="24"/>
          <w:u w:val="single"/>
        </w:rPr>
        <w:t>Programabilidad</w:t>
      </w:r>
      <w:bookmarkEnd w:id="50"/>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51" w:name="_Toc192236458"/>
      <w:r w:rsidRPr="00820C5D">
        <w:rPr>
          <w:rFonts w:ascii="Arial" w:hAnsi="Arial" w:cs="Arial"/>
          <w:color w:val="70AD47" w:themeColor="accent6"/>
          <w:sz w:val="24"/>
          <w:szCs w:val="24"/>
          <w:u w:val="single"/>
        </w:rPr>
        <w:t>Flexibilidad</w:t>
      </w:r>
      <w:bookmarkEnd w:id="51"/>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D13094" w:rsidRDefault="005D45FE" w:rsidP="00D13094">
      <w:pPr>
        <w:pStyle w:val="Ttulo1"/>
        <w:jc w:val="both"/>
        <w:rPr>
          <w:rFonts w:ascii="Arial" w:hAnsi="Arial" w:cs="Arial"/>
          <w:color w:val="70AD47" w:themeColor="accent6"/>
          <w:sz w:val="24"/>
          <w:szCs w:val="24"/>
        </w:rPr>
      </w:pPr>
      <w:bookmarkStart w:id="52" w:name="_Toc192236459"/>
      <w:bookmarkStart w:id="53" w:name="_Toc192238286"/>
      <w:bookmarkStart w:id="54" w:name="_Toc192239307"/>
      <w:r w:rsidRPr="00D13094">
        <w:rPr>
          <w:rFonts w:ascii="Arial" w:hAnsi="Arial" w:cs="Arial"/>
          <w:color w:val="70AD47" w:themeColor="accent6"/>
          <w:sz w:val="24"/>
          <w:szCs w:val="24"/>
        </w:rPr>
        <w:t xml:space="preserve">Impacto de SDN en </w:t>
      </w:r>
      <w:r w:rsidR="007A13C0" w:rsidRPr="00D13094">
        <w:rPr>
          <w:rFonts w:ascii="Arial" w:hAnsi="Arial" w:cs="Arial"/>
          <w:color w:val="70AD47" w:themeColor="accent6"/>
          <w:sz w:val="24"/>
          <w:szCs w:val="24"/>
        </w:rPr>
        <w:t>c</w:t>
      </w:r>
      <w:r w:rsidRPr="00D13094">
        <w:rPr>
          <w:rFonts w:ascii="Arial" w:hAnsi="Arial" w:cs="Arial"/>
          <w:color w:val="70AD47" w:themeColor="accent6"/>
          <w:sz w:val="24"/>
          <w:szCs w:val="24"/>
        </w:rPr>
        <w:t xml:space="preserve">entros de </w:t>
      </w:r>
      <w:r w:rsidR="007A13C0" w:rsidRPr="00D13094">
        <w:rPr>
          <w:rFonts w:ascii="Arial" w:hAnsi="Arial" w:cs="Arial"/>
          <w:color w:val="70AD47" w:themeColor="accent6"/>
          <w:sz w:val="24"/>
          <w:szCs w:val="24"/>
        </w:rPr>
        <w:t>d</w:t>
      </w:r>
      <w:r w:rsidRPr="00D13094">
        <w:rPr>
          <w:rFonts w:ascii="Arial" w:hAnsi="Arial" w:cs="Arial"/>
          <w:color w:val="70AD47" w:themeColor="accent6"/>
          <w:sz w:val="24"/>
          <w:szCs w:val="24"/>
        </w:rPr>
        <w:t xml:space="preserve">atos y la </w:t>
      </w:r>
      <w:r w:rsidR="00D13094" w:rsidRPr="00D13094">
        <w:rPr>
          <w:rFonts w:ascii="Arial" w:hAnsi="Arial" w:cs="Arial"/>
          <w:color w:val="70AD47" w:themeColor="accent6"/>
          <w:sz w:val="24"/>
          <w:szCs w:val="24"/>
        </w:rPr>
        <w:t>n</w:t>
      </w:r>
      <w:r w:rsidRPr="00D13094">
        <w:rPr>
          <w:rFonts w:ascii="Arial" w:hAnsi="Arial" w:cs="Arial"/>
          <w:color w:val="70AD47" w:themeColor="accent6"/>
          <w:sz w:val="24"/>
          <w:szCs w:val="24"/>
        </w:rPr>
        <w:t>ube</w:t>
      </w:r>
      <w:bookmarkEnd w:id="52"/>
      <w:bookmarkEnd w:id="53"/>
      <w:bookmarkEnd w:id="54"/>
    </w:p>
    <w:p w14:paraId="5D2A496D" w14:textId="5CD19B4E" w:rsidR="00F72E75" w:rsidRDefault="005D45FE" w:rsidP="005D45FE">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w:t>
      </w:r>
      <w:r w:rsidRPr="004653D3">
        <w:rPr>
          <w:rFonts w:ascii="Arial" w:hAnsi="Arial" w:cs="Arial"/>
          <w:sz w:val="24"/>
          <w:szCs w:val="24"/>
        </w:rPr>
        <w:lastRenderedPageBreak/>
        <w:t xml:space="preserve">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multicloud,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multicloud hace referencia a la capacidad de poder interconectar centros de datos con los diferentes proveedores de servicios en la nube. Llegando a permitir a las empresas mover los datos y cargas de trabajo entre diferentes nubes de manera transparente y eficiente. Además, debemos de saber que la conectividad multicloud ayuda a mejorar la redundancia y la resiliencia, ya que los datos y las aplicaciones pueden estar respaldados en diferentes ubicaciones geográficas. Por último, la interconexión de </w:t>
      </w:r>
      <w:r w:rsidRPr="004653D3">
        <w:rPr>
          <w:rFonts w:ascii="Arial" w:hAnsi="Arial" w:cs="Arial"/>
          <w:sz w:val="24"/>
          <w:szCs w:val="24"/>
        </w:rPr>
        <w:lastRenderedPageBreak/>
        <w:t>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03FE9E2" w:rsidR="002D7FF5" w:rsidRDefault="00B4202D" w:rsidP="005D45FE">
      <w:pPr>
        <w:spacing w:line="360" w:lineRule="auto"/>
        <w:jc w:val="both"/>
        <w:rPr>
          <w:rFonts w:ascii="Arial" w:hAnsi="Arial" w:cs="Arial"/>
          <w:color w:val="000000" w:themeColor="text1"/>
          <w:sz w:val="32"/>
          <w:szCs w:val="32"/>
        </w:rPr>
      </w:pPr>
      <w:r w:rsidRPr="000E76C7">
        <w:rPr>
          <w:rFonts w:ascii="Arial" w:hAnsi="Arial" w:cs="Arial"/>
          <w:noProof/>
          <w:sz w:val="24"/>
          <w:szCs w:val="24"/>
        </w:rPr>
        <w:drawing>
          <wp:anchor distT="0" distB="0" distL="114300" distR="114300" simplePos="0" relativeHeight="251668480" behindDoc="0" locked="0" layoutInCell="1" allowOverlap="1" wp14:anchorId="384032E4" wp14:editId="0C064852">
            <wp:simplePos x="0" y="0"/>
            <wp:positionH relativeFrom="margin">
              <wp:posOffset>381000</wp:posOffset>
            </wp:positionH>
            <wp:positionV relativeFrom="paragraph">
              <wp:posOffset>17145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p>
    <w:p w14:paraId="4F5D7186" w14:textId="183D5E3F" w:rsidR="00956A85" w:rsidRDefault="007A13BF">
      <w:pPr>
        <w:rPr>
          <w:rFonts w:ascii="Arial" w:hAnsi="Arial" w:cs="Arial"/>
          <w:color w:val="000000" w:themeColor="text1"/>
          <w:sz w:val="32"/>
          <w:szCs w:val="32"/>
        </w:rPr>
      </w:pPr>
      <w:r>
        <w:rPr>
          <w:noProof/>
        </w:rPr>
        <mc:AlternateContent>
          <mc:Choice Requires="wps">
            <w:drawing>
              <wp:anchor distT="0" distB="0" distL="114300" distR="114300" simplePos="0" relativeHeight="251674624" behindDoc="0" locked="0" layoutInCell="1" allowOverlap="1" wp14:anchorId="0E1DEB66" wp14:editId="6B75CD6C">
                <wp:simplePos x="0" y="0"/>
                <wp:positionH relativeFrom="page">
                  <wp:posOffset>1978660</wp:posOffset>
                </wp:positionH>
                <wp:positionV relativeFrom="paragraph">
                  <wp:posOffset>5238115</wp:posOffset>
                </wp:positionV>
                <wp:extent cx="3542665" cy="635"/>
                <wp:effectExtent l="0" t="0" r="635" b="0"/>
                <wp:wrapSquare wrapText="bothSides"/>
                <wp:docPr id="1647518265" name="Cuadro de texto 1"/>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wps:spPr>
                      <wps:txbx>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EB66" id="_x0000_s1030" type="#_x0000_t202" style="position:absolute;margin-left:155.8pt;margin-top:412.45pt;width:278.95pt;height:.0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" stroked="f">
                <v:textbox style="mso-fit-shape-to-text:t" inset="0,0,0,0">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v:textbox>
                <w10:wrap type="square" anchorx="page"/>
              </v:shape>
            </w:pict>
          </mc:Fallback>
        </mc:AlternateContent>
      </w:r>
      <w:r w:rsidRPr="004352A8">
        <w:rPr>
          <w:rFonts w:ascii="Arial" w:hAnsi="Arial" w:cs="Arial"/>
          <w:noProof/>
          <w:sz w:val="24"/>
          <w:szCs w:val="24"/>
        </w:rPr>
        <w:drawing>
          <wp:anchor distT="0" distB="0" distL="114300" distR="114300" simplePos="0" relativeHeight="251672576" behindDoc="0" locked="0" layoutInCell="1" allowOverlap="1" wp14:anchorId="28D78323" wp14:editId="3E5483C7">
            <wp:simplePos x="0" y="0"/>
            <wp:positionH relativeFrom="page">
              <wp:align>center</wp:align>
            </wp:positionH>
            <wp:positionV relativeFrom="paragraph">
              <wp:posOffset>2735580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r w:rsidR="00B4202D">
        <w:rPr>
          <w:noProof/>
        </w:rPr>
        <mc:AlternateContent>
          <mc:Choice Requires="wps">
            <w:drawing>
              <wp:anchor distT="0" distB="0" distL="114300" distR="114300" simplePos="0" relativeHeight="251670528" behindDoc="0" locked="0" layoutInCell="1" allowOverlap="1" wp14:anchorId="72F8B01D" wp14:editId="224E67E5">
                <wp:simplePos x="0" y="0"/>
                <wp:positionH relativeFrom="column">
                  <wp:posOffset>397510</wp:posOffset>
                </wp:positionH>
                <wp:positionV relativeFrom="paragraph">
                  <wp:posOffset>2366010</wp:posOffset>
                </wp:positionV>
                <wp:extent cx="5400040" cy="635"/>
                <wp:effectExtent l="0" t="0" r="0" b="0"/>
                <wp:wrapSquare wrapText="bothSides"/>
                <wp:docPr id="18681310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8B01D" id="_x0000_s1031" type="#_x0000_t202" style="position:absolute;margin-left:31.3pt;margin-top:186.3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" stroked="f">
                <v:textbox style="mso-fit-shape-to-text:t" inset="0,0,0,0">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v:textbox>
                <w10:wrap type="square"/>
              </v:shape>
            </w:pict>
          </mc:Fallback>
        </mc:AlternateContent>
      </w:r>
      <w:r w:rsidR="00956A85">
        <w:rPr>
          <w:rFonts w:ascii="Arial" w:hAnsi="Arial" w:cs="Arial"/>
          <w:color w:val="000000" w:themeColor="text1"/>
          <w:sz w:val="32"/>
          <w:szCs w:val="32"/>
        </w:rPr>
        <w:br w:type="page"/>
      </w:r>
    </w:p>
    <w:p w14:paraId="52745B9C" w14:textId="484DD1F0" w:rsidR="00B4202D" w:rsidRPr="007A13BF" w:rsidRDefault="00277494" w:rsidP="007A13BF">
      <w:pPr>
        <w:pStyle w:val="Ttulo2"/>
        <w:jc w:val="both"/>
        <w:rPr>
          <w:rFonts w:ascii="Arial" w:hAnsi="Arial" w:cs="Arial"/>
          <w:color w:val="70AD47" w:themeColor="accent6"/>
          <w:sz w:val="24"/>
          <w:szCs w:val="24"/>
        </w:rPr>
      </w:pPr>
      <w:bookmarkStart w:id="55" w:name="_Toc192236460"/>
      <w:bookmarkStart w:id="56" w:name="_Toc192238287"/>
      <w:bookmarkStart w:id="57" w:name="_Toc192239308"/>
      <w:r w:rsidRPr="00100CB4">
        <w:rPr>
          <w:rFonts w:ascii="Arial" w:hAnsi="Arial" w:cs="Arial"/>
          <w:color w:val="70AD47" w:themeColor="accent6"/>
          <w:sz w:val="24"/>
          <w:szCs w:val="24"/>
        </w:rPr>
        <w:lastRenderedPageBreak/>
        <w:t>Beneficios de SDN en centros de datos</w:t>
      </w:r>
      <w:bookmarkEnd w:id="55"/>
      <w:bookmarkEnd w:id="56"/>
      <w:bookmarkEnd w:id="57"/>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77777777" w:rsidR="00D400B6" w:rsidRDefault="00D400B6" w:rsidP="5229D34A">
      <w:pPr>
        <w:spacing w:line="360" w:lineRule="auto"/>
        <w:jc w:val="both"/>
        <w:rPr>
          <w:rFonts w:ascii="Arial" w:hAnsi="Arial" w:cs="Arial"/>
          <w:color w:val="000000" w:themeColor="text1"/>
          <w:sz w:val="32"/>
          <w:szCs w:val="32"/>
        </w:rPr>
      </w:pPr>
    </w:p>
    <w:p w14:paraId="5341CFBC" w14:textId="77777777" w:rsidR="009B0E79" w:rsidRDefault="009B0E79" w:rsidP="009B0E79">
      <w:pPr>
        <w:pStyle w:val="Ttulo1"/>
        <w:spacing w:line="276" w:lineRule="auto"/>
        <w:jc w:val="both"/>
        <w:rPr>
          <w:rFonts w:ascii="Arial" w:hAnsi="Arial" w:cs="Arial"/>
          <w:sz w:val="22"/>
          <w:szCs w:val="22"/>
        </w:rPr>
      </w:pPr>
    </w:p>
    <w:p w14:paraId="1C230637" w14:textId="0D3F5F90" w:rsidR="009B0E79" w:rsidRPr="007B6F32" w:rsidRDefault="009B0E79" w:rsidP="009569EE">
      <w:pPr>
        <w:pStyle w:val="Ttulo1"/>
        <w:spacing w:line="276" w:lineRule="auto"/>
        <w:jc w:val="both"/>
        <w:rPr>
          <w:rFonts w:ascii="Arial" w:hAnsi="Arial" w:cs="Arial"/>
          <w:color w:val="70AD47" w:themeColor="accent6"/>
          <w:sz w:val="24"/>
          <w:szCs w:val="24"/>
        </w:rPr>
      </w:pPr>
      <w:bookmarkStart w:id="58" w:name="_Toc192236461"/>
      <w:bookmarkStart w:id="59" w:name="_Toc192238288"/>
      <w:bookmarkStart w:id="60" w:name="_Toc192239309"/>
      <w:r w:rsidRPr="007B6F32">
        <w:rPr>
          <w:rFonts w:ascii="Arial" w:hAnsi="Arial" w:cs="Arial"/>
          <w:color w:val="70AD47" w:themeColor="accent6"/>
          <w:sz w:val="24"/>
          <w:szCs w:val="24"/>
        </w:rPr>
        <w:t>Impacto de SDN en la latencia y el rendimiento</w:t>
      </w:r>
      <w:bookmarkEnd w:id="58"/>
      <w:bookmarkEnd w:id="59"/>
      <w:bookmarkEnd w:id="60"/>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DE0E4F">
            <w:pPr>
              <w:spacing w:line="276" w:lineRule="auto"/>
              <w:jc w:val="center"/>
              <w:rPr>
                <w:rFonts w:ascii="Arial" w:hAnsi="Arial" w:cs="Arial"/>
              </w:rPr>
            </w:pPr>
            <w:r w:rsidRPr="00820596">
              <w:rPr>
                <w:rFonts w:ascii="Arial" w:hAnsi="Arial" w:cs="Arial"/>
              </w:rPr>
              <w:t>100</w:t>
            </w:r>
          </w:p>
        </w:tc>
      </w:tr>
    </w:tbl>
    <w:p w14:paraId="30ED4396" w14:textId="77777777" w:rsidR="00963816" w:rsidRDefault="00963816" w:rsidP="007A13BF">
      <w:pPr>
        <w:pStyle w:val="Ttulo1"/>
        <w:rPr>
          <w:rFonts w:ascii="Arial" w:hAnsi="Arial" w:cs="Arial"/>
          <w:sz w:val="24"/>
          <w:szCs w:val="24"/>
        </w:rPr>
      </w:pPr>
      <w:bookmarkStart w:id="61" w:name="_Toc192236462"/>
      <w:bookmarkStart w:id="62" w:name="_Toc192238289"/>
      <w:bookmarkStart w:id="63" w:name="_Toc192239310"/>
    </w:p>
    <w:p w14:paraId="7BD82987" w14:textId="77777777" w:rsidR="00963816" w:rsidRPr="00963816" w:rsidRDefault="00963816" w:rsidP="00963816"/>
    <w:p w14:paraId="6076BA15" w14:textId="76F1AFAC" w:rsidR="007C35B3" w:rsidRPr="00100CB4" w:rsidRDefault="007C35B3" w:rsidP="007A13BF">
      <w:pPr>
        <w:pStyle w:val="Ttulo1"/>
        <w:rPr>
          <w:rFonts w:ascii="Arial" w:hAnsi="Arial" w:cs="Arial"/>
          <w:color w:val="70AD47" w:themeColor="accent6"/>
          <w:sz w:val="24"/>
          <w:szCs w:val="24"/>
        </w:rPr>
      </w:pPr>
      <w:r w:rsidRPr="00100CB4">
        <w:rPr>
          <w:rFonts w:ascii="Arial" w:hAnsi="Arial" w:cs="Arial"/>
          <w:color w:val="70AD47" w:themeColor="accent6"/>
          <w:sz w:val="24"/>
          <w:szCs w:val="24"/>
        </w:rPr>
        <w:lastRenderedPageBreak/>
        <w:t>Beneficios de SDN en la nube</w:t>
      </w:r>
      <w:bookmarkEnd w:id="61"/>
      <w:bookmarkEnd w:id="62"/>
      <w:bookmarkEnd w:id="63"/>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Conectividad MultiNube</w:t>
            </w:r>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77777777" w:rsidR="007C35B3" w:rsidRPr="00EF0AAB" w:rsidRDefault="007C35B3" w:rsidP="007C35B3">
      <w:pPr>
        <w:rPr>
          <w:rFonts w:ascii="Arial" w:hAnsi="Arial" w:cs="Arial"/>
        </w:rPr>
      </w:pPr>
    </w:p>
    <w:p w14:paraId="7E04AF75" w14:textId="77777777" w:rsidR="00856EC2" w:rsidRPr="00856EC2" w:rsidRDefault="00856EC2" w:rsidP="007F1D53">
      <w:pPr>
        <w:pStyle w:val="Ttulo1"/>
        <w:spacing w:line="360" w:lineRule="auto"/>
        <w:jc w:val="both"/>
        <w:rPr>
          <w:rFonts w:ascii="Arial" w:hAnsi="Arial" w:cs="Arial"/>
          <w:color w:val="70AD47" w:themeColor="accent6"/>
          <w:sz w:val="24"/>
          <w:szCs w:val="24"/>
        </w:rPr>
      </w:pPr>
      <w:bookmarkStart w:id="64" w:name="_Toc192236463"/>
      <w:bookmarkStart w:id="65" w:name="_Toc192238290"/>
      <w:bookmarkStart w:id="66" w:name="_Toc192239311"/>
      <w:r w:rsidRPr="00856EC2">
        <w:rPr>
          <w:rFonts w:ascii="Arial" w:hAnsi="Arial" w:cs="Arial"/>
          <w:color w:val="70AD47" w:themeColor="accent6"/>
          <w:sz w:val="24"/>
          <w:szCs w:val="24"/>
        </w:rPr>
        <w:t>Automatización de la red mediante SDN</w:t>
      </w:r>
      <w:bookmarkEnd w:id="64"/>
      <w:bookmarkEnd w:id="65"/>
      <w:bookmarkEnd w:id="66"/>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67" w:name="_Toc192236464"/>
      <w:bookmarkStart w:id="68" w:name="_Toc192238291"/>
      <w:bookmarkStart w:id="69" w:name="_Toc192239312"/>
      <w:r w:rsidRPr="00856EC2">
        <w:rPr>
          <w:rFonts w:ascii="Arial" w:hAnsi="Arial" w:cs="Arial"/>
          <w:color w:val="70AD47" w:themeColor="accent6"/>
          <w:sz w:val="24"/>
          <w:szCs w:val="24"/>
        </w:rPr>
        <w:t>¿Qué es la automatización de red?</w:t>
      </w:r>
      <w:bookmarkEnd w:id="67"/>
      <w:bookmarkEnd w:id="68"/>
      <w:bookmarkEnd w:id="69"/>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w:t>
      </w:r>
      <w:r w:rsidRPr="00B33BC8">
        <w:rPr>
          <w:rFonts w:ascii="Arial" w:hAnsi="Arial" w:cs="Arial"/>
          <w:sz w:val="24"/>
          <w:szCs w:val="24"/>
        </w:rPr>
        <w:lastRenderedPageBreak/>
        <w:t xml:space="preserve">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70" w:name="_Toc192236465"/>
      <w:bookmarkStart w:id="71" w:name="_Toc192238292"/>
      <w:bookmarkStart w:id="72" w:name="_Toc192239313"/>
      <w:r w:rsidRPr="00856EC2">
        <w:rPr>
          <w:rFonts w:ascii="Arial" w:hAnsi="Arial" w:cs="Arial"/>
          <w:color w:val="70AD47" w:themeColor="accent6"/>
          <w:sz w:val="24"/>
          <w:szCs w:val="24"/>
        </w:rPr>
        <w:t>¿Cuál es la importancia de la automatización de red?</w:t>
      </w:r>
      <w:bookmarkEnd w:id="70"/>
      <w:bookmarkEnd w:id="71"/>
      <w:bookmarkEnd w:id="7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751B0C" w:rsidRDefault="00856EC2" w:rsidP="007F1D53">
      <w:pPr>
        <w:pStyle w:val="Ttulo3"/>
        <w:numPr>
          <w:ilvl w:val="0"/>
          <w:numId w:val="15"/>
        </w:numPr>
        <w:spacing w:line="360" w:lineRule="auto"/>
        <w:jc w:val="both"/>
        <w:rPr>
          <w:rFonts w:ascii="Arial" w:hAnsi="Arial" w:cs="Arial"/>
          <w:color w:val="auto"/>
        </w:rPr>
      </w:pPr>
      <w:bookmarkStart w:id="73" w:name="_Toc192236466"/>
      <w:bookmarkStart w:id="74" w:name="_Toc192238293"/>
      <w:bookmarkStart w:id="75" w:name="_Toc192239314"/>
      <w:r w:rsidRPr="00856EC2">
        <w:rPr>
          <w:rFonts w:ascii="Arial" w:hAnsi="Arial" w:cs="Arial"/>
          <w:color w:val="70AD47" w:themeColor="accent6"/>
          <w:u w:val="single"/>
        </w:rPr>
        <w:t>Eficiencia</w:t>
      </w:r>
      <w:r w:rsidRPr="00856EC2">
        <w:rPr>
          <w:rFonts w:ascii="Arial" w:hAnsi="Arial" w:cs="Arial"/>
          <w:color w:val="70AD47" w:themeColor="accent6"/>
        </w:rPr>
        <w:t xml:space="preserve">: </w:t>
      </w:r>
      <w:r>
        <w:rPr>
          <w:rFonts w:ascii="Arial" w:hAnsi="Arial" w:cs="Arial"/>
          <w:color w:val="auto"/>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73"/>
      <w:bookmarkEnd w:id="74"/>
      <w:bookmarkEnd w:id="75"/>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lastRenderedPageBreak/>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76" w:name="_Toc192236467"/>
      <w:bookmarkStart w:id="77" w:name="_Toc192238294"/>
      <w:bookmarkStart w:id="78" w:name="_Toc192239315"/>
      <w:r w:rsidRPr="007F1D53">
        <w:rPr>
          <w:rFonts w:ascii="Arial" w:hAnsi="Arial" w:cs="Arial"/>
          <w:color w:val="70AD47" w:themeColor="accent6"/>
          <w:sz w:val="24"/>
          <w:szCs w:val="24"/>
        </w:rPr>
        <w:t>Como afectan las SDN a la automatización de la red</w:t>
      </w:r>
      <w:bookmarkEnd w:id="76"/>
      <w:bookmarkEnd w:id="77"/>
      <w:bookmarkEnd w:id="78"/>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lastRenderedPageBreak/>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lastRenderedPageBreak/>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79" w:name="_Toc192236468"/>
      <w:bookmarkStart w:id="80" w:name="_Toc192238295"/>
      <w:bookmarkStart w:id="81" w:name="_Toc192239316"/>
      <w:r w:rsidRPr="0040379C">
        <w:rPr>
          <w:rFonts w:ascii="Arial" w:hAnsi="Arial" w:cs="Arial"/>
          <w:color w:val="70AD47" w:themeColor="accent6"/>
          <w:sz w:val="24"/>
          <w:szCs w:val="24"/>
        </w:rPr>
        <w:t>Herramientas para la automatización de red usando SDN</w:t>
      </w:r>
      <w:bookmarkEnd w:id="79"/>
      <w:bookmarkEnd w:id="80"/>
      <w:bookmarkEnd w:id="81"/>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82" w:name="_Toc192236469"/>
      <w:bookmarkStart w:id="83" w:name="_Toc192238296"/>
      <w:bookmarkStart w:id="84" w:name="_Toc192239317"/>
      <w:r w:rsidRPr="00D20B47">
        <w:rPr>
          <w:rFonts w:ascii="Arial" w:hAnsi="Arial" w:cs="Arial"/>
          <w:color w:val="70AD47" w:themeColor="accent6"/>
        </w:rPr>
        <w:t>Ansible</w:t>
      </w:r>
      <w:bookmarkEnd w:id="82"/>
      <w:bookmarkEnd w:id="83"/>
      <w:bookmarkEnd w:id="8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lastRenderedPageBreak/>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17E9B588" w:rsidR="0015557A" w:rsidRDefault="008F4CD1" w:rsidP="0015557A">
      <w:pPr>
        <w:pStyle w:val="Prrafodelista"/>
        <w:numPr>
          <w:ilvl w:val="0"/>
          <w:numId w:val="22"/>
        </w:numPr>
        <w:tabs>
          <w:tab w:val="left" w:pos="2028"/>
        </w:tabs>
        <w:spacing w:line="360" w:lineRule="auto"/>
        <w:jc w:val="both"/>
        <w:rPr>
          <w:rFonts w:ascii="Arial" w:hAnsi="Arial" w:cs="Arial"/>
          <w:sz w:val="24"/>
          <w:szCs w:val="24"/>
        </w:rPr>
      </w:pPr>
      <w:r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3FEC6E72" w14:textId="7BE5F1AD" w:rsidR="005C242A" w:rsidRDefault="008F4CD1">
      <w:pPr>
        <w:rPr>
          <w:rFonts w:ascii="Arial" w:hAnsi="Arial" w:cs="Arial"/>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9404877" wp14:editId="51AC7317">
                <wp:simplePos x="0" y="0"/>
                <wp:positionH relativeFrom="column">
                  <wp:posOffset>693420</wp:posOffset>
                </wp:positionH>
                <wp:positionV relativeFrom="paragraph">
                  <wp:posOffset>90805</wp:posOffset>
                </wp:positionV>
                <wp:extent cx="3268345" cy="635"/>
                <wp:effectExtent l="0" t="0" r="0" b="0"/>
                <wp:wrapSquare wrapText="bothSides"/>
                <wp:docPr id="1229192698"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409AC9D" w14:textId="620357C4" w:rsidR="001146F6" w:rsidRPr="00E81D98" w:rsidRDefault="001146F6" w:rsidP="001146F6">
                            <w:pPr>
                              <w:pStyle w:val="Descripcin"/>
                              <w:rPr>
                                <w:rFonts w:ascii="Arial" w:hAnsi="Arial" w:cs="Arial"/>
                                <w:noProof/>
                              </w:rPr>
                            </w:pPr>
                            <w:r>
                              <w:t>Ilustración 7 Ansible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04877" id="_x0000_s1032" type="#_x0000_t202" style="position:absolute;margin-left:54.6pt;margin-top:7.15pt;width:25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djRGgIAAD8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" stroked="f">
                <v:textbox style="mso-fit-shape-to-text:t" inset="0,0,0,0">
                  <w:txbxContent>
                    <w:p w14:paraId="5409AC9D" w14:textId="620357C4" w:rsidR="001146F6" w:rsidRPr="00E81D98" w:rsidRDefault="001146F6" w:rsidP="001146F6">
                      <w:pPr>
                        <w:pStyle w:val="Descripcin"/>
                        <w:rPr>
                          <w:rFonts w:ascii="Arial" w:hAnsi="Arial" w:cs="Arial"/>
                          <w:noProof/>
                        </w:rPr>
                      </w:pPr>
                      <w:r>
                        <w:t>Ilustración 7 Ansible</w:t>
                      </w:r>
                    </w:p>
                  </w:txbxContent>
                </v:textbox>
                <w10:wrap type="square"/>
              </v:shape>
            </w:pict>
          </mc:Fallback>
        </mc:AlternateContent>
      </w: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85" w:name="_Toc192236470"/>
      <w:bookmarkStart w:id="86" w:name="_Toc192238297"/>
      <w:bookmarkStart w:id="87" w:name="_Toc192239318"/>
      <w:r w:rsidRPr="008F4CD1">
        <w:rPr>
          <w:rFonts w:ascii="Arial" w:hAnsi="Arial" w:cs="Arial"/>
          <w:color w:val="70AD47" w:themeColor="accent6"/>
        </w:rPr>
        <w:t>Puppet</w:t>
      </w:r>
      <w:bookmarkEnd w:id="85"/>
      <w:bookmarkEnd w:id="86"/>
      <w:bookmarkEnd w:id="87"/>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04C0B8A8" w:rsidR="00D76C11" w:rsidRDefault="00D76C11">
      <w:pPr>
        <w:rPr>
          <w:rFonts w:ascii="Arial" w:hAnsi="Arial" w:cs="Arial"/>
          <w:color w:val="000000" w:themeColor="text1"/>
          <w:sz w:val="32"/>
          <w:szCs w:val="32"/>
        </w:rPr>
      </w:pPr>
      <w:r w:rsidRPr="001967FB">
        <w:rPr>
          <w:rFonts w:ascii="Arial" w:hAnsi="Arial" w:cs="Arial"/>
          <w:noProof/>
          <w:sz w:val="24"/>
          <w:szCs w:val="24"/>
        </w:rPr>
        <w:lastRenderedPageBreak/>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7C3CC57D" w14:textId="3B744EE3" w:rsidR="00D76C11" w:rsidRDefault="00D76C11">
      <w:pPr>
        <w:rPr>
          <w:rFonts w:ascii="Arial" w:hAnsi="Arial" w:cs="Arial"/>
          <w:color w:val="000000" w:themeColor="text1"/>
          <w:sz w:val="32"/>
          <w:szCs w:val="32"/>
        </w:rPr>
      </w:pPr>
    </w:p>
    <w:p w14:paraId="0E13C61D" w14:textId="183FD8E9" w:rsidR="00D76C11" w:rsidRDefault="006D4A26">
      <w:pPr>
        <w:rPr>
          <w:rFonts w:ascii="Arial" w:hAnsi="Arial" w:cs="Arial"/>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6D87ECF4" wp14:editId="21C40CE2">
                <wp:simplePos x="0" y="0"/>
                <wp:positionH relativeFrom="column">
                  <wp:posOffset>413385</wp:posOffset>
                </wp:positionH>
                <wp:positionV relativeFrom="paragraph">
                  <wp:posOffset>14605</wp:posOffset>
                </wp:positionV>
                <wp:extent cx="5400040" cy="635"/>
                <wp:effectExtent l="0" t="0" r="0" b="0"/>
                <wp:wrapSquare wrapText="bothSides"/>
                <wp:docPr id="3944991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33E2D5" w14:textId="4B1E3C6C" w:rsidR="008F4CD1" w:rsidRPr="00974686" w:rsidRDefault="008F4CD1" w:rsidP="008F4CD1">
                            <w:pPr>
                              <w:pStyle w:val="Descripcin"/>
                              <w:rPr>
                                <w:rFonts w:ascii="Arial" w:hAnsi="Arial" w:cs="Arial"/>
                              </w:rPr>
                            </w:pPr>
                            <w:r>
                              <w:t>Ilustración 8 Puppet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ECF4" id="_x0000_s1033" type="#_x0000_t202" style="position:absolute;margin-left:32.55pt;margin-top:1.1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" stroked="f">
                <v:textbox style="mso-fit-shape-to-text:t" inset="0,0,0,0">
                  <w:txbxContent>
                    <w:p w14:paraId="4733E2D5" w14:textId="4B1E3C6C" w:rsidR="008F4CD1" w:rsidRPr="00974686" w:rsidRDefault="008F4CD1" w:rsidP="008F4CD1">
                      <w:pPr>
                        <w:pStyle w:val="Descripcin"/>
                        <w:rPr>
                          <w:rFonts w:ascii="Arial" w:hAnsi="Arial" w:cs="Arial"/>
                        </w:rPr>
                      </w:pPr>
                      <w:r>
                        <w:t>Ilustración 8 Puppet</w:t>
                      </w:r>
                    </w:p>
                  </w:txbxContent>
                </v:textbox>
                <w10:wrap type="square"/>
              </v:shape>
            </w:pict>
          </mc:Fallback>
        </mc:AlternateContent>
      </w:r>
    </w:p>
    <w:p w14:paraId="5BF33256" w14:textId="77777777" w:rsidR="00A56CBC" w:rsidRPr="00A56CBC" w:rsidRDefault="00A56CBC" w:rsidP="00A56CBC">
      <w:pPr>
        <w:pStyle w:val="Ttulo3"/>
        <w:spacing w:line="360" w:lineRule="auto"/>
        <w:jc w:val="both"/>
        <w:rPr>
          <w:rFonts w:ascii="Arial" w:hAnsi="Arial" w:cs="Arial"/>
          <w:color w:val="70AD47" w:themeColor="accent6"/>
        </w:rPr>
      </w:pPr>
      <w:bookmarkStart w:id="88" w:name="_Toc192236471"/>
      <w:bookmarkStart w:id="89" w:name="_Toc192238298"/>
      <w:bookmarkStart w:id="90" w:name="_Toc192239319"/>
      <w:r w:rsidRPr="00A56CBC">
        <w:rPr>
          <w:rFonts w:ascii="Arial" w:hAnsi="Arial" w:cs="Arial"/>
          <w:color w:val="70AD47" w:themeColor="accent6"/>
        </w:rPr>
        <w:t>Chef</w:t>
      </w:r>
      <w:bookmarkEnd w:id="88"/>
      <w:bookmarkEnd w:id="89"/>
      <w:bookmarkEnd w:id="90"/>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163DFDE3" w:rsidR="00A56CBC" w:rsidRPr="00386357" w:rsidRDefault="006149AC"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341A343" wp14:editId="0CC3BEE5">
                <wp:simplePos x="0" y="0"/>
                <wp:positionH relativeFrom="column">
                  <wp:posOffset>873125</wp:posOffset>
                </wp:positionH>
                <wp:positionV relativeFrom="paragraph">
                  <wp:posOffset>1536700</wp:posOffset>
                </wp:positionV>
                <wp:extent cx="2933700" cy="635"/>
                <wp:effectExtent l="0" t="0" r="0" b="0"/>
                <wp:wrapSquare wrapText="bothSides"/>
                <wp:docPr id="1960832272"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668D09D9" w14:textId="4E6A3953" w:rsidR="006149AC" w:rsidRPr="008F776F" w:rsidRDefault="006149AC" w:rsidP="006149AC">
                            <w:pPr>
                              <w:pStyle w:val="Descripcin"/>
                              <w:rPr>
                                <w:rFonts w:ascii="Arial" w:hAnsi="Arial" w:cs="Arial"/>
                                <w:noProof/>
                              </w:rPr>
                            </w:pPr>
                            <w:r>
                              <w:t>Ilustración 9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A343" id="_x0000_s1034" type="#_x0000_t202" style="position:absolute;left:0;text-align:left;margin-left:68.75pt;margin-top:121pt;width:23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Y8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vZvNPo0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" stroked="f">
                <v:textbox style="mso-fit-shape-to-text:t" inset="0,0,0,0">
                  <w:txbxContent>
                    <w:p w14:paraId="668D09D9" w14:textId="4E6A3953" w:rsidR="006149AC" w:rsidRPr="008F776F" w:rsidRDefault="006149AC" w:rsidP="006149AC">
                      <w:pPr>
                        <w:pStyle w:val="Descripcin"/>
                        <w:rPr>
                          <w:rFonts w:ascii="Arial" w:hAnsi="Arial" w:cs="Arial"/>
                          <w:noProof/>
                        </w:rPr>
                      </w:pPr>
                      <w:r>
                        <w:t>Ilustración 9 Chef</w:t>
                      </w:r>
                    </w:p>
                  </w:txbxContent>
                </v:textbox>
                <w10:wrap type="square"/>
              </v:shape>
            </w:pict>
          </mc:Fallback>
        </mc:AlternateContent>
      </w:r>
      <w:r w:rsidRPr="009440F3">
        <w:rPr>
          <w:rFonts w:ascii="Arial" w:hAnsi="Arial" w:cs="Arial"/>
          <w:noProof/>
          <w:sz w:val="24"/>
          <w:szCs w:val="24"/>
        </w:rPr>
        <w:drawing>
          <wp:anchor distT="0" distB="0" distL="114300" distR="114300" simplePos="0" relativeHeight="251688960" behindDoc="0" locked="0" layoutInCell="1" allowOverlap="1" wp14:anchorId="04F0BE72" wp14:editId="68BD5A68">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65138AC5" w14:textId="77777777" w:rsidR="006D4A26" w:rsidRDefault="006D4A26" w:rsidP="00A56CBC">
      <w:pPr>
        <w:spacing w:line="360" w:lineRule="auto"/>
        <w:jc w:val="both"/>
        <w:rPr>
          <w:rFonts w:ascii="Arial" w:hAnsi="Arial" w:cs="Arial"/>
          <w:color w:val="000000" w:themeColor="text1"/>
          <w:sz w:val="32"/>
          <w:szCs w:val="32"/>
        </w:rPr>
      </w:pPr>
    </w:p>
    <w:p w14:paraId="08660450" w14:textId="77777777" w:rsidR="006D4A26" w:rsidRDefault="006D4A26" w:rsidP="00A56CBC">
      <w:pPr>
        <w:spacing w:line="360" w:lineRule="auto"/>
        <w:jc w:val="both"/>
        <w:rPr>
          <w:rFonts w:ascii="Arial" w:hAnsi="Arial" w:cs="Arial"/>
          <w:color w:val="000000" w:themeColor="text1"/>
          <w:sz w:val="32"/>
          <w:szCs w:val="32"/>
        </w:rPr>
      </w:pPr>
    </w:p>
    <w:p w14:paraId="00976735" w14:textId="77777777" w:rsidR="006D4A26" w:rsidRDefault="006D4A26" w:rsidP="00A56CBC">
      <w:pPr>
        <w:spacing w:line="360" w:lineRule="auto"/>
        <w:jc w:val="both"/>
        <w:rPr>
          <w:rFonts w:ascii="Arial" w:hAnsi="Arial" w:cs="Arial"/>
          <w:color w:val="000000" w:themeColor="text1"/>
          <w:sz w:val="32"/>
          <w:szCs w:val="32"/>
        </w:rPr>
      </w:pPr>
    </w:p>
    <w:p w14:paraId="1980C3E2" w14:textId="77777777"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91" w:name="_Toc192236472"/>
      <w:bookmarkStart w:id="92" w:name="_Toc192238299"/>
      <w:bookmarkStart w:id="93" w:name="_Toc192239320"/>
      <w:r w:rsidRPr="00A16EC4">
        <w:rPr>
          <w:rFonts w:ascii="Arial" w:hAnsi="Arial" w:cs="Arial"/>
          <w:color w:val="70AD47" w:themeColor="accent6"/>
          <w:sz w:val="24"/>
          <w:szCs w:val="24"/>
        </w:rPr>
        <w:lastRenderedPageBreak/>
        <w:t>Virtualización de las funciones de red y su relación con SDN</w:t>
      </w:r>
      <w:bookmarkEnd w:id="91"/>
      <w:bookmarkEnd w:id="92"/>
      <w:bookmarkEnd w:id="93"/>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94" w:name="_Toc192236473"/>
      <w:bookmarkStart w:id="95" w:name="_Toc192238300"/>
      <w:bookmarkStart w:id="96" w:name="_Toc192239321"/>
      <w:r w:rsidRPr="00A16EC4">
        <w:rPr>
          <w:rFonts w:ascii="Arial" w:hAnsi="Arial" w:cs="Arial"/>
          <w:color w:val="70AD47" w:themeColor="accent6"/>
          <w:sz w:val="24"/>
          <w:szCs w:val="24"/>
        </w:rPr>
        <w:t>¿Qué es la virtualización de funciones de red?</w:t>
      </w:r>
      <w:bookmarkEnd w:id="94"/>
      <w:bookmarkEnd w:id="95"/>
      <w:bookmarkEnd w:id="9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97" w:name="_Toc192236474"/>
      <w:bookmarkStart w:id="98" w:name="_Toc192238301"/>
      <w:bookmarkStart w:id="99" w:name="_Toc192239322"/>
      <w:r w:rsidRPr="00A16EC4">
        <w:rPr>
          <w:rFonts w:ascii="Arial" w:hAnsi="Arial" w:cs="Arial"/>
          <w:color w:val="70AD47" w:themeColor="accent6"/>
          <w:sz w:val="24"/>
          <w:szCs w:val="24"/>
        </w:rPr>
        <w:t>Arquitectura NFV</w:t>
      </w:r>
      <w:bookmarkEnd w:id="97"/>
      <w:bookmarkEnd w:id="98"/>
      <w:bookmarkEnd w:id="99"/>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Default="00A16EC4" w:rsidP="00872186">
      <w:pPr>
        <w:pStyle w:val="Ttulo3"/>
        <w:numPr>
          <w:ilvl w:val="0"/>
          <w:numId w:val="16"/>
        </w:numPr>
        <w:spacing w:line="360" w:lineRule="auto"/>
        <w:jc w:val="both"/>
        <w:rPr>
          <w:rFonts w:ascii="Arial" w:hAnsi="Arial" w:cs="Arial"/>
          <w:color w:val="auto"/>
        </w:rPr>
      </w:pPr>
      <w:bookmarkStart w:id="100" w:name="_Toc192236475"/>
      <w:bookmarkStart w:id="101" w:name="_Toc192238302"/>
      <w:bookmarkStart w:id="102" w:name="_Toc192239323"/>
      <w:r w:rsidRPr="00955533">
        <w:rPr>
          <w:rFonts w:ascii="Arial" w:hAnsi="Arial" w:cs="Arial"/>
          <w:color w:val="70AD47" w:themeColor="accent6"/>
          <w:u w:val="single"/>
        </w:rPr>
        <w:lastRenderedPageBreak/>
        <w:t>Funciones de red virtualizadas (VNF):</w:t>
      </w:r>
      <w:r w:rsidRPr="00955533">
        <w:rPr>
          <w:rFonts w:ascii="Arial" w:hAnsi="Arial" w:cs="Arial"/>
          <w:color w:val="70AD47" w:themeColor="accent6"/>
        </w:rPr>
        <w:t xml:space="preserve"> </w:t>
      </w:r>
      <w:r>
        <w:rPr>
          <w:rFonts w:ascii="Arial" w:hAnsi="Arial" w:cs="Arial"/>
          <w:color w:val="auto"/>
        </w:rPr>
        <w:t>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00"/>
      <w:bookmarkEnd w:id="101"/>
      <w:bookmarkEnd w:id="102"/>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r w:rsidRPr="00955533">
        <w:rPr>
          <w:rFonts w:ascii="Arial" w:eastAsiaTheme="majorEastAsia" w:hAnsi="Arial" w:cs="Arial"/>
          <w:color w:val="70AD47" w:themeColor="accent6"/>
          <w:sz w:val="24"/>
          <w:szCs w:val="24"/>
          <w:u w:val="single"/>
        </w:rPr>
        <w:t>Infraestructura de virtualización de funciones de red (NFVI</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r w:rsidRPr="00955533">
        <w:rPr>
          <w:rFonts w:ascii="Arial" w:eastAsiaTheme="majorEastAsia" w:hAnsi="Arial" w:cs="Arial"/>
          <w:color w:val="70AD47" w:themeColor="accent6"/>
          <w:sz w:val="24"/>
          <w:szCs w:val="24"/>
          <w:u w:val="single"/>
        </w:rPr>
        <w:t>Gestión, automatización y orquestación de redes (MANO)</w:t>
      </w:r>
      <w:r w:rsidRPr="00955533">
        <w:rPr>
          <w:rFonts w:ascii="Arial" w:eastAsiaTheme="majorEastAsia" w:hAnsi="Arial" w:cs="Arial"/>
          <w:color w:val="70AD47" w:themeColor="accent6"/>
          <w:sz w:val="24"/>
          <w:szCs w:val="24"/>
        </w:rPr>
        <w:t>:</w:t>
      </w:r>
      <w:r w:rsidRPr="00955533">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w:t>
      </w:r>
      <w:r>
        <w:rPr>
          <w:rFonts w:ascii="Arial" w:hAnsi="Arial" w:cs="Arial"/>
          <w:sz w:val="24"/>
          <w:szCs w:val="24"/>
        </w:rPr>
        <w:lastRenderedPageBreak/>
        <w:t>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9D11265" w:rsidR="00A16EC4" w:rsidRPr="00F25123"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funciones de red virtualizada: </w:t>
      </w:r>
      <w:r>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7777777" w:rsidR="003F0924" w:rsidRDefault="003F0924" w:rsidP="00A56CBC">
      <w:pPr>
        <w:spacing w:line="360" w:lineRule="auto"/>
        <w:jc w:val="both"/>
        <w:rPr>
          <w:rFonts w:ascii="Arial" w:hAnsi="Arial" w:cs="Arial"/>
          <w:color w:val="000000" w:themeColor="text1"/>
          <w:sz w:val="32"/>
          <w:szCs w:val="32"/>
        </w:rPr>
      </w:pPr>
    </w:p>
    <w:p w14:paraId="635FAA85" w14:textId="77777777"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0EB89D0F" w:rsidR="00313335" w:rsidRDefault="00313335" w:rsidP="00A56CBC">
      <w:pPr>
        <w:spacing w:line="360" w:lineRule="auto"/>
        <w:jc w:val="both"/>
        <w:rPr>
          <w:rFonts w:ascii="Arial" w:hAnsi="Arial" w:cs="Arial"/>
          <w:color w:val="000000" w:themeColor="text1"/>
          <w:sz w:val="32"/>
          <w:szCs w:val="32"/>
        </w:rPr>
      </w:pPr>
      <w:r>
        <w:rPr>
          <w:noProof/>
        </w:rPr>
        <w:lastRenderedPageBreak/>
        <mc:AlternateContent>
          <mc:Choice Requires="wps">
            <w:drawing>
              <wp:anchor distT="0" distB="0" distL="114300" distR="114300" simplePos="0" relativeHeight="251694080" behindDoc="0" locked="0" layoutInCell="1" allowOverlap="1" wp14:anchorId="1815E4BE" wp14:editId="45C04D25">
                <wp:simplePos x="0" y="0"/>
                <wp:positionH relativeFrom="margin">
                  <wp:posOffset>261620</wp:posOffset>
                </wp:positionH>
                <wp:positionV relativeFrom="paragraph">
                  <wp:posOffset>4201160</wp:posOffset>
                </wp:positionV>
                <wp:extent cx="5400040" cy="635"/>
                <wp:effectExtent l="0" t="0" r="0" b="0"/>
                <wp:wrapSquare wrapText="bothSides"/>
                <wp:docPr id="96486504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FBAC9E" w14:textId="7BAFA9C5" w:rsidR="00A16EC4" w:rsidRPr="004F3BDB" w:rsidRDefault="00A16EC4" w:rsidP="00A16EC4">
                            <w:pPr>
                              <w:pStyle w:val="Descripcin"/>
                              <w:rPr>
                                <w:rFonts w:ascii="Arial" w:hAnsi="Arial" w:cs="Arial"/>
                              </w:rPr>
                            </w:pPr>
                            <w:r>
                              <w:t>Ilustración 10 Infraestructura NFV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E4BE" id="_x0000_s1035" type="#_x0000_t202" style="position:absolute;left:0;text-align:left;margin-left:20.6pt;margin-top:330.8pt;width:425.2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" stroked="f">
                <v:textbox style="mso-fit-shape-to-text:t" inset="0,0,0,0">
                  <w:txbxContent>
                    <w:p w14:paraId="16FBAC9E" w14:textId="7BAFA9C5" w:rsidR="00A16EC4" w:rsidRPr="004F3BDB" w:rsidRDefault="00A16EC4" w:rsidP="00A16EC4">
                      <w:pPr>
                        <w:pStyle w:val="Descripcin"/>
                        <w:rPr>
                          <w:rFonts w:ascii="Arial" w:hAnsi="Arial" w:cs="Arial"/>
                        </w:rPr>
                      </w:pPr>
                      <w:r>
                        <w:t>Ilustración 10 Infraestructura NFV</w:t>
                      </w:r>
                    </w:p>
                  </w:txbxContent>
                </v:textbox>
                <w10:wrap type="square" anchorx="margin"/>
              </v:shape>
            </w:pict>
          </mc:Fallback>
        </mc:AlternateContent>
      </w:r>
      <w:r w:rsidRPr="00F25123">
        <w:rPr>
          <w:rFonts w:ascii="Arial" w:hAnsi="Arial" w:cs="Arial"/>
          <w:noProof/>
          <w:sz w:val="24"/>
          <w:szCs w:val="24"/>
        </w:rPr>
        <w:drawing>
          <wp:anchor distT="0" distB="0" distL="114300" distR="114300" simplePos="0" relativeHeight="251693056" behindDoc="0" locked="0" layoutInCell="1" allowOverlap="1" wp14:anchorId="6AFE8531" wp14:editId="156936A1">
            <wp:simplePos x="0" y="0"/>
            <wp:positionH relativeFrom="margin">
              <wp:posOffset>281940</wp:posOffset>
            </wp:positionH>
            <wp:positionV relativeFrom="paragraph">
              <wp:posOffset>247650</wp:posOffset>
            </wp:positionV>
            <wp:extent cx="4732020" cy="3846195"/>
            <wp:effectExtent l="0" t="0" r="0" b="1905"/>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4732020" cy="3846195"/>
                    </a:xfrm>
                    <a:prstGeom prst="rect">
                      <a:avLst/>
                    </a:prstGeom>
                  </pic:spPr>
                </pic:pic>
              </a:graphicData>
            </a:graphic>
            <wp14:sizeRelH relativeFrom="page">
              <wp14:pctWidth>0</wp14:pctWidth>
            </wp14:sizeRelH>
            <wp14:sizeRelV relativeFrom="page">
              <wp14:pctHeight>0</wp14:pctHeight>
            </wp14:sizeRelV>
          </wp:anchor>
        </w:drawing>
      </w:r>
    </w:p>
    <w:p w14:paraId="6007A9BE" w14:textId="77777777" w:rsidR="00313335" w:rsidRDefault="00313335" w:rsidP="00A56CBC">
      <w:pPr>
        <w:spacing w:line="360" w:lineRule="auto"/>
        <w:jc w:val="both"/>
        <w:rPr>
          <w:rFonts w:ascii="Arial" w:hAnsi="Arial" w:cs="Arial"/>
          <w:color w:val="000000" w:themeColor="text1"/>
          <w:sz w:val="32"/>
          <w:szCs w:val="32"/>
        </w:rPr>
      </w:pPr>
    </w:p>
    <w:p w14:paraId="18EA7D6E" w14:textId="77777777" w:rsidR="00932BDA" w:rsidRPr="009E4AF0" w:rsidRDefault="00932BDA" w:rsidP="00324ED9">
      <w:pPr>
        <w:pStyle w:val="Ttulo2"/>
        <w:spacing w:line="360" w:lineRule="auto"/>
        <w:jc w:val="both"/>
        <w:rPr>
          <w:rFonts w:ascii="Arial" w:hAnsi="Arial" w:cs="Arial"/>
          <w:color w:val="70AD47" w:themeColor="accent6"/>
          <w:sz w:val="24"/>
          <w:szCs w:val="24"/>
        </w:rPr>
      </w:pPr>
      <w:bookmarkStart w:id="103" w:name="_Toc192236476"/>
      <w:bookmarkStart w:id="104" w:name="_Toc192238303"/>
      <w:bookmarkStart w:id="105" w:name="_Toc192239324"/>
      <w:r w:rsidRPr="009E4AF0">
        <w:rPr>
          <w:rFonts w:ascii="Arial" w:hAnsi="Arial" w:cs="Arial"/>
          <w:color w:val="70AD47" w:themeColor="accent6"/>
          <w:sz w:val="24"/>
          <w:szCs w:val="24"/>
        </w:rPr>
        <w:t>Beneficios de NFV</w:t>
      </w:r>
      <w:bookmarkEnd w:id="103"/>
      <w:bookmarkEnd w:id="104"/>
      <w:bookmarkEnd w:id="105"/>
    </w:p>
    <w:p w14:paraId="76DAA7F2" w14:textId="4E21E2F4"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w:t>
      </w:r>
      <w:r>
        <w:rPr>
          <w:rFonts w:ascii="Arial" w:hAnsi="Arial" w:cs="Arial"/>
          <w:sz w:val="24"/>
          <w:szCs w:val="24"/>
        </w:rPr>
        <w:lastRenderedPageBreak/>
        <w:t>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 xml:space="preserve">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w:t>
      </w:r>
      <w:r>
        <w:rPr>
          <w:rFonts w:ascii="Arial" w:hAnsi="Arial" w:cs="Arial"/>
          <w:sz w:val="24"/>
          <w:szCs w:val="24"/>
        </w:rPr>
        <w:lastRenderedPageBreak/>
        <w:t>predefinidas, las actualizaciones pasan a estar disponibles para los usuarios.</w:t>
      </w:r>
    </w:p>
    <w:p w14:paraId="1F42BE7A" w14:textId="77777777" w:rsidR="00932BDA" w:rsidRPr="00324ED9" w:rsidRDefault="00932BDA" w:rsidP="00324ED9">
      <w:pPr>
        <w:pStyle w:val="Ttulo1"/>
        <w:spacing w:line="360" w:lineRule="auto"/>
        <w:jc w:val="both"/>
        <w:rPr>
          <w:rFonts w:ascii="Arial" w:hAnsi="Arial" w:cs="Arial"/>
          <w:color w:val="70AD47" w:themeColor="accent6"/>
          <w:sz w:val="24"/>
          <w:szCs w:val="24"/>
        </w:rPr>
      </w:pPr>
      <w:bookmarkStart w:id="106" w:name="_Toc192236477"/>
      <w:bookmarkStart w:id="107" w:name="_Toc192238304"/>
      <w:bookmarkStart w:id="108" w:name="_Toc192239325"/>
      <w:r w:rsidRPr="00324ED9">
        <w:rPr>
          <w:rFonts w:ascii="Arial" w:hAnsi="Arial" w:cs="Arial"/>
          <w:color w:val="70AD47" w:themeColor="accent6"/>
          <w:sz w:val="24"/>
          <w:szCs w:val="24"/>
        </w:rPr>
        <w:t>Retos de la virtualización de las funciones de red</w:t>
      </w:r>
      <w:bookmarkEnd w:id="106"/>
      <w:bookmarkEnd w:id="107"/>
      <w:bookmarkEnd w:id="108"/>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B178AA" w:rsidRDefault="00932BDA" w:rsidP="00324ED9">
      <w:pPr>
        <w:pStyle w:val="Ttulo1"/>
        <w:spacing w:line="360" w:lineRule="auto"/>
        <w:jc w:val="both"/>
        <w:rPr>
          <w:rFonts w:ascii="Arial" w:hAnsi="Arial" w:cs="Arial"/>
          <w:color w:val="70AD47" w:themeColor="accent6"/>
          <w:sz w:val="24"/>
          <w:szCs w:val="24"/>
        </w:rPr>
      </w:pPr>
      <w:bookmarkStart w:id="109" w:name="_Toc192236478"/>
      <w:bookmarkStart w:id="110" w:name="_Toc192238305"/>
      <w:bookmarkStart w:id="111" w:name="_Toc192239326"/>
      <w:r w:rsidRPr="00B178AA">
        <w:rPr>
          <w:rFonts w:ascii="Arial" w:hAnsi="Arial" w:cs="Arial"/>
          <w:color w:val="70AD47" w:themeColor="accent6"/>
          <w:sz w:val="24"/>
          <w:szCs w:val="24"/>
        </w:rPr>
        <w:t>SDN frente a NFV</w:t>
      </w:r>
      <w:bookmarkEnd w:id="109"/>
      <w:bookmarkEnd w:id="110"/>
      <w:bookmarkEnd w:id="111"/>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 xml:space="preserve">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w:t>
      </w:r>
      <w:r w:rsidRPr="00830EDF">
        <w:rPr>
          <w:rFonts w:ascii="Arial" w:hAnsi="Arial" w:cs="Arial"/>
          <w:sz w:val="24"/>
          <w:szCs w:val="24"/>
        </w:rPr>
        <w:lastRenderedPageBreak/>
        <w:t>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4C9C34DF" w14:textId="77777777" w:rsidR="008569CE" w:rsidRPr="002774F0" w:rsidRDefault="008569CE" w:rsidP="008569CE">
      <w:pPr>
        <w:pStyle w:val="Ttulo2"/>
        <w:rPr>
          <w:rFonts w:ascii="Arial" w:hAnsi="Arial" w:cs="Arial"/>
          <w:sz w:val="24"/>
          <w:szCs w:val="24"/>
        </w:rPr>
      </w:pPr>
      <w:bookmarkStart w:id="112" w:name="_Toc192236479"/>
      <w:bookmarkStart w:id="113" w:name="_Toc192238306"/>
      <w:bookmarkStart w:id="114" w:name="_Toc192239327"/>
      <w:r w:rsidRPr="008569CE">
        <w:rPr>
          <w:rFonts w:ascii="Arial" w:hAnsi="Arial" w:cs="Arial"/>
          <w:color w:val="70AD47" w:themeColor="accent6"/>
          <w:sz w:val="24"/>
          <w:szCs w:val="24"/>
        </w:rPr>
        <w:t>Comparación técnica entre SDN y NFV</w:t>
      </w:r>
      <w:bookmarkEnd w:id="112"/>
      <w:bookmarkEnd w:id="113"/>
      <w:bookmarkEnd w:id="11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569CE">
            <w:r>
              <w:t>Firewall virtual, optimización de redes WAN...</w:t>
            </w:r>
          </w:p>
        </w:tc>
      </w:tr>
    </w:tbl>
    <w:p w14:paraId="2AA29807" w14:textId="77777777" w:rsidR="00192364" w:rsidRPr="00192364" w:rsidRDefault="00192364" w:rsidP="00192364">
      <w:pPr>
        <w:pStyle w:val="Ttulo1"/>
        <w:jc w:val="both"/>
        <w:rPr>
          <w:rFonts w:ascii="Arial" w:hAnsi="Arial" w:cs="Arial"/>
          <w:color w:val="70AD47" w:themeColor="accent6"/>
          <w:sz w:val="24"/>
          <w:szCs w:val="24"/>
        </w:rPr>
      </w:pPr>
      <w:r w:rsidRPr="00192364">
        <w:rPr>
          <w:rFonts w:ascii="Arial" w:hAnsi="Arial" w:cs="Arial"/>
          <w:color w:val="70AD47" w:themeColor="accent6"/>
          <w:sz w:val="24"/>
          <w:szCs w:val="24"/>
        </w:rPr>
        <w:lastRenderedPageBreak/>
        <w:t>Importancia de la seguridad en redes definidas por software</w:t>
      </w:r>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podrían ser explotadas por los atacantes. También SDN nos permite obtener una mejor visibilidad del tráfico de red, facilitando la detección anticipada de las actividades sospechosas. </w:t>
      </w:r>
    </w:p>
    <w:p w14:paraId="683F290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¿Cómo podemos mejorar la seguridad de las SDN?</w:t>
      </w:r>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lastRenderedPageBreak/>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Retos comunes de la seguridad en la SDN</w:t>
      </w:r>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xml:space="preserve">: La integración de SDN con infraestructuras de red legadas puede llegar a presentar desafíos de compatibilidad y seguridad. Ya que es esencial planificar </w:t>
      </w:r>
      <w:r>
        <w:rPr>
          <w:rFonts w:ascii="Arial" w:hAnsi="Arial" w:cs="Arial"/>
          <w:sz w:val="24"/>
          <w:szCs w:val="24"/>
        </w:rPr>
        <w:lastRenderedPageBreak/>
        <w:t>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r w:rsidRPr="00192364">
        <w:rPr>
          <w:rFonts w:ascii="Arial" w:hAnsi="Arial" w:cs="Arial"/>
          <w:color w:val="70AD47" w:themeColor="accent6"/>
          <w:sz w:val="24"/>
          <w:szCs w:val="24"/>
        </w:rPr>
        <w:t>Herramientas para aumentar la seguridad en SDN</w:t>
      </w:r>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Soluciones de seguridad de confianza cero: Las arquitecturas de confianza cero están ganando una gran popularidad al ser utilizadas como un enfoque efectivo para poder mejorar la seguridad de las 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Uso de inteligencia artificial: Juega un papel crucial en la mejora de la seguridad de este tipo de redes. Esta tecnología puede usarse para analizar grandes volúmenes de datos, identificar patrones </w:t>
      </w:r>
      <w:r>
        <w:rPr>
          <w:rFonts w:ascii="Arial" w:hAnsi="Arial" w:cs="Arial"/>
          <w:sz w:val="24"/>
          <w:szCs w:val="24"/>
        </w:rPr>
        <w:lastRenderedPageBreak/>
        <w:t>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Default="0091267E" w:rsidP="00A46D1A">
      <w:pPr>
        <w:pStyle w:val="Ttulo1"/>
        <w:spacing w:line="360" w:lineRule="auto"/>
        <w:jc w:val="both"/>
        <w:rPr>
          <w:rFonts w:ascii="Arial" w:hAnsi="Arial" w:cs="Arial"/>
          <w:color w:val="70AD47" w:themeColor="accent6"/>
          <w:sz w:val="24"/>
          <w:szCs w:val="24"/>
        </w:rPr>
      </w:pPr>
      <w:r w:rsidRPr="0091267E">
        <w:rPr>
          <w:rFonts w:ascii="Arial" w:hAnsi="Arial" w:cs="Arial"/>
          <w:color w:val="70AD47" w:themeColor="accent6"/>
          <w:sz w:val="24"/>
          <w:szCs w:val="24"/>
        </w:rPr>
        <w:t>Ciberseguridad en SDN</w:t>
      </w:r>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Default="001C7EAF" w:rsidP="001C7EAF">
      <w:pPr>
        <w:spacing w:line="360" w:lineRule="auto"/>
        <w:jc w:val="both"/>
        <w:rPr>
          <w:rFonts w:ascii="Arial" w:hAnsi="Arial" w:cs="Arial"/>
          <w:color w:val="70AD47" w:themeColor="accent6"/>
          <w:sz w:val="24"/>
          <w:szCs w:val="24"/>
        </w:rPr>
      </w:pPr>
      <w:r w:rsidRPr="00B14DA3">
        <w:rPr>
          <w:rFonts w:ascii="Arial" w:hAnsi="Arial" w:cs="Arial"/>
          <w:color w:val="70AD47" w:themeColor="accent6"/>
          <w:sz w:val="24"/>
          <w:szCs w:val="24"/>
        </w:rPr>
        <w:t>Implementación de medidas de seguridad</w:t>
      </w:r>
      <w:r>
        <w:rPr>
          <w:rFonts w:ascii="Arial" w:hAnsi="Arial" w:cs="Arial"/>
          <w:color w:val="70AD47" w:themeColor="accent6"/>
          <w:sz w:val="24"/>
          <w:szCs w:val="24"/>
        </w:rPr>
        <w:t xml:space="preserve"> en SDN</w:t>
      </w:r>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7777777" w:rsidR="001C7EAF" w:rsidRPr="00B14DA3" w:rsidRDefault="001C7EAF" w:rsidP="001C7EAF">
      <w:pPr>
        <w:spacing w:line="360" w:lineRule="auto"/>
        <w:ind w:left="708"/>
        <w:jc w:val="both"/>
        <w:rPr>
          <w:rFonts w:ascii="Arial" w:hAnsi="Arial" w:cs="Arial"/>
          <w:color w:val="70AD47" w:themeColor="accent6"/>
          <w:sz w:val="24"/>
          <w:szCs w:val="24"/>
        </w:rPr>
      </w:pPr>
    </w:p>
    <w:p w14:paraId="43A75640" w14:textId="155EDEE7" w:rsidR="001C7EAF" w:rsidRDefault="001C7EAF" w:rsidP="001C7EAF">
      <w:pPr>
        <w:rPr>
          <w:rFonts w:ascii="Arial" w:hAnsi="Arial" w:cs="Arial"/>
          <w:color w:val="70AD47" w:themeColor="accent6"/>
          <w:sz w:val="24"/>
          <w:szCs w:val="24"/>
        </w:rPr>
      </w:pPr>
      <w:r w:rsidRPr="009F3E5B">
        <w:rPr>
          <w:rFonts w:ascii="Arial" w:hAnsi="Arial" w:cs="Arial"/>
          <w:color w:val="70AD47" w:themeColor="accent6"/>
          <w:sz w:val="24"/>
          <w:szCs w:val="24"/>
        </w:rPr>
        <w:t>Resultados de seguridad en SDN</w:t>
      </w:r>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546A03">
            <w:pPr>
              <w:rPr>
                <w:rFonts w:ascii="Arial" w:hAnsi="Arial" w:cs="Arial"/>
                <w:sz w:val="24"/>
                <w:szCs w:val="24"/>
              </w:rPr>
            </w:pPr>
            <w:r w:rsidRPr="00C1062F">
              <w:rPr>
                <w:rFonts w:ascii="Arial" w:hAnsi="Arial" w:cs="Arial"/>
                <w:sz w:val="24"/>
                <w:szCs w:val="24"/>
              </w:rPr>
              <w:t>Bajo</w:t>
            </w:r>
          </w:p>
        </w:tc>
      </w:tr>
    </w:tbl>
    <w:p w14:paraId="46550146" w14:textId="77777777" w:rsidR="001C7EAF" w:rsidRDefault="001C7EAF" w:rsidP="00A46D1A">
      <w:pPr>
        <w:spacing w:line="360" w:lineRule="auto"/>
        <w:jc w:val="both"/>
        <w:rPr>
          <w:rFonts w:ascii="Arial" w:hAnsi="Arial" w:cs="Arial"/>
          <w:sz w:val="24"/>
          <w:szCs w:val="24"/>
        </w:rPr>
      </w:pPr>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w:t>
      </w:r>
      <w:proofErr w:type="gramStart"/>
      <w:r>
        <w:rPr>
          <w:rFonts w:ascii="Arial" w:hAnsi="Arial" w:cs="Arial"/>
          <w:sz w:val="24"/>
          <w:szCs w:val="24"/>
        </w:rPr>
        <w:t>conseguir poder reparar</w:t>
      </w:r>
      <w:proofErr w:type="gramEnd"/>
      <w:r>
        <w:rPr>
          <w:rFonts w:ascii="Arial" w:hAnsi="Arial" w:cs="Arial"/>
          <w:sz w:val="24"/>
          <w:szCs w:val="24"/>
        </w:rPr>
        <w:t xml:space="preserve"> el plano de control del plano de datos, permitiendo gracias a esto poder tener una gestión centralizada. Sin embargo, debemos 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Default="00E87E01" w:rsidP="00E87E01">
      <w:pPr>
        <w:spacing w:line="360" w:lineRule="auto"/>
        <w:jc w:val="both"/>
        <w:rPr>
          <w:rFonts w:ascii="Arial" w:hAnsi="Arial" w:cs="Arial"/>
          <w:color w:val="70AD47" w:themeColor="accent6"/>
          <w:sz w:val="24"/>
          <w:szCs w:val="24"/>
        </w:rPr>
      </w:pPr>
      <w:r w:rsidRPr="003A6E3B">
        <w:rPr>
          <w:rFonts w:ascii="Arial" w:hAnsi="Arial" w:cs="Arial"/>
          <w:color w:val="70AD47" w:themeColor="accent6"/>
          <w:sz w:val="24"/>
          <w:szCs w:val="24"/>
        </w:rPr>
        <w:t>Tipos de vulnerabilidades</w:t>
      </w:r>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Una de las más importantes, ya que, si los atacantes consiguen cualquier tipo de acceso a nuestro sistema, </w:t>
      </w:r>
      <w:r>
        <w:rPr>
          <w:rFonts w:ascii="Arial" w:hAnsi="Arial" w:cs="Arial"/>
          <w:color w:val="000000" w:themeColor="text1"/>
          <w:sz w:val="24"/>
          <w:szCs w:val="24"/>
        </w:rPr>
        <w:lastRenderedPageBreak/>
        <w:t>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Default="007B66FF" w:rsidP="007B66FF">
      <w:pPr>
        <w:spacing w:line="360" w:lineRule="auto"/>
        <w:jc w:val="both"/>
        <w:rPr>
          <w:rFonts w:ascii="Arial" w:hAnsi="Arial" w:cs="Arial"/>
          <w:color w:val="70AD47" w:themeColor="accent6"/>
          <w:sz w:val="24"/>
          <w:szCs w:val="24"/>
        </w:rPr>
      </w:pPr>
      <w:r w:rsidRPr="009B4063">
        <w:rPr>
          <w:rFonts w:ascii="Arial" w:hAnsi="Arial" w:cs="Arial"/>
          <w:color w:val="70AD47" w:themeColor="accent6"/>
          <w:sz w:val="24"/>
          <w:szCs w:val="24"/>
        </w:rPr>
        <w:t>Amenazas para las SDN</w:t>
      </w:r>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sidRPr="00140BF0">
        <w:rPr>
          <w:rFonts w:ascii="Arial" w:hAnsi="Arial" w:cs="Arial"/>
          <w:color w:val="000000" w:themeColor="text1"/>
          <w:sz w:val="24"/>
          <w:szCs w:val="24"/>
        </w:rPr>
        <w:t>Ataque de denegación de servicios (DoS)</w:t>
      </w:r>
      <w:r>
        <w:rPr>
          <w:rFonts w:ascii="Arial" w:hAnsi="Arial" w:cs="Arial"/>
          <w:color w:val="000000" w:themeColor="text1"/>
          <w:sz w:val="24"/>
          <w:szCs w:val="24"/>
        </w:rPr>
        <w:t>: 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Interceptación de comunicaciones (Man in the Middle): 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Accesos no autorizados: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w:t>
      </w:r>
      <w:r>
        <w:rPr>
          <w:rFonts w:ascii="Arial" w:hAnsi="Arial" w:cs="Arial"/>
          <w:color w:val="000000" w:themeColor="text1"/>
          <w:sz w:val="24"/>
          <w:szCs w:val="24"/>
        </w:rPr>
        <w:lastRenderedPageBreak/>
        <w:t>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Ataques al controlador: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Manipulación del tráfico y suplantación: Las SDN también se encuentran presentes dentro de los riesgos de manipulación del 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Default="00742C72" w:rsidP="005F3E4C">
      <w:pPr>
        <w:spacing w:line="360" w:lineRule="auto"/>
        <w:jc w:val="both"/>
        <w:rPr>
          <w:rFonts w:ascii="Arial" w:hAnsi="Arial" w:cs="Arial"/>
          <w:color w:val="70AD47" w:themeColor="accent6"/>
          <w:sz w:val="24"/>
          <w:szCs w:val="24"/>
        </w:rPr>
      </w:pPr>
      <w:r w:rsidRPr="00213EE6">
        <w:rPr>
          <w:rFonts w:ascii="Arial" w:hAnsi="Arial" w:cs="Arial"/>
          <w:color w:val="70AD47" w:themeColor="accent6"/>
          <w:sz w:val="24"/>
          <w:szCs w:val="24"/>
        </w:rPr>
        <w:t xml:space="preserve">Comparación </w:t>
      </w:r>
      <w:r>
        <w:rPr>
          <w:rFonts w:ascii="Arial" w:hAnsi="Arial" w:cs="Arial"/>
          <w:color w:val="70AD47" w:themeColor="accent6"/>
          <w:sz w:val="24"/>
          <w:szCs w:val="24"/>
        </w:rPr>
        <w:t xml:space="preserve">de SDN </w:t>
      </w:r>
      <w:r w:rsidRPr="00213EE6">
        <w:rPr>
          <w:rFonts w:ascii="Arial" w:hAnsi="Arial" w:cs="Arial"/>
          <w:color w:val="70AD47" w:themeColor="accent6"/>
          <w:sz w:val="24"/>
          <w:szCs w:val="24"/>
        </w:rPr>
        <w:t xml:space="preserve">con el </w:t>
      </w:r>
      <w:r>
        <w:rPr>
          <w:rFonts w:ascii="Arial" w:hAnsi="Arial" w:cs="Arial"/>
          <w:color w:val="70AD47" w:themeColor="accent6"/>
          <w:sz w:val="24"/>
          <w:szCs w:val="24"/>
        </w:rPr>
        <w:t>s</w:t>
      </w:r>
      <w:r w:rsidRPr="00213EE6">
        <w:rPr>
          <w:rFonts w:ascii="Arial" w:hAnsi="Arial" w:cs="Arial"/>
          <w:color w:val="70AD47" w:themeColor="accent6"/>
          <w:sz w:val="24"/>
          <w:szCs w:val="24"/>
        </w:rPr>
        <w:t xml:space="preserve">istema de </w:t>
      </w:r>
      <w:r>
        <w:rPr>
          <w:rFonts w:ascii="Arial" w:hAnsi="Arial" w:cs="Arial"/>
          <w:color w:val="70AD47" w:themeColor="accent6"/>
          <w:sz w:val="24"/>
          <w:szCs w:val="24"/>
        </w:rPr>
        <w:t>r</w:t>
      </w:r>
      <w:r w:rsidRPr="00213EE6">
        <w:rPr>
          <w:rFonts w:ascii="Arial" w:hAnsi="Arial" w:cs="Arial"/>
          <w:color w:val="70AD47" w:themeColor="accent6"/>
          <w:sz w:val="24"/>
          <w:szCs w:val="24"/>
        </w:rPr>
        <w:t xml:space="preserve">edes </w:t>
      </w:r>
      <w:r>
        <w:rPr>
          <w:rFonts w:ascii="Arial" w:hAnsi="Arial" w:cs="Arial"/>
          <w:color w:val="70AD47" w:themeColor="accent6"/>
          <w:sz w:val="24"/>
          <w:szCs w:val="24"/>
        </w:rPr>
        <w:t>t</w:t>
      </w:r>
      <w:r w:rsidRPr="00213EE6">
        <w:rPr>
          <w:rFonts w:ascii="Arial" w:hAnsi="Arial" w:cs="Arial"/>
          <w:color w:val="70AD47" w:themeColor="accent6"/>
          <w:sz w:val="24"/>
          <w:szCs w:val="24"/>
        </w:rPr>
        <w:t>radicionales</w:t>
      </w:r>
    </w:p>
    <w:p w14:paraId="75487E5A" w14:textId="77777777" w:rsidR="00531CE5" w:rsidRDefault="00531CE5" w:rsidP="005F3E4C">
      <w:pPr>
        <w:spacing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tradicional?</w:t>
      </w:r>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w:t>
      </w:r>
      <w:r>
        <w:rPr>
          <w:rFonts w:ascii="Arial" w:hAnsi="Arial" w:cs="Arial"/>
          <w:color w:val="000000" w:themeColor="text1"/>
          <w:sz w:val="24"/>
          <w:szCs w:val="24"/>
        </w:rPr>
        <w:lastRenderedPageBreak/>
        <w:t>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Default="00E36DFE" w:rsidP="00E36DFE">
      <w:pPr>
        <w:spacing w:line="360" w:lineRule="auto"/>
        <w:jc w:val="both"/>
        <w:rPr>
          <w:rFonts w:ascii="Arial" w:hAnsi="Arial" w:cs="Arial"/>
          <w:color w:val="70AD47" w:themeColor="accent6"/>
          <w:sz w:val="24"/>
          <w:szCs w:val="24"/>
        </w:rPr>
      </w:pPr>
      <w:r w:rsidRPr="00DA3FE5">
        <w:rPr>
          <w:rFonts w:ascii="Arial" w:hAnsi="Arial" w:cs="Arial"/>
          <w:color w:val="70AD47" w:themeColor="accent6"/>
          <w:sz w:val="24"/>
          <w:szCs w:val="24"/>
        </w:rPr>
        <w:t>Diferencias entre las SDN y las redes tradicionales</w:t>
      </w:r>
    </w:p>
    <w:p w14:paraId="20CFE6C7" w14:textId="77777777" w:rsidR="00E36DFE" w:rsidRDefault="00E36DFE" w:rsidP="00E36DF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w:t>
      </w:r>
      <w:r>
        <w:rPr>
          <w:rFonts w:ascii="Arial" w:hAnsi="Arial" w:cs="Arial"/>
          <w:color w:val="000000" w:themeColor="text1"/>
          <w:sz w:val="24"/>
          <w:szCs w:val="24"/>
        </w:rPr>
        <w:lastRenderedPageBreak/>
        <w:t>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físicas, por ello SDN se ha convertido en una alternativa popular a las redes tradicionales. Además, las redes tradicionales necesitan hardware nuevo para poder aumentar la capacidad de la red.</w:t>
      </w:r>
    </w:p>
    <w:p w14:paraId="0058EA05" w14:textId="1D150750" w:rsidR="00F06DEA" w:rsidRPr="00DA3FE5" w:rsidRDefault="00E7596F" w:rsidP="00E36DFE">
      <w:pPr>
        <w:spacing w:line="360" w:lineRule="auto"/>
        <w:jc w:val="both"/>
        <w:rPr>
          <w:rFonts w:ascii="Arial" w:hAnsi="Arial" w:cs="Arial"/>
          <w:color w:val="000000" w:themeColor="text1"/>
          <w:sz w:val="24"/>
          <w:szCs w:val="24"/>
        </w:rPr>
      </w:pPr>
      <w:r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77A1F019">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77777777" w:rsidR="002E73D1" w:rsidRDefault="002E73D1" w:rsidP="00E36DFE">
      <w:pPr>
        <w:spacing w:line="360" w:lineRule="auto"/>
        <w:jc w:val="both"/>
        <w:rPr>
          <w:rFonts w:ascii="Arial" w:hAnsi="Arial" w:cs="Arial"/>
          <w:color w:val="000000" w:themeColor="text1"/>
          <w:sz w:val="24"/>
          <w:szCs w:val="24"/>
        </w:rPr>
      </w:pPr>
    </w:p>
    <w:p w14:paraId="45DCDE3C" w14:textId="77777777" w:rsidR="00AE05A1" w:rsidRPr="006801F4" w:rsidRDefault="00AE05A1" w:rsidP="00531CE5">
      <w:pPr>
        <w:spacing w:line="360" w:lineRule="auto"/>
        <w:jc w:val="both"/>
        <w:rPr>
          <w:rFonts w:ascii="Arial" w:hAnsi="Arial" w:cs="Arial"/>
          <w:color w:val="000000" w:themeColor="text1"/>
          <w:sz w:val="24"/>
          <w:szCs w:val="24"/>
        </w:rPr>
      </w:pPr>
    </w:p>
    <w:p w14:paraId="018F0810" w14:textId="77777777" w:rsidR="00FB1D3F" w:rsidRDefault="00FB1D3F" w:rsidP="00FB1D3F">
      <w:pPr>
        <w:spacing w:line="360" w:lineRule="auto"/>
        <w:jc w:val="both"/>
        <w:rPr>
          <w:rFonts w:ascii="Arial" w:hAnsi="Arial" w:cs="Arial"/>
          <w:color w:val="70AD47" w:themeColor="accent6"/>
          <w:sz w:val="24"/>
          <w:szCs w:val="24"/>
        </w:rPr>
      </w:pPr>
      <w:r w:rsidRPr="00995177">
        <w:rPr>
          <w:rFonts w:ascii="Arial" w:hAnsi="Arial" w:cs="Arial"/>
          <w:color w:val="70AD47" w:themeColor="accent6"/>
          <w:sz w:val="24"/>
          <w:szCs w:val="24"/>
        </w:rPr>
        <w:lastRenderedPageBreak/>
        <w:t>SDN vs Redes Tradicionales</w:t>
      </w:r>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77777777" w:rsidR="00742C72" w:rsidRPr="008B14D6" w:rsidRDefault="00742C72" w:rsidP="00742C72">
      <w:pPr>
        <w:jc w:val="both"/>
        <w:rPr>
          <w:rFonts w:ascii="Arial" w:hAnsi="Arial" w:cs="Arial"/>
          <w:color w:val="70AD47" w:themeColor="accent6"/>
          <w:sz w:val="24"/>
          <w:szCs w:val="24"/>
        </w:rPr>
      </w:pPr>
    </w:p>
    <w:p w14:paraId="17B52565" w14:textId="77777777" w:rsidR="00742C72" w:rsidRPr="00742C72" w:rsidRDefault="00742C72" w:rsidP="00742C72">
      <w:pPr>
        <w:ind w:left="360"/>
        <w:rPr>
          <w:rFonts w:ascii="Arial" w:hAnsi="Arial" w:cs="Arial"/>
          <w:color w:val="000000" w:themeColor="text1"/>
          <w:sz w:val="24"/>
          <w:szCs w:val="24"/>
        </w:rPr>
      </w:pPr>
    </w:p>
    <w:p w14:paraId="516611C2" w14:textId="77777777" w:rsidR="002C31C8" w:rsidRPr="002444E7" w:rsidRDefault="002C31C8" w:rsidP="002C31C8">
      <w:pPr>
        <w:spacing w:line="360" w:lineRule="auto"/>
        <w:jc w:val="both"/>
        <w:rPr>
          <w:rFonts w:ascii="Arial" w:hAnsi="Arial" w:cs="Arial"/>
          <w:i/>
          <w:iCs/>
          <w:color w:val="000000" w:themeColor="text1"/>
          <w:sz w:val="24"/>
          <w:szCs w:val="24"/>
        </w:rPr>
      </w:pPr>
    </w:p>
    <w:p w14:paraId="4C7BE1D6" w14:textId="77777777" w:rsidR="007B66FF" w:rsidRPr="008B14D6" w:rsidRDefault="007B66FF" w:rsidP="007B66FF">
      <w:pPr>
        <w:jc w:val="both"/>
        <w:rPr>
          <w:rFonts w:ascii="Arial" w:hAnsi="Arial" w:cs="Arial"/>
          <w:color w:val="70AD47" w:themeColor="accent6"/>
          <w:sz w:val="24"/>
          <w:szCs w:val="24"/>
        </w:rPr>
      </w:pPr>
    </w:p>
    <w:p w14:paraId="1E8655E6" w14:textId="77777777" w:rsidR="00070088" w:rsidRPr="00070088" w:rsidRDefault="00070088" w:rsidP="00070088">
      <w:pPr>
        <w:spacing w:line="360" w:lineRule="auto"/>
        <w:jc w:val="both"/>
        <w:rPr>
          <w:rFonts w:ascii="Arial" w:hAnsi="Arial" w:cs="Arial"/>
          <w:color w:val="000000" w:themeColor="text1"/>
          <w:sz w:val="24"/>
          <w:szCs w:val="24"/>
        </w:rPr>
      </w:pPr>
    </w:p>
    <w:p w14:paraId="57EE22C1" w14:textId="77777777" w:rsidR="008E2EF0" w:rsidRPr="008E2EF0" w:rsidRDefault="008E2EF0" w:rsidP="008E2EF0"/>
    <w:p w14:paraId="084F9023" w14:textId="77777777" w:rsidR="006D056B" w:rsidRPr="006D056B" w:rsidRDefault="006D056B" w:rsidP="006D056B"/>
    <w:p w14:paraId="4F2806D4" w14:textId="77777777" w:rsidR="009B5926" w:rsidRDefault="009B5926" w:rsidP="009B5926">
      <w:pPr>
        <w:tabs>
          <w:tab w:val="left" w:pos="3708"/>
        </w:tabs>
        <w:spacing w:line="360" w:lineRule="auto"/>
        <w:jc w:val="both"/>
        <w:rPr>
          <w:rFonts w:ascii="Arial" w:hAnsi="Arial" w:cs="Arial"/>
          <w:color w:val="70AD47" w:themeColor="accent6"/>
          <w:sz w:val="24"/>
          <w:szCs w:val="24"/>
        </w:rPr>
      </w:pPr>
      <w:r w:rsidRPr="00F36926">
        <w:rPr>
          <w:rFonts w:ascii="Arial" w:hAnsi="Arial" w:cs="Arial"/>
          <w:color w:val="70AD47" w:themeColor="accent6"/>
          <w:sz w:val="24"/>
          <w:szCs w:val="24"/>
        </w:rPr>
        <w:t>Posibles limitaciones de SDN</w:t>
      </w:r>
    </w:p>
    <w:p w14:paraId="4D9AE488" w14:textId="77777777" w:rsidR="009B5926" w:rsidRDefault="009B5926" w:rsidP="009B592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Falta de profesionales con conocimientos suficientes: Uno de los grandes retos que tiene que afrontar la adopción de SDN es la falta </w:t>
      </w:r>
      <w:r>
        <w:rPr>
          <w:rFonts w:ascii="Arial" w:hAnsi="Arial" w:cs="Arial"/>
          <w:color w:val="000000" w:themeColor="text1"/>
          <w:sz w:val="24"/>
          <w:szCs w:val="24"/>
        </w:rPr>
        <w:lastRenderedPageBreak/>
        <w:t>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Default="00573DEA" w:rsidP="00573DEA">
      <w:pPr>
        <w:tabs>
          <w:tab w:val="left" w:pos="3708"/>
        </w:tabs>
        <w:spacing w:line="360" w:lineRule="auto"/>
        <w:jc w:val="both"/>
        <w:rPr>
          <w:rFonts w:ascii="Arial" w:hAnsi="Arial" w:cs="Arial"/>
          <w:color w:val="70AD47" w:themeColor="accent6"/>
          <w:sz w:val="24"/>
          <w:szCs w:val="24"/>
        </w:rPr>
      </w:pPr>
      <w:r w:rsidRPr="00FD6A10">
        <w:rPr>
          <w:rFonts w:ascii="Arial" w:hAnsi="Arial" w:cs="Arial"/>
          <w:color w:val="70AD47" w:themeColor="accent6"/>
          <w:sz w:val="24"/>
          <w:szCs w:val="24"/>
        </w:rPr>
        <w:t>Futuro de las SDN</w:t>
      </w:r>
    </w:p>
    <w:p w14:paraId="66AE5298" w14:textId="77777777" w:rsidR="00573DEA" w:rsidRDefault="00573DEA" w:rsidP="00573DEA">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learning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multinube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w:t>
      </w:r>
      <w:r>
        <w:rPr>
          <w:rFonts w:ascii="Arial" w:hAnsi="Arial" w:cs="Arial"/>
          <w:color w:val="000000" w:themeColor="text1"/>
          <w:sz w:val="24"/>
          <w:szCs w:val="24"/>
        </w:rPr>
        <w:lastRenderedPageBreak/>
        <w:t>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48A3813D" w14:textId="4AE6B051" w:rsidR="00573DEA" w:rsidRPr="00FD6A10" w:rsidRDefault="00573DEA"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color w:val="000000" w:themeColor="text1"/>
          <w:sz w:val="24"/>
          <w:szCs w:val="24"/>
        </w:rPr>
        <w:lastRenderedPageBreak/>
        <w:drawing>
          <wp:anchor distT="0" distB="0" distL="114300" distR="114300" simplePos="0" relativeHeight="251698176" behindDoc="0" locked="0" layoutInCell="1" allowOverlap="1" wp14:anchorId="292AC42B" wp14:editId="31B4E46D">
            <wp:simplePos x="0" y="0"/>
            <wp:positionH relativeFrom="margin">
              <wp:align>center</wp:align>
            </wp:positionH>
            <wp:positionV relativeFrom="paragraph">
              <wp:posOffset>260350</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p>
    <w:p w14:paraId="43A1C9D7" w14:textId="0F06ED7E" w:rsidR="00573DEA" w:rsidRPr="008D68CF" w:rsidRDefault="003B7622" w:rsidP="00573DEA">
      <w:pPr>
        <w:tabs>
          <w:tab w:val="left" w:pos="3708"/>
        </w:tabs>
        <w:spacing w:line="360" w:lineRule="auto"/>
        <w:jc w:val="both"/>
        <w:rPr>
          <w:rFonts w:ascii="Arial" w:hAnsi="Arial" w:cs="Arial"/>
          <w:color w:val="000000" w:themeColor="text1"/>
          <w:sz w:val="24"/>
          <w:szCs w:val="24"/>
        </w:rPr>
      </w:pPr>
      <w:r>
        <w:rPr>
          <w:noProof/>
        </w:rPr>
        <w:drawing>
          <wp:anchor distT="0" distB="0" distL="114300" distR="114300" simplePos="0" relativeHeight="251699200" behindDoc="0" locked="0" layoutInCell="1" allowOverlap="1" wp14:anchorId="63BB2313" wp14:editId="63FF48EF">
            <wp:simplePos x="0" y="0"/>
            <wp:positionH relativeFrom="margin">
              <wp:align>left</wp:align>
            </wp:positionH>
            <wp:positionV relativeFrom="paragraph">
              <wp:posOffset>3503295</wp:posOffset>
            </wp:positionV>
            <wp:extent cx="5039995" cy="3599827"/>
            <wp:effectExtent l="0" t="0" r="8255" b="635"/>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35998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91E4A" w14:textId="0AEA0C71" w:rsidR="00573DEA" w:rsidRDefault="00573DEA" w:rsidP="00573DEA">
      <w:pPr>
        <w:spacing w:line="360" w:lineRule="auto"/>
        <w:jc w:val="both"/>
        <w:rPr>
          <w:rFonts w:ascii="Arial" w:hAnsi="Arial" w:cs="Arial"/>
          <w:color w:val="000000" w:themeColor="text1"/>
          <w:sz w:val="24"/>
          <w:szCs w:val="24"/>
        </w:rPr>
      </w:pPr>
    </w:p>
    <w:p w14:paraId="2E9BC6EA" w14:textId="77777777" w:rsidR="00573DEA" w:rsidRDefault="00573DEA" w:rsidP="00573DEA">
      <w:pPr>
        <w:rPr>
          <w:rFonts w:ascii="Arial" w:hAnsi="Arial" w:cs="Arial"/>
          <w:color w:val="000000" w:themeColor="text1"/>
          <w:sz w:val="24"/>
          <w:szCs w:val="24"/>
        </w:rPr>
      </w:pPr>
      <w:r>
        <w:rPr>
          <w:rFonts w:ascii="Arial" w:hAnsi="Arial" w:cs="Arial"/>
          <w:color w:val="000000" w:themeColor="text1"/>
          <w:sz w:val="24"/>
          <w:szCs w:val="24"/>
        </w:rPr>
        <w:lastRenderedPageBreak/>
        <w:br w:type="page"/>
      </w: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8">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9C534" w14:textId="77777777" w:rsidR="00405287" w:rsidRDefault="00405287">
      <w:pPr>
        <w:spacing w:after="0" w:line="240" w:lineRule="auto"/>
      </w:pPr>
      <w:r>
        <w:separator/>
      </w:r>
    </w:p>
  </w:endnote>
  <w:endnote w:type="continuationSeparator" w:id="0">
    <w:p w14:paraId="46BBD33B" w14:textId="77777777" w:rsidR="00405287" w:rsidRDefault="00405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End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0D91DB" w14:textId="77777777" w:rsidR="00405287" w:rsidRDefault="00405287">
      <w:pPr>
        <w:spacing w:after="0" w:line="240" w:lineRule="auto"/>
      </w:pPr>
      <w:r>
        <w:separator/>
      </w:r>
    </w:p>
  </w:footnote>
  <w:footnote w:type="continuationSeparator" w:id="0">
    <w:p w14:paraId="4EA668C5" w14:textId="77777777" w:rsidR="00405287" w:rsidRDefault="00405287">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894232453" name="Imagen 894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831685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916071"/>
    <w:multiLevelType w:val="hybridMultilevel"/>
    <w:tmpl w:val="D4D6D3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3"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578225">
    <w:abstractNumId w:val="3"/>
  </w:num>
  <w:num w:numId="2" w16cid:durableId="404645013">
    <w:abstractNumId w:val="7"/>
  </w:num>
  <w:num w:numId="3" w16cid:durableId="1244948615">
    <w:abstractNumId w:val="12"/>
  </w:num>
  <w:num w:numId="4" w16cid:durableId="1321499160">
    <w:abstractNumId w:val="32"/>
  </w:num>
  <w:num w:numId="5" w16cid:durableId="2031561014">
    <w:abstractNumId w:val="26"/>
  </w:num>
  <w:num w:numId="6" w16cid:durableId="175661129">
    <w:abstractNumId w:val="16"/>
  </w:num>
  <w:num w:numId="7" w16cid:durableId="660931882">
    <w:abstractNumId w:val="28"/>
  </w:num>
  <w:num w:numId="8" w16cid:durableId="352415293">
    <w:abstractNumId w:val="38"/>
  </w:num>
  <w:num w:numId="9" w16cid:durableId="602225787">
    <w:abstractNumId w:val="39"/>
  </w:num>
  <w:num w:numId="10" w16cid:durableId="566574630">
    <w:abstractNumId w:val="49"/>
  </w:num>
  <w:num w:numId="11" w16cid:durableId="3283278">
    <w:abstractNumId w:val="48"/>
  </w:num>
  <w:num w:numId="12" w16cid:durableId="767315684">
    <w:abstractNumId w:val="20"/>
  </w:num>
  <w:num w:numId="13" w16cid:durableId="97720991">
    <w:abstractNumId w:val="1"/>
  </w:num>
  <w:num w:numId="14" w16cid:durableId="971444630">
    <w:abstractNumId w:val="29"/>
  </w:num>
  <w:num w:numId="15" w16cid:durableId="363098218">
    <w:abstractNumId w:val="36"/>
  </w:num>
  <w:num w:numId="16" w16cid:durableId="1352995318">
    <w:abstractNumId w:val="24"/>
  </w:num>
  <w:num w:numId="17" w16cid:durableId="2143765038">
    <w:abstractNumId w:val="8"/>
  </w:num>
  <w:num w:numId="18" w16cid:durableId="259797632">
    <w:abstractNumId w:val="10"/>
  </w:num>
  <w:num w:numId="19" w16cid:durableId="453789345">
    <w:abstractNumId w:val="30"/>
  </w:num>
  <w:num w:numId="20" w16cid:durableId="1428572799">
    <w:abstractNumId w:val="21"/>
  </w:num>
  <w:num w:numId="21" w16cid:durableId="1855727115">
    <w:abstractNumId w:val="22"/>
  </w:num>
  <w:num w:numId="22" w16cid:durableId="1773236972">
    <w:abstractNumId w:val="15"/>
  </w:num>
  <w:num w:numId="23" w16cid:durableId="850531460">
    <w:abstractNumId w:val="25"/>
  </w:num>
  <w:num w:numId="24" w16cid:durableId="1465810357">
    <w:abstractNumId w:val="27"/>
  </w:num>
  <w:num w:numId="25" w16cid:durableId="559949235">
    <w:abstractNumId w:val="4"/>
  </w:num>
  <w:num w:numId="26" w16cid:durableId="36202096">
    <w:abstractNumId w:val="11"/>
  </w:num>
  <w:num w:numId="27" w16cid:durableId="519396592">
    <w:abstractNumId w:val="17"/>
  </w:num>
  <w:num w:numId="28" w16cid:durableId="1393116220">
    <w:abstractNumId w:val="47"/>
  </w:num>
  <w:num w:numId="29" w16cid:durableId="2091391175">
    <w:abstractNumId w:val="31"/>
  </w:num>
  <w:num w:numId="30" w16cid:durableId="920143846">
    <w:abstractNumId w:val="6"/>
  </w:num>
  <w:num w:numId="31" w16cid:durableId="2140800882">
    <w:abstractNumId w:val="34"/>
  </w:num>
  <w:num w:numId="32" w16cid:durableId="1662075981">
    <w:abstractNumId w:val="5"/>
  </w:num>
  <w:num w:numId="33" w16cid:durableId="1589927193">
    <w:abstractNumId w:val="33"/>
  </w:num>
  <w:num w:numId="34" w16cid:durableId="102581962">
    <w:abstractNumId w:val="0"/>
  </w:num>
  <w:num w:numId="35" w16cid:durableId="1459301074">
    <w:abstractNumId w:val="2"/>
  </w:num>
  <w:num w:numId="36" w16cid:durableId="1564366907">
    <w:abstractNumId w:val="14"/>
  </w:num>
  <w:num w:numId="37" w16cid:durableId="1617761024">
    <w:abstractNumId w:val="9"/>
  </w:num>
  <w:num w:numId="38" w16cid:durableId="1368261882">
    <w:abstractNumId w:val="13"/>
  </w:num>
  <w:num w:numId="39" w16cid:durableId="560482810">
    <w:abstractNumId w:val="18"/>
  </w:num>
  <w:num w:numId="40" w16cid:durableId="1540631760">
    <w:abstractNumId w:val="42"/>
  </w:num>
  <w:num w:numId="41" w16cid:durableId="71859796">
    <w:abstractNumId w:val="23"/>
  </w:num>
  <w:num w:numId="42" w16cid:durableId="56364291">
    <w:abstractNumId w:val="41"/>
  </w:num>
  <w:num w:numId="43" w16cid:durableId="1019814943">
    <w:abstractNumId w:val="37"/>
  </w:num>
  <w:num w:numId="44" w16cid:durableId="631442985">
    <w:abstractNumId w:val="45"/>
  </w:num>
  <w:num w:numId="45" w16cid:durableId="426583383">
    <w:abstractNumId w:val="19"/>
  </w:num>
  <w:num w:numId="46" w16cid:durableId="1491746539">
    <w:abstractNumId w:val="43"/>
  </w:num>
  <w:num w:numId="47" w16cid:durableId="292515900">
    <w:abstractNumId w:val="40"/>
  </w:num>
  <w:num w:numId="48" w16cid:durableId="2051303456">
    <w:abstractNumId w:val="35"/>
  </w:num>
  <w:num w:numId="49" w16cid:durableId="995063501">
    <w:abstractNumId w:val="44"/>
  </w:num>
  <w:num w:numId="50" w16cid:durableId="25448250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1BB"/>
    <w:rsid w:val="00015005"/>
    <w:rsid w:val="000201EF"/>
    <w:rsid w:val="00020271"/>
    <w:rsid w:val="0002040F"/>
    <w:rsid w:val="00042EB6"/>
    <w:rsid w:val="0004547D"/>
    <w:rsid w:val="000505C4"/>
    <w:rsid w:val="00051298"/>
    <w:rsid w:val="00063BC2"/>
    <w:rsid w:val="00067878"/>
    <w:rsid w:val="00070088"/>
    <w:rsid w:val="00080E76"/>
    <w:rsid w:val="00085F9F"/>
    <w:rsid w:val="00091B7E"/>
    <w:rsid w:val="00092D80"/>
    <w:rsid w:val="0009408F"/>
    <w:rsid w:val="000A138B"/>
    <w:rsid w:val="000C3AA5"/>
    <w:rsid w:val="000C55BD"/>
    <w:rsid w:val="000D2FDC"/>
    <w:rsid w:val="000D32F8"/>
    <w:rsid w:val="000D3D90"/>
    <w:rsid w:val="000D4A63"/>
    <w:rsid w:val="000E0649"/>
    <w:rsid w:val="000E0757"/>
    <w:rsid w:val="000E109F"/>
    <w:rsid w:val="000F7215"/>
    <w:rsid w:val="00100CB4"/>
    <w:rsid w:val="001011E4"/>
    <w:rsid w:val="00101213"/>
    <w:rsid w:val="00104577"/>
    <w:rsid w:val="00113349"/>
    <w:rsid w:val="001146F6"/>
    <w:rsid w:val="0011503C"/>
    <w:rsid w:val="00120057"/>
    <w:rsid w:val="00125679"/>
    <w:rsid w:val="0012583A"/>
    <w:rsid w:val="001364B5"/>
    <w:rsid w:val="00141E2D"/>
    <w:rsid w:val="00142F6F"/>
    <w:rsid w:val="00153AAF"/>
    <w:rsid w:val="0015557A"/>
    <w:rsid w:val="001610D3"/>
    <w:rsid w:val="0016207A"/>
    <w:rsid w:val="00166354"/>
    <w:rsid w:val="00172FF6"/>
    <w:rsid w:val="00174494"/>
    <w:rsid w:val="001745C0"/>
    <w:rsid w:val="00184CAE"/>
    <w:rsid w:val="00191EFE"/>
    <w:rsid w:val="00192364"/>
    <w:rsid w:val="00192660"/>
    <w:rsid w:val="0019466D"/>
    <w:rsid w:val="001A3D3F"/>
    <w:rsid w:val="001A5673"/>
    <w:rsid w:val="001B263D"/>
    <w:rsid w:val="001B66A8"/>
    <w:rsid w:val="001C0DEA"/>
    <w:rsid w:val="001C3326"/>
    <w:rsid w:val="001C7EAF"/>
    <w:rsid w:val="001E496B"/>
    <w:rsid w:val="001F4198"/>
    <w:rsid w:val="001F4BA9"/>
    <w:rsid w:val="0020531E"/>
    <w:rsid w:val="00224CDC"/>
    <w:rsid w:val="00226E38"/>
    <w:rsid w:val="00231035"/>
    <w:rsid w:val="002313E6"/>
    <w:rsid w:val="002401EA"/>
    <w:rsid w:val="002444E7"/>
    <w:rsid w:val="002474C7"/>
    <w:rsid w:val="002546E5"/>
    <w:rsid w:val="00254E72"/>
    <w:rsid w:val="00260E9F"/>
    <w:rsid w:val="00261175"/>
    <w:rsid w:val="00262AD1"/>
    <w:rsid w:val="00263BD1"/>
    <w:rsid w:val="00266B37"/>
    <w:rsid w:val="00277494"/>
    <w:rsid w:val="0028130A"/>
    <w:rsid w:val="00284269"/>
    <w:rsid w:val="0029272A"/>
    <w:rsid w:val="00292DA8"/>
    <w:rsid w:val="0029342C"/>
    <w:rsid w:val="00297461"/>
    <w:rsid w:val="002A3BC7"/>
    <w:rsid w:val="002A41D2"/>
    <w:rsid w:val="002B26A2"/>
    <w:rsid w:val="002C037F"/>
    <w:rsid w:val="002C31C8"/>
    <w:rsid w:val="002C3604"/>
    <w:rsid w:val="002C4D19"/>
    <w:rsid w:val="002D2EFB"/>
    <w:rsid w:val="002D5EB5"/>
    <w:rsid w:val="002D6B19"/>
    <w:rsid w:val="002D7251"/>
    <w:rsid w:val="002D7FF5"/>
    <w:rsid w:val="002E396A"/>
    <w:rsid w:val="002E6B2A"/>
    <w:rsid w:val="002E73D1"/>
    <w:rsid w:val="002F0BF8"/>
    <w:rsid w:val="002F2BFB"/>
    <w:rsid w:val="002F6747"/>
    <w:rsid w:val="002F7C15"/>
    <w:rsid w:val="00307BB8"/>
    <w:rsid w:val="00313335"/>
    <w:rsid w:val="00315D56"/>
    <w:rsid w:val="003173CE"/>
    <w:rsid w:val="00324ED9"/>
    <w:rsid w:val="00325EFB"/>
    <w:rsid w:val="00326229"/>
    <w:rsid w:val="00334206"/>
    <w:rsid w:val="00337E67"/>
    <w:rsid w:val="00341420"/>
    <w:rsid w:val="00362917"/>
    <w:rsid w:val="003634F4"/>
    <w:rsid w:val="00377489"/>
    <w:rsid w:val="0038356F"/>
    <w:rsid w:val="00383745"/>
    <w:rsid w:val="003865BE"/>
    <w:rsid w:val="0038663E"/>
    <w:rsid w:val="003A004C"/>
    <w:rsid w:val="003A14D9"/>
    <w:rsid w:val="003A7AA5"/>
    <w:rsid w:val="003B3F2A"/>
    <w:rsid w:val="003B461D"/>
    <w:rsid w:val="003B6122"/>
    <w:rsid w:val="003B7622"/>
    <w:rsid w:val="003B7C6A"/>
    <w:rsid w:val="003D1229"/>
    <w:rsid w:val="003D1E2E"/>
    <w:rsid w:val="003D1F56"/>
    <w:rsid w:val="003D4D9D"/>
    <w:rsid w:val="003D66EA"/>
    <w:rsid w:val="003D672D"/>
    <w:rsid w:val="003D77C0"/>
    <w:rsid w:val="003E266E"/>
    <w:rsid w:val="003E46C9"/>
    <w:rsid w:val="003F0917"/>
    <w:rsid w:val="003F0924"/>
    <w:rsid w:val="003F375B"/>
    <w:rsid w:val="0040379C"/>
    <w:rsid w:val="00405287"/>
    <w:rsid w:val="00411E74"/>
    <w:rsid w:val="00412F08"/>
    <w:rsid w:val="0041473E"/>
    <w:rsid w:val="004229B8"/>
    <w:rsid w:val="004244FA"/>
    <w:rsid w:val="00424827"/>
    <w:rsid w:val="00431B61"/>
    <w:rsid w:val="0044197B"/>
    <w:rsid w:val="00443BCA"/>
    <w:rsid w:val="00450F9A"/>
    <w:rsid w:val="00453A85"/>
    <w:rsid w:val="004555DD"/>
    <w:rsid w:val="0046314D"/>
    <w:rsid w:val="00487A7B"/>
    <w:rsid w:val="004918CA"/>
    <w:rsid w:val="004951D8"/>
    <w:rsid w:val="004A3BA0"/>
    <w:rsid w:val="004B274E"/>
    <w:rsid w:val="004B4DF3"/>
    <w:rsid w:val="004C1BEA"/>
    <w:rsid w:val="004C2FCC"/>
    <w:rsid w:val="004C5151"/>
    <w:rsid w:val="004C6257"/>
    <w:rsid w:val="004C67ED"/>
    <w:rsid w:val="004E4256"/>
    <w:rsid w:val="004E5FEF"/>
    <w:rsid w:val="004E73B2"/>
    <w:rsid w:val="004F0C9C"/>
    <w:rsid w:val="00502C42"/>
    <w:rsid w:val="00504F47"/>
    <w:rsid w:val="005119F3"/>
    <w:rsid w:val="005127B9"/>
    <w:rsid w:val="005142B6"/>
    <w:rsid w:val="005148B5"/>
    <w:rsid w:val="005160FB"/>
    <w:rsid w:val="00524DA5"/>
    <w:rsid w:val="00525D8E"/>
    <w:rsid w:val="00531CE5"/>
    <w:rsid w:val="00531F14"/>
    <w:rsid w:val="005337E3"/>
    <w:rsid w:val="00546758"/>
    <w:rsid w:val="00546DDE"/>
    <w:rsid w:val="005508EB"/>
    <w:rsid w:val="00552082"/>
    <w:rsid w:val="005520B1"/>
    <w:rsid w:val="005549F8"/>
    <w:rsid w:val="00560BC9"/>
    <w:rsid w:val="00573DEA"/>
    <w:rsid w:val="00577EBA"/>
    <w:rsid w:val="00583052"/>
    <w:rsid w:val="00586644"/>
    <w:rsid w:val="005876FA"/>
    <w:rsid w:val="00587885"/>
    <w:rsid w:val="00593B25"/>
    <w:rsid w:val="005A4EDC"/>
    <w:rsid w:val="005C242A"/>
    <w:rsid w:val="005C33C9"/>
    <w:rsid w:val="005D05D4"/>
    <w:rsid w:val="005D45FE"/>
    <w:rsid w:val="005D70B7"/>
    <w:rsid w:val="005E098C"/>
    <w:rsid w:val="005E09B8"/>
    <w:rsid w:val="005E11A6"/>
    <w:rsid w:val="005F0F38"/>
    <w:rsid w:val="005F2371"/>
    <w:rsid w:val="005F2457"/>
    <w:rsid w:val="005F3526"/>
    <w:rsid w:val="005F3E4C"/>
    <w:rsid w:val="00602389"/>
    <w:rsid w:val="0061028D"/>
    <w:rsid w:val="00614294"/>
    <w:rsid w:val="006149AC"/>
    <w:rsid w:val="00622753"/>
    <w:rsid w:val="0064081F"/>
    <w:rsid w:val="00647824"/>
    <w:rsid w:val="00651FB9"/>
    <w:rsid w:val="00653260"/>
    <w:rsid w:val="0066041D"/>
    <w:rsid w:val="00664691"/>
    <w:rsid w:val="006708DC"/>
    <w:rsid w:val="006761A6"/>
    <w:rsid w:val="00697204"/>
    <w:rsid w:val="00697B10"/>
    <w:rsid w:val="006A1627"/>
    <w:rsid w:val="006A229D"/>
    <w:rsid w:val="006B3600"/>
    <w:rsid w:val="006B59E5"/>
    <w:rsid w:val="006C115E"/>
    <w:rsid w:val="006C2722"/>
    <w:rsid w:val="006C68C2"/>
    <w:rsid w:val="006C6C16"/>
    <w:rsid w:val="006C6C70"/>
    <w:rsid w:val="006D056B"/>
    <w:rsid w:val="006D1D9A"/>
    <w:rsid w:val="006D4A26"/>
    <w:rsid w:val="006D55C2"/>
    <w:rsid w:val="006D663D"/>
    <w:rsid w:val="006E42F3"/>
    <w:rsid w:val="006F1DC0"/>
    <w:rsid w:val="006F5803"/>
    <w:rsid w:val="007014BD"/>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763D1"/>
    <w:rsid w:val="00781410"/>
    <w:rsid w:val="00781DA7"/>
    <w:rsid w:val="00787A4C"/>
    <w:rsid w:val="00791A65"/>
    <w:rsid w:val="007A13BF"/>
    <w:rsid w:val="007A13C0"/>
    <w:rsid w:val="007B0A3A"/>
    <w:rsid w:val="007B54A9"/>
    <w:rsid w:val="007B66FF"/>
    <w:rsid w:val="007B6F32"/>
    <w:rsid w:val="007C25E5"/>
    <w:rsid w:val="007C35B3"/>
    <w:rsid w:val="007C3F3D"/>
    <w:rsid w:val="007C7404"/>
    <w:rsid w:val="007D3614"/>
    <w:rsid w:val="007E0F22"/>
    <w:rsid w:val="007E4C15"/>
    <w:rsid w:val="007E7851"/>
    <w:rsid w:val="007F047E"/>
    <w:rsid w:val="007F1D53"/>
    <w:rsid w:val="007F508A"/>
    <w:rsid w:val="007F5E1F"/>
    <w:rsid w:val="00803D26"/>
    <w:rsid w:val="00803D76"/>
    <w:rsid w:val="0080468D"/>
    <w:rsid w:val="00820C5D"/>
    <w:rsid w:val="008215CE"/>
    <w:rsid w:val="00822AF6"/>
    <w:rsid w:val="00825180"/>
    <w:rsid w:val="00827745"/>
    <w:rsid w:val="00832F43"/>
    <w:rsid w:val="00840617"/>
    <w:rsid w:val="00841B01"/>
    <w:rsid w:val="00845C9B"/>
    <w:rsid w:val="0085163F"/>
    <w:rsid w:val="008569CE"/>
    <w:rsid w:val="00856EC2"/>
    <w:rsid w:val="00862525"/>
    <w:rsid w:val="0086665A"/>
    <w:rsid w:val="00870F54"/>
    <w:rsid w:val="00872186"/>
    <w:rsid w:val="008727FC"/>
    <w:rsid w:val="008733A4"/>
    <w:rsid w:val="0088118C"/>
    <w:rsid w:val="00884647"/>
    <w:rsid w:val="00887004"/>
    <w:rsid w:val="0088722C"/>
    <w:rsid w:val="008A0715"/>
    <w:rsid w:val="008A40C3"/>
    <w:rsid w:val="008A6F22"/>
    <w:rsid w:val="008B02F5"/>
    <w:rsid w:val="008B4CB2"/>
    <w:rsid w:val="008C6746"/>
    <w:rsid w:val="008C7737"/>
    <w:rsid w:val="008C783A"/>
    <w:rsid w:val="008D2D03"/>
    <w:rsid w:val="008D692A"/>
    <w:rsid w:val="008E129C"/>
    <w:rsid w:val="008E16BA"/>
    <w:rsid w:val="008E2EF0"/>
    <w:rsid w:val="008F350A"/>
    <w:rsid w:val="008F4CD1"/>
    <w:rsid w:val="0090483D"/>
    <w:rsid w:val="009061F5"/>
    <w:rsid w:val="00911468"/>
    <w:rsid w:val="0091267E"/>
    <w:rsid w:val="0092099B"/>
    <w:rsid w:val="009211A4"/>
    <w:rsid w:val="00921A96"/>
    <w:rsid w:val="0092420D"/>
    <w:rsid w:val="00925E0C"/>
    <w:rsid w:val="00925E24"/>
    <w:rsid w:val="00932BDA"/>
    <w:rsid w:val="00937404"/>
    <w:rsid w:val="0094053B"/>
    <w:rsid w:val="00940B7E"/>
    <w:rsid w:val="0094329F"/>
    <w:rsid w:val="00945332"/>
    <w:rsid w:val="00954E03"/>
    <w:rsid w:val="00954EDF"/>
    <w:rsid w:val="00955533"/>
    <w:rsid w:val="00955776"/>
    <w:rsid w:val="009569EE"/>
    <w:rsid w:val="00956A85"/>
    <w:rsid w:val="00963349"/>
    <w:rsid w:val="00963816"/>
    <w:rsid w:val="009664B4"/>
    <w:rsid w:val="00970265"/>
    <w:rsid w:val="009730C2"/>
    <w:rsid w:val="009870D7"/>
    <w:rsid w:val="00990CE5"/>
    <w:rsid w:val="00994578"/>
    <w:rsid w:val="00997908"/>
    <w:rsid w:val="009A7803"/>
    <w:rsid w:val="009B0484"/>
    <w:rsid w:val="009B0E79"/>
    <w:rsid w:val="009B2256"/>
    <w:rsid w:val="009B5926"/>
    <w:rsid w:val="009D2404"/>
    <w:rsid w:val="009E4334"/>
    <w:rsid w:val="009E4AF0"/>
    <w:rsid w:val="009F1E1E"/>
    <w:rsid w:val="00A0661B"/>
    <w:rsid w:val="00A0734C"/>
    <w:rsid w:val="00A103C4"/>
    <w:rsid w:val="00A1186E"/>
    <w:rsid w:val="00A141B2"/>
    <w:rsid w:val="00A161F2"/>
    <w:rsid w:val="00A1634A"/>
    <w:rsid w:val="00A16EC4"/>
    <w:rsid w:val="00A42DCA"/>
    <w:rsid w:val="00A435FB"/>
    <w:rsid w:val="00A46D1A"/>
    <w:rsid w:val="00A5152F"/>
    <w:rsid w:val="00A5527D"/>
    <w:rsid w:val="00A55A3B"/>
    <w:rsid w:val="00A56CBC"/>
    <w:rsid w:val="00A571B8"/>
    <w:rsid w:val="00A624F7"/>
    <w:rsid w:val="00A63045"/>
    <w:rsid w:val="00A6365A"/>
    <w:rsid w:val="00A6545F"/>
    <w:rsid w:val="00A66A4D"/>
    <w:rsid w:val="00A85279"/>
    <w:rsid w:val="00A9135E"/>
    <w:rsid w:val="00A97B10"/>
    <w:rsid w:val="00AA23BF"/>
    <w:rsid w:val="00AA2A5A"/>
    <w:rsid w:val="00AA60F8"/>
    <w:rsid w:val="00AB0584"/>
    <w:rsid w:val="00AB675A"/>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CC2"/>
    <w:rsid w:val="00B51B0B"/>
    <w:rsid w:val="00B54A14"/>
    <w:rsid w:val="00B56AC6"/>
    <w:rsid w:val="00B632CA"/>
    <w:rsid w:val="00B800AE"/>
    <w:rsid w:val="00B80ED7"/>
    <w:rsid w:val="00B84C24"/>
    <w:rsid w:val="00B917DE"/>
    <w:rsid w:val="00BA00EE"/>
    <w:rsid w:val="00BB1036"/>
    <w:rsid w:val="00BB2E9E"/>
    <w:rsid w:val="00BB504E"/>
    <w:rsid w:val="00BB6768"/>
    <w:rsid w:val="00BC3428"/>
    <w:rsid w:val="00BC36A2"/>
    <w:rsid w:val="00BD2E2C"/>
    <w:rsid w:val="00BD4D45"/>
    <w:rsid w:val="00BD4F4A"/>
    <w:rsid w:val="00BF0CC3"/>
    <w:rsid w:val="00BF50EF"/>
    <w:rsid w:val="00C002E8"/>
    <w:rsid w:val="00C105C5"/>
    <w:rsid w:val="00C1062F"/>
    <w:rsid w:val="00C122B9"/>
    <w:rsid w:val="00C1685F"/>
    <w:rsid w:val="00C261A3"/>
    <w:rsid w:val="00C26E3F"/>
    <w:rsid w:val="00C27D64"/>
    <w:rsid w:val="00C32DF4"/>
    <w:rsid w:val="00C37280"/>
    <w:rsid w:val="00C41C46"/>
    <w:rsid w:val="00C439F9"/>
    <w:rsid w:val="00C657D8"/>
    <w:rsid w:val="00C81323"/>
    <w:rsid w:val="00C85579"/>
    <w:rsid w:val="00C877AA"/>
    <w:rsid w:val="00C87AFB"/>
    <w:rsid w:val="00C939B6"/>
    <w:rsid w:val="00CA118A"/>
    <w:rsid w:val="00CB3689"/>
    <w:rsid w:val="00CC7323"/>
    <w:rsid w:val="00CD5AF1"/>
    <w:rsid w:val="00CD7CE6"/>
    <w:rsid w:val="00CF580E"/>
    <w:rsid w:val="00CF6549"/>
    <w:rsid w:val="00CF664E"/>
    <w:rsid w:val="00D007A5"/>
    <w:rsid w:val="00D07F94"/>
    <w:rsid w:val="00D119E7"/>
    <w:rsid w:val="00D13094"/>
    <w:rsid w:val="00D16B4E"/>
    <w:rsid w:val="00D20B47"/>
    <w:rsid w:val="00D21919"/>
    <w:rsid w:val="00D3133F"/>
    <w:rsid w:val="00D400B6"/>
    <w:rsid w:val="00D46BE7"/>
    <w:rsid w:val="00D47A22"/>
    <w:rsid w:val="00D551A7"/>
    <w:rsid w:val="00D61C99"/>
    <w:rsid w:val="00D62B21"/>
    <w:rsid w:val="00D644F1"/>
    <w:rsid w:val="00D750BE"/>
    <w:rsid w:val="00D76C11"/>
    <w:rsid w:val="00D7732D"/>
    <w:rsid w:val="00D77ACE"/>
    <w:rsid w:val="00D81B59"/>
    <w:rsid w:val="00D84B32"/>
    <w:rsid w:val="00D938DD"/>
    <w:rsid w:val="00DA0416"/>
    <w:rsid w:val="00DA48EC"/>
    <w:rsid w:val="00DA76B8"/>
    <w:rsid w:val="00DB2639"/>
    <w:rsid w:val="00DB3703"/>
    <w:rsid w:val="00DB5E99"/>
    <w:rsid w:val="00DC5613"/>
    <w:rsid w:val="00DC76AE"/>
    <w:rsid w:val="00DD260B"/>
    <w:rsid w:val="00DE0E4F"/>
    <w:rsid w:val="00DF0FFE"/>
    <w:rsid w:val="00DF1EC9"/>
    <w:rsid w:val="00DF68D9"/>
    <w:rsid w:val="00E0710C"/>
    <w:rsid w:val="00E15C78"/>
    <w:rsid w:val="00E16350"/>
    <w:rsid w:val="00E31557"/>
    <w:rsid w:val="00E327D3"/>
    <w:rsid w:val="00E33C53"/>
    <w:rsid w:val="00E34634"/>
    <w:rsid w:val="00E36DFE"/>
    <w:rsid w:val="00E37642"/>
    <w:rsid w:val="00E6224B"/>
    <w:rsid w:val="00E75356"/>
    <w:rsid w:val="00E7596F"/>
    <w:rsid w:val="00E75CAC"/>
    <w:rsid w:val="00E803A0"/>
    <w:rsid w:val="00E8088F"/>
    <w:rsid w:val="00E81D3E"/>
    <w:rsid w:val="00E843D3"/>
    <w:rsid w:val="00E87E01"/>
    <w:rsid w:val="00E91354"/>
    <w:rsid w:val="00E918AD"/>
    <w:rsid w:val="00E9288B"/>
    <w:rsid w:val="00E96F8A"/>
    <w:rsid w:val="00EA687A"/>
    <w:rsid w:val="00EA68A2"/>
    <w:rsid w:val="00EB4A5C"/>
    <w:rsid w:val="00EB5643"/>
    <w:rsid w:val="00EC1C25"/>
    <w:rsid w:val="00EC58D9"/>
    <w:rsid w:val="00EC5D2C"/>
    <w:rsid w:val="00ED3DF5"/>
    <w:rsid w:val="00EE0715"/>
    <w:rsid w:val="00EE6409"/>
    <w:rsid w:val="00EF6208"/>
    <w:rsid w:val="00EF76EA"/>
    <w:rsid w:val="00F0244E"/>
    <w:rsid w:val="00F026B9"/>
    <w:rsid w:val="00F06DEA"/>
    <w:rsid w:val="00F10293"/>
    <w:rsid w:val="00F11786"/>
    <w:rsid w:val="00F20CA7"/>
    <w:rsid w:val="00F31014"/>
    <w:rsid w:val="00F34331"/>
    <w:rsid w:val="00F34599"/>
    <w:rsid w:val="00F37476"/>
    <w:rsid w:val="00F4298C"/>
    <w:rsid w:val="00F508B4"/>
    <w:rsid w:val="00F510CE"/>
    <w:rsid w:val="00F553F5"/>
    <w:rsid w:val="00F61D45"/>
    <w:rsid w:val="00F71D1A"/>
    <w:rsid w:val="00F72E75"/>
    <w:rsid w:val="00F901DC"/>
    <w:rsid w:val="00F91D32"/>
    <w:rsid w:val="00F92A51"/>
    <w:rsid w:val="00FA3FCB"/>
    <w:rsid w:val="00FB1D3F"/>
    <w:rsid w:val="00FB65F1"/>
    <w:rsid w:val="00FC7E56"/>
    <w:rsid w:val="00FD683F"/>
    <w:rsid w:val="00FE109C"/>
    <w:rsid w:val="00FE18DE"/>
    <w:rsid w:val="00FE38C3"/>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727FC"/>
    <w:pPr>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ejemplodepagina.com/"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55</Pages>
  <Words>9040</Words>
  <Characters>49725</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355</cp:revision>
  <cp:lastPrinted>2025-03-07T12:27:00Z</cp:lastPrinted>
  <dcterms:created xsi:type="dcterms:W3CDTF">2025-02-25T09:05:00Z</dcterms:created>
  <dcterms:modified xsi:type="dcterms:W3CDTF">2025-03-09T11:42:00Z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