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Informações sobre os vídeos: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vídeos estão numerados seguindo a sua recomendação de uso.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abordagem multiplataforma está na pasta ProjetoCompactado, descompacte essa pasta e assista o vídeo 1 para a instalação.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ConfiguracaoAbordagemMultiplataforma.mp4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vídeo apresenta o procedimento para </w:t>
      </w:r>
      <w:r w:rsidDel="00000000" w:rsidR="00000000" w:rsidRPr="00000000">
        <w:rPr>
          <w:rtl w:val="0"/>
        </w:rPr>
        <w:t xml:space="preserve">executar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projeto. Desde a abertura do eclipse até a execução do projeto. </w:t>
        <w:br w:type="textWrapping"/>
        <w:t xml:space="preserve">Obs: </w:t>
      </w:r>
      <w:r w:rsidDel="00000000" w:rsidR="00000000" w:rsidRPr="00000000">
        <w:rPr>
          <w:rtl w:val="0"/>
        </w:rPr>
        <w:t xml:space="preserve">Caso o eclipse portátil não abra, certifique-se se o JDK está instalado. Recomendação de instalação: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 SE Development Kit 8 - 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ApresentacaoAbordagem.mp4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vídeo apresenta de forma geral a abordagem multiplataforma e mostra sua organização através de exemplos de modelagem.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IntroducaoGPL#1.mp4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vídeo é o primeiro de 4 vídeos que apresentam a forma de utilização da abordagem. Nesse, é mostrado a criação de variáveis, uso da GPL e os modelos de plataforma e deploy para geração do código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FuncoesGlobais#2.mp4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vídeo são apresentadas as funções globais através de um exemplo simples.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ParametrosGenericos#3.mp4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vídeo é mostrado como trabalhar com parâmetros genéricos nas funções globais.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GlobaisDetails#4.mp4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vídeo são apresentadas as funções globais com mais detalhes técnicos de plataformas.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A pasta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ExemplosVideos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 os exemplos utilizados nos vídeos.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technetwork/pt/java/javase/downloads/jdk8-downloads-21331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