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Andre Paul Lanoy</w:t>
      </w:r>
    </w:p>
    <w:p>
      <w:pPr>
        <w:spacing w:line="240" w:lineRule="auto" w:before="0" w:after="0"/>
        <w:jc w:val="right"/>
      </w:pPr>
      <w:r>
        <w:t>SARL POLYGONE GEOMETRE-EXPERT</w:t>
      </w:r>
    </w:p>
    <w:p>
      <w:pPr>
        <w:spacing w:line="240" w:lineRule="auto" w:before="0" w:after="0"/>
        <w:jc w:val="right"/>
      </w:pPr>
      <w:r>
        <w:t>650 B Zone Industrielle la Gloriette</w:t>
      </w:r>
    </w:p>
    <w:p>
      <w:pPr>
        <w:spacing w:line="240" w:lineRule="auto" w:before="0" w:after="0"/>
        <w:jc w:val="right"/>
      </w:pPr>
      <w:r>
        <w:t>38160 CHATTE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Lanoy,</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effectuer mon stage professionnel de deux ans. Suite à un stage d'observation instructif chez Monsieur Pascal Vailles (31), je souhaite aujourd'hui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forte présence en Isère, une continuité historique remarquable depuis 1983 et une maîtrise exemplaire du patrimoine foncier. Votre offre diversifiée — allant de la topographie à la numérisation 3D, en passant par la bathymétrie et les études VRD — témoigne d'une expertise complète. Votre approche, centrée sur la proximité et l'écoute au sein d'une structure à taille humaine, reflète un engagement de conseil et de dynamisme que je partage pleinement.</w:t>
      </w:r>
    </w:p>
    <w:p>
      <w:pPr>
        <w:spacing w:line="276" w:lineRule="auto" w:before="0" w:after="160"/>
        <w:jc w:val="both"/>
      </w:pPr>
      <w:r>
        <w:t>Mon parcours m'a doté d'une solide culture de la donnée spatiale (topographie, modélisation) et d'une forte capacité d'analyse face aux problématiques complexes. Mon objectif est de mettre cette production technique au service de vos opérations d'aménagement, tout en mobilisant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Lanoy,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