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Céline Andre</w:t>
      </w:r>
    </w:p>
    <w:p>
      <w:pPr>
        <w:spacing w:line="240" w:lineRule="auto" w:before="0" w:after="0"/>
        <w:jc w:val="right"/>
      </w:pPr>
      <w:r>
        <w:t>METAIS Céline SELARL</w:t>
      </w:r>
    </w:p>
    <w:p>
      <w:pPr>
        <w:spacing w:line="240" w:lineRule="auto" w:before="0" w:after="0"/>
        <w:jc w:val="right"/>
      </w:pPr>
      <w:r>
        <w:t>7 rue George Sand</w:t>
      </w:r>
    </w:p>
    <w:p>
      <w:pPr>
        <w:spacing w:line="240" w:lineRule="auto" w:before="0" w:after="0"/>
        <w:jc w:val="right"/>
      </w:pPr>
      <w:r>
        <w:t>79400 ST MAIXENT L ECOLE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professionnelle vers le métier de géomètre-expert, je prépare la session DPLG d'octobre 2026. L'Ordre ayant confirmé l'éligibilité de mon parcours, je recherche un poste de collaborateur pour réaliser mon stage professionnel de deux ans. Suite à un stage d'observation instructif chez Monsieur Pascal Vailles (31), je sollicite aujourd'hui votre cabinet avec la volonté de m'investir pleinement au sein de votre structure établie.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implantation sur les communes de St Maixent L'École et de Melle témoigne d'une présence ancrée dans le territoire. Cette double implantation suggère une diversité de contextes (ruraux et urbains) ainsi qu'une proximité client essentielle. Votre structure à taille humaine permet d'allier expertise solide et suivi personnalisé des dossiers fonciers, du diagnostic à la finalisation. Cette approche, mêlant ancrage territorial et technicité, correspond parfaitement à la vision de la profession que je souhaite intégrer.</w:t>
      </w:r>
    </w:p>
    <w:p>
      <w:pPr>
        <w:spacing w:line="276" w:lineRule="auto" w:before="0" w:after="160"/>
        <w:jc w:val="both"/>
      </w:pPr>
      <w:r>
        <w:t>Je recherche une structure où je pourrai m'engager durablement pour préparer mon diplôme. Mon parcours académique m'a doté d'une forte culture de la donnée spatiale (topographie, modélisation) et d'une solide capacité d'analyse face aux problématiques complexes. Je souhaite mettre cette force technique au service de vos opérations tout en mobilisant ma méthode de chercheur pour assimiler rapidement le cadre réglementaire et les spécificités du droit foncier. Mon objectif est de devenir un collaborateur opérationnel, capable de concilier rigueur des données et expertise juridique.</w:t>
      </w:r>
    </w:p>
    <w:p>
      <w:pPr>
        <w:spacing w:line="276" w:lineRule="auto" w:before="0" w:after="160"/>
        <w:jc w:val="both"/>
      </w:pPr>
      <w:r>
        <w:t>Lors de ma récente immersion en cabinet, j'ai pu appréhender le travail de terrain et la production graphique. Cette expérience m'a permis de mesurer que les outils techniques ne prennent leur pleine valeur qu'en appuyant un raisonnement juridique solide. Conscient que la maîtrise s'acquiert par la pratique quotidienne, je suis motivé pour apporter rapidement ma contribution technique sur le terrain ainsi qu'au bureau d'études.</w:t>
      </w:r>
    </w:p>
    <w:p>
      <w:pPr>
        <w:spacing w:line="276" w:lineRule="auto" w:before="0" w:after="160"/>
        <w:jc w:val="both"/>
      </w:pPr>
      <w:r>
        <w:t>Je serais ravi d'échanger avec vous sur mon parcours et sur la manière dont mon profil pourrait répondre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