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Xavier Pujol</w:t>
      </w:r>
    </w:p>
    <w:p>
      <w:pPr>
        <w:spacing w:line="240" w:lineRule="auto" w:before="0" w:after="0"/>
        <w:jc w:val="right"/>
      </w:pPr>
      <w:r>
        <w:t>SELARL Xavier PUJOL Géomètre-Expert</w:t>
      </w:r>
    </w:p>
    <w:p>
      <w:pPr>
        <w:spacing w:line="240" w:lineRule="auto" w:before="0" w:after="0"/>
        <w:jc w:val="right"/>
      </w:pPr>
      <w:r>
        <w:t>58 boulevard de la Méditerranée</w:t>
      </w:r>
    </w:p>
    <w:p>
      <w:pPr>
        <w:spacing w:line="240" w:lineRule="auto" w:before="0" w:after="0"/>
        <w:jc w:val="right"/>
      </w:pPr>
      <w:r>
        <w:t>31270 FROUZINS</w:t>
      </w:r>
    </w:p>
    <w:p>
      <w:pPr>
        <w:spacing w:before="0" w:after="0" w:line="240" w:lineRule="auto"/>
      </w:pPr>
    </w:p>
    <w:p>
      <w:pPr>
        <w:spacing w:before="0" w:after="0" w:line="240" w:lineRule="auto"/>
      </w:pPr>
    </w:p>
    <w:p>
      <w:pPr>
        <w:spacing w:line="276" w:lineRule="auto" w:before="0" w:after="0"/>
        <w:jc w:val="both"/>
      </w:pPr>
      <w:r>
        <w:t>Objet : Candidature pour un poste de collaborateur (préparation DPLG)</w:t>
      </w:r>
    </w:p>
    <w:p>
      <w:pPr>
        <w:spacing w:before="0" w:after="0" w:line="276" w:lineRule="auto"/>
      </w:pPr>
    </w:p>
    <w:p>
      <w:pPr>
        <w:spacing w:line="276" w:lineRule="auto" w:before="0" w:after="160"/>
        <w:jc w:val="both"/>
      </w:pPr>
      <w:r>
        <w:t>Monsieur Pujol,</w:t>
      </w:r>
    </w:p>
    <w:p>
      <w:pPr>
        <w:spacing w:line="276" w:lineRule="auto" w:before="0" w:after="160"/>
        <w:jc w:val="both"/>
      </w:pPr>
      <w:r>
        <w:t>Actuellement en reconversion vers le métier de géomètre-expert, je prépare le diplôme DPLG pour la session d'octobre 2026. L’Ordre ayant confirmé mon éligibilité, je recherche un poste de collaborateur pour réaliser mon stage professionnel de deux ans. Suite à une expérience enrichissante au sein du cabinet de Monsieur Pascal Vailles à Muret, je souhaite aujourd'hui m'investir pleinement au sein de votre structure.</w:t>
      </w:r>
    </w:p>
    <w:p>
      <w:pPr>
        <w:spacing w:line="276" w:lineRule="auto" w:before="0" w:after="160"/>
        <w:jc w:val="both"/>
      </w:pPr>
      <w:r>
        <w:t>Le métier de géomètre-expert m’attire par l’articulation entre la rigueur technique sur le terrain et l’ingénierie juridique du territoire. Au-delà de la pratique de terrain, c’est la dimension intellectuelle qui me motive : confronter archives, réalités matérielles et règles d'urbanisme pour sécuriser des projets de bornage, de division ou d'aménagement durable.</w:t>
      </w:r>
    </w:p>
    <w:p>
      <w:pPr>
        <w:spacing w:line="276" w:lineRule="auto" w:before="0" w:after="160"/>
        <w:jc w:val="both"/>
      </w:pPr>
      <w:r>
        <w:t>Votre cabinet, créé en 2023, témoigne d'un dynamisme et d'une volonté de proximité avec les acteurs locaux. En vous concentrant sur le cœur du métier, vous assurez une maîtrise des problématiques foncières tout en offrant une structure agile. Cette approche, centrée sur l’expertise technique et la qualité du conseil, constitue un environnement idéal pour un futur collaborateur souhaitant consolider ses bases au sein d'une structure à vision claire de son ancrage territorial.</w:t>
      </w:r>
    </w:p>
    <w:p>
      <w:pPr>
        <w:spacing w:line="276" w:lineRule="auto" w:before="0" w:after="160"/>
        <w:jc w:val="both"/>
      </w:pPr>
      <w:r>
        <w:t>Mon parcours m'a doté d'une forte culture de la donnée spatiale et d'une solide capacité d'analyse face aux problématiques complexes. Mon objectif est de mettre cette sensibilité technique au service de vos opérations, tout en utilisant ma méthode de chercheur pour assimiler rapidement le cadre réglementaire. Je conçois ce stage comme un échange entre la rigueur de la donnée et l’expertise du droit foncier, transformant des informations variées en outils d'aide à la décision.</w:t>
      </w:r>
    </w:p>
    <w:p>
      <w:pPr>
        <w:spacing w:line="276" w:lineRule="auto" w:before="0" w:after="160"/>
        <w:jc w:val="both"/>
      </w:pPr>
      <w:r>
        <w:t>Lors de ma récente immersion en cabinet, j’ai acquis une bonne maîtrise des méthodes de production, de l’acquisition sur le terrain jusqu’à la restitution graphique. Ces semaines m’ont permis de mesurer que les outils techniques ne prennent leur pleine valeur qu’en appuyant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Pujol,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