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Bodgan Ygor Jeremy Grand</w:t>
      </w:r>
    </w:p>
    <w:p>
      <w:pPr>
        <w:spacing w:line="240" w:lineRule="auto" w:before="0" w:after="0"/>
        <w:jc w:val="right"/>
      </w:pPr>
      <w:r>
        <w:t>Cabinet CHANEL GRAND SELARL</w:t>
      </w:r>
    </w:p>
    <w:p>
      <w:pPr>
        <w:spacing w:line="240" w:lineRule="auto" w:before="0" w:after="0"/>
        <w:jc w:val="right"/>
      </w:pPr>
      <w:r>
        <w:t>34 Boulevard Voltaire</w:t>
      </w:r>
    </w:p>
    <w:p>
      <w:pPr>
        <w:spacing w:line="240" w:lineRule="auto" w:before="0" w:after="0"/>
        <w:jc w:val="right"/>
      </w:pPr>
      <w:r>
        <w:t>01000 BOURG EN BRESSE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Grand,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CHANEL GRAND se distingue par une structure à taille humaine, garantissant une approche de proximité et une maîtrise approfondie du cœur de métier. Votre présence sur plusieurs implantations, à Bourg-en-Bresse et à Chalamont, témoigne d'une diversité d'interventions couvrant des enjeux variés, tant en milieu urbain que rural. Cette polyvalence, alliée à une organisation structurée, offre un cadre propice à une pratique rigoureuse de la géométrie et de la gestion foncière.</w:t>
      </w:r>
    </w:p>
    <w:p>
      <w:pPr>
        <w:spacing w:line="276" w:lineRule="auto" w:before="0" w:after="160"/>
        <w:jc w:val="both"/>
      </w:pPr>
      <w:r>
        <w:t>En m'adressant à votre cabinet, je souhaite m'engager durablement pour préparer mon diplôme au sein d'une structure solide. 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Grand,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