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Louis-Joseph Barthelemy</w:t>
      </w:r>
    </w:p>
    <w:p>
      <w:pPr>
        <w:spacing w:line="240" w:lineRule="auto" w:before="0" w:after="0"/>
        <w:jc w:val="right"/>
      </w:pPr>
      <w:r>
        <w:t>SCP BARTHELEMY BLANC GEOMETRES-EXPERTS ASSOCIES</w:t>
      </w:r>
    </w:p>
    <w:p>
      <w:pPr>
        <w:spacing w:line="240" w:lineRule="auto" w:before="0" w:after="0"/>
        <w:jc w:val="right"/>
      </w:pPr>
      <w:r>
        <w:t>1 B Rue des Prairies</w:t>
      </w:r>
    </w:p>
    <w:p>
      <w:pPr>
        <w:spacing w:line="240" w:lineRule="auto" w:before="0" w:after="0"/>
        <w:jc w:val="right"/>
      </w:pPr>
      <w:r>
        <w:t>01630 ST GENIS POUILLY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sollicite aujourd'hui votre structure avec la volonté de m'y investir pleinement et de contribuer activement à vos missions quotidiennes.</w:t>
      </w:r>
    </w:p>
    <w:p>
      <w:pPr>
        <w:spacing w:line="276" w:lineRule="auto" w:before="0" w:after="160"/>
        <w:jc w:val="both"/>
      </w:pPr>
      <w:r>
        <w:t>Le métier de géomètre-expert allie parfaitement la rigueur technique de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 Cette dualité entre précision géométrique et analyse juridique constitue le cœur même de votre profession et correspond précisément à mes aspirations de carrière.</w:t>
      </w:r>
    </w:p>
    <w:p>
      <w:pPr>
        <w:spacing w:line="276" w:lineRule="auto" w:before="0" w:after="160"/>
        <w:jc w:val="both"/>
      </w:pPr>
      <w:r>
        <w:t>Votre structure se distingue par une implantation multi-sites couvrant des zones géographiques variées. Cette présence impose une maîtrise fine des spécificités locales et une capacité à intervenir sur des problématiques diversifiées, qu'elles soient urbaines ou rurales. La pérennité de votre cabinet depuis 1900 témoigne d'une solide expertise ancrée dans le territoire, garantissant une approche rigoureuse des enjeux fonciers auprès d'une clientèle exigeante et variée, ce qui représente pour moi un environnement d'apprentissage idéal.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utilisant ma méthode de chercheur pour assimiler rapidement le cadre réglementaire complexe de la profession. Je conçois ce stage comme un véritable échange entre la rigueur de la donnée brute et l'expertise fine du droit foncier appliqué à chaque dossier.</w:t>
      </w:r>
    </w:p>
    <w:p>
      <w:pPr>
        <w:spacing w:line="276" w:lineRule="auto" w:before="0" w:after="160"/>
        <w:jc w:val="both"/>
      </w:pPr>
      <w:r>
        <w:t>Lors de ma récente immersion en cabinet, j’ai découvert la complexité du travail de terrain du géomètre. Ma familiarité avec la donnée spatiale m’a permis d’assimiler rapidement les méthodes de production, de l’acquisition sur le terrain jusqu’à la restitution graphique finale. Ces semaines ont confirmé que les outils techniques ne prennent leur pleine valeur qu'en appuyant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