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Georges Philippe Brat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je dépose ma candidature avec l'ambition de m'investir pleinement au sein de votre cabinet.</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SINTEGRA SELAS se distingue par son ancrage historique de plus de 70 ans et son avant-gardisme technologique constant. Pionnière en France dans la cartographie aérienne et première utilisatrice du lidar aéroporté, la structure démontre une capacité remarquable à relever des défis ambitieux à l'échelle internationale. Cette expertise, alliée à une maîtrise des technologies de pointe telles que la photogrammétrie et la cartographie 3D, permet d'offrir des solutions de haute précision. Votre capacité à unir des talents divers pour répondre aux enjeux de vos partenaires souligne une volonté d'excellence technique pour accompagner vos clients dans leurs prises de décisions.</w:t>
      </w:r>
    </w:p>
    <w:p>
      <w:pPr>
        <w:spacing w:line="276" w:lineRule="auto" w:before="0" w:after="160"/>
        <w:jc w:val="both"/>
      </w:pPr>
      <w:r>
        <w:t>Mon parcours m'a doté d'une solide capacité d'analyse face aux problématiques complexes et d'une culture approfondie de la donnée spatiale. Je maîtrise les outils SIG, la modélisation et la programmation Python pour le traitement de données, ainsi que les relevés par scanner 3D et LiDAR.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