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MESURES et SOLUTIONS</w:t>
      </w:r>
    </w:p>
    <w:p>
      <w:pPr>
        <w:spacing w:line="240" w:lineRule="auto" w:before="0" w:after="0"/>
        <w:jc w:val="right"/>
      </w:pPr>
      <w:r>
        <w:t>65 rue François PEISSEL</w:t>
      </w:r>
    </w:p>
    <w:p>
      <w:pPr>
        <w:spacing w:line="240" w:lineRule="auto" w:before="0" w:after="0"/>
        <w:jc w:val="right"/>
      </w:pPr>
      <w:r>
        <w:t>69300 CALUIRE ET CUIRE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MESURES et SOLUTIONS se distingue par une approche ancrée dans la maîtrise du cœur de métier. Votre implantation à Caluire et Cuire témoigne d'une présence de proximité, essentielle pour assurer un suivi rigoureux et une relation de confiance avec les usagers. Votre capacité à intervenir sur des problématiques foncières locales nécessite une expertise solide et une connaissance fine des réalités territoriales, des valeurs qui constituent le socle d'une pratique de qualité.</w:t>
      </w:r>
    </w:p>
    <w:p>
      <w:pPr>
        <w:spacing w:line="276" w:lineRule="auto" w:before="0" w:after="160"/>
        <w:jc w:val="both"/>
      </w:pPr>
      <w:r>
        <w:t>Mon parcours universitaire m'a doté d'une forte culture de la donnée spatiale (SIG, modélisation) et d'une solide capacité d'analyse face aux problématiques complexes. Mon objectif est de mettre cette force de production technique, incluant la programmation Python pour le traitement de données,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