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Remy Andre Chaudet</w:t>
      </w:r>
    </w:p>
    <w:p>
      <w:pPr>
        <w:spacing w:line="240" w:lineRule="auto" w:before="0" w:after="0"/>
        <w:jc w:val="right"/>
      </w:pPr>
      <w:r>
        <w:t>SARL de Géomètres-Experts CEMAP</w:t>
      </w:r>
    </w:p>
    <w:p>
      <w:pPr>
        <w:spacing w:line="240" w:lineRule="auto" w:before="0" w:after="0"/>
        <w:jc w:val="right"/>
      </w:pPr>
      <w:r>
        <w:t>116 rue Paul-Emile Victor Parc d'activités ALPESPACE</w:t>
      </w:r>
    </w:p>
    <w:p>
      <w:pPr>
        <w:spacing w:line="240" w:lineRule="auto" w:before="0" w:after="0"/>
        <w:jc w:val="right"/>
      </w:pPr>
      <w:r>
        <w:t>73800 STE HELENE DU LAC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cabinet de Monsieur Pascal Vailles à Muret (31), je dépose ma candidature pour m'investir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se distingue par un engagement envers la sécurité et la qualité, illustré par votre certification MASE et votre démarche SSE. J'ai noté votre investissement constant dans la modernisation technologique, notamment par l'acquisition de scanners dynamiques pour la création de jumeaux numériques et la modélisation BIM. Votre ancrage territorial sur l'Isère et la Savoie, alliant des prestations de topographie complexe et des travaux fonciers variés, témoigne d'une expertise solide et d'une volonté d'innovation au service des acteurs locaux.</w:t>
      </w:r>
    </w:p>
    <w:p>
      <w:pPr>
        <w:spacing w:line="276" w:lineRule="auto" w:before="0" w:after="160"/>
        <w:jc w:val="both"/>
      </w:pPr>
      <w:r>
        <w:t>En m'adressant à votre structure, je recherche un cadre au sein duquel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Chaudet,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